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93" w:rsidRDefault="00365593" w:rsidP="00365593">
      <w:pPr>
        <w:tabs>
          <w:tab w:val="left" w:pos="2469"/>
          <w:tab w:val="left" w:pos="2618"/>
          <w:tab w:val="center" w:pos="3969"/>
          <w:tab w:val="left" w:pos="551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RESUMEN EJECUTIVO</w:t>
      </w:r>
    </w:p>
    <w:p w:rsidR="00365593" w:rsidRDefault="00365593" w:rsidP="00365593">
      <w:pPr>
        <w:tabs>
          <w:tab w:val="left" w:pos="2469"/>
          <w:tab w:val="left" w:pos="2618"/>
          <w:tab w:val="center" w:pos="3969"/>
          <w:tab w:val="left" w:pos="5512"/>
        </w:tabs>
        <w:spacing w:after="0" w:line="360" w:lineRule="auto"/>
        <w:jc w:val="center"/>
        <w:rPr>
          <w:rFonts w:ascii="Times New Roman" w:hAnsi="Times New Roman" w:cs="Times New Roman"/>
          <w:b/>
          <w:sz w:val="24"/>
          <w:szCs w:val="24"/>
        </w:rPr>
      </w:pPr>
    </w:p>
    <w:p w:rsidR="00365593" w:rsidRDefault="00365593" w:rsidP="00365593">
      <w:pPr>
        <w:tabs>
          <w:tab w:val="center" w:pos="3969"/>
          <w:tab w:val="left" w:pos="551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se realizó en la Provincia de Imbabura más conocida en el Ecuador como  “La Provincia de los Lagos”, por la cantidad de lagunas con las que cuenta y por su diversidad étnica y pluricultural, consta de seis cantones que son Ibarra, </w:t>
      </w:r>
      <w:proofErr w:type="spellStart"/>
      <w:r>
        <w:rPr>
          <w:rFonts w:ascii="Times New Roman" w:hAnsi="Times New Roman" w:cs="Times New Roman"/>
          <w:sz w:val="24"/>
          <w:szCs w:val="24"/>
        </w:rPr>
        <w:t>Otavalo</w:t>
      </w:r>
      <w:proofErr w:type="spellEnd"/>
      <w:r>
        <w:rPr>
          <w:rFonts w:ascii="Times New Roman" w:hAnsi="Times New Roman" w:cs="Times New Roman"/>
          <w:sz w:val="24"/>
          <w:szCs w:val="24"/>
        </w:rPr>
        <w:t xml:space="preserve">, Cotacachi. Antonio Ante, </w:t>
      </w:r>
      <w:proofErr w:type="spellStart"/>
      <w:r>
        <w:rPr>
          <w:rFonts w:ascii="Times New Roman" w:hAnsi="Times New Roman" w:cs="Times New Roman"/>
          <w:sz w:val="24"/>
          <w:szCs w:val="24"/>
        </w:rPr>
        <w:t>Pimampiro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Urcuq</w:t>
      </w:r>
      <w:bookmarkStart w:id="0" w:name="_GoBack"/>
      <w:bookmarkEnd w:id="0"/>
      <w:r>
        <w:rPr>
          <w:rFonts w:ascii="Times New Roman" w:hAnsi="Times New Roman" w:cs="Times New Roman"/>
          <w:sz w:val="24"/>
          <w:szCs w:val="24"/>
        </w:rPr>
        <w:t>uí</w:t>
      </w:r>
      <w:proofErr w:type="spellEnd"/>
      <w:r>
        <w:rPr>
          <w:rFonts w:ascii="Times New Roman" w:hAnsi="Times New Roman" w:cs="Times New Roman"/>
          <w:sz w:val="24"/>
          <w:szCs w:val="24"/>
        </w:rPr>
        <w:t>. En el cantón Ibarra  se encuentra ubicado el Colegio Salesiano “Sánchez y Cifuentes” dónde se realizó la investigación  para la aplicación de un  Manual Administrativo Financiero, con el fin de mejorar el clima organizacional, los procesos la atención a los usuarios del servicio que brinda la Institución. Se busca a través de la Aplicación del Manual Administrativo Financiero una mejora continua en la Institución y el involucramiento de todos sus miembros, con el objetivo de la satisfacción de los clientes internos y externos. Este estudio se efectuó a través de una investigación bibliográfica y de campo aplicada en los cuatro capítulos de su contenido, con los resultados obtenidos una vez realizado el estudio; Capítulo I  hace referencia al diagnóstico y aquí se detalla: la población, variables, indicadores, matriz de relación diagnóstica, los instrumentos de evaluación, el FODA, cruce estratégico y la determinación del problema diagnóstico; en cuál se determinó que en Colegio Salesiano “Sánchez y Cifuentes” los empleados no conocen con detalle sus funciones por lo tanto existe desperdicio de tiempo, se genera malestar entro los miembros creando un clima organización no adecuado, no cuentan con un organigrama que ayude a organizar la institución, las políticas no son socializadas por lo tanto no pueden ser respetadas. Por otro lado se planteó un Marco Teórico mismo que es el fundamento Teórico Científico de esta investigación con lo que se determine a través de su información, los parámetros necesarios para sacar adelante el  Manual Administrativo Financiero  propuesto para la Institución. En el capítulo tercero de la propuesta se encuentran los objetivos de la propuesta, misión, visión, políticas, las diferentes especificaciones de funciones para cada uno de los miembros de la institución y los  procesos que se deben realizar para lograr un fin optimizando los recursos con los que cuenta fomentando la eficiencia y eficacia en la institución. Por último el capítulo de los Impactos analizó que este Manual Administrativo Financiero generará en su aplicación.</w:t>
      </w:r>
    </w:p>
    <w:p w:rsidR="00365593" w:rsidRDefault="00365593" w:rsidP="00365593">
      <w:pPr>
        <w:tabs>
          <w:tab w:val="left" w:pos="2469"/>
          <w:tab w:val="left" w:pos="2618"/>
          <w:tab w:val="center" w:pos="3969"/>
          <w:tab w:val="left" w:pos="5512"/>
        </w:tabs>
        <w:spacing w:after="0" w:line="360" w:lineRule="auto"/>
        <w:jc w:val="center"/>
        <w:rPr>
          <w:rFonts w:ascii="Times New Roman" w:hAnsi="Times New Roman" w:cs="Times New Roman"/>
          <w:b/>
          <w:sz w:val="24"/>
          <w:szCs w:val="24"/>
        </w:rPr>
      </w:pPr>
    </w:p>
    <w:sectPr w:rsidR="003655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93"/>
    <w:rsid w:val="00093E1B"/>
    <w:rsid w:val="00144985"/>
    <w:rsid w:val="00216BD8"/>
    <w:rsid w:val="002744B6"/>
    <w:rsid w:val="00365593"/>
    <w:rsid w:val="00386EFF"/>
    <w:rsid w:val="00426714"/>
    <w:rsid w:val="005E44BD"/>
    <w:rsid w:val="006534BE"/>
    <w:rsid w:val="006D21E4"/>
    <w:rsid w:val="007433CC"/>
    <w:rsid w:val="00792075"/>
    <w:rsid w:val="009A192C"/>
    <w:rsid w:val="009D0C2E"/>
    <w:rsid w:val="00BE316C"/>
    <w:rsid w:val="00C12572"/>
    <w:rsid w:val="00EA4C3C"/>
    <w:rsid w:val="00EB20B5"/>
    <w:rsid w:val="00FB40F6"/>
    <w:rsid w:val="00FD0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93"/>
    <w:rPr>
      <w:rFonts w:eastAsiaTheme="minorEastAsia"/>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93"/>
    <w:rPr>
      <w:rFonts w:eastAsiaTheme="minorEastAsia"/>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50068">
      <w:bodyDiv w:val="1"/>
      <w:marLeft w:val="0"/>
      <w:marRight w:val="0"/>
      <w:marTop w:val="0"/>
      <w:marBottom w:val="0"/>
      <w:divBdr>
        <w:top w:val="none" w:sz="0" w:space="0" w:color="auto"/>
        <w:left w:val="none" w:sz="0" w:space="0" w:color="auto"/>
        <w:bottom w:val="none" w:sz="0" w:space="0" w:color="auto"/>
        <w:right w:val="none" w:sz="0" w:space="0" w:color="auto"/>
      </w:divBdr>
    </w:div>
    <w:div w:id="198970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2048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1</cp:revision>
  <dcterms:created xsi:type="dcterms:W3CDTF">2014-01-15T13:41:00Z</dcterms:created>
  <dcterms:modified xsi:type="dcterms:W3CDTF">2014-01-15T13:43:00Z</dcterms:modified>
</cp:coreProperties>
</file>