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127" w:rsidRPr="00C66D46" w:rsidRDefault="003F5127" w:rsidP="003F5127">
      <w:pPr>
        <w:pStyle w:val="Ttulo1"/>
        <w:rPr>
          <w:rFonts w:cs="Times New Roman"/>
        </w:rPr>
      </w:pPr>
      <w:bookmarkStart w:id="0" w:name="_Toc413394326"/>
      <w:bookmarkStart w:id="1" w:name="_GoBack"/>
      <w:r w:rsidRPr="00C66D46">
        <w:rPr>
          <w:rFonts w:cs="Times New Roman"/>
        </w:rPr>
        <w:t>RESUMEN EJECUTIVO</w:t>
      </w:r>
      <w:bookmarkEnd w:id="0"/>
    </w:p>
    <w:p w:rsidR="003F5127" w:rsidRPr="00C66D46" w:rsidRDefault="003F5127" w:rsidP="003F5127">
      <w:pPr>
        <w:spacing w:line="240" w:lineRule="auto"/>
        <w:rPr>
          <w:rFonts w:cs="Times New Roman"/>
        </w:rPr>
      </w:pPr>
      <w:r w:rsidRPr="00C66D46">
        <w:rPr>
          <w:rFonts w:cs="Times New Roman"/>
        </w:rPr>
        <w:t>El presente trabajo de investigación llamado  ” ESTUDIO DE FACTIBILIDAD PARA LA  CREACIÓN DE UN GIMNASIO PARA PERSONAS CON DISCAPACIDADES PSICOMOTRICES EN LA PROVINCIA DE IMBABURA, CANTÓN ANTONIO ANTE, PARROQUIA NATABUELA” el conocimiento empírico sobre la situación de este segmento de la población unido a la convicción de que estas personas pueden contribuir a la sociedad mucho más de lo que actualmente lo hacen si se les da la oportunidad y los medios, llevaron a las investigadoras a realizar un estudio que facilite la vida de estas personas ayudándolos a alcanzar todo su potencial;  con el pleno conocimiento de que actualmente los servicios de salud pública y algunas organizaciones privadas sin fines de lucro no satisfacen plenamente las necesidades del discapacitado en la provincia, se pensó en diseñar un gimnasio que, pensando en obtener utilidades por su trabajo, reuniera toda la tecnología existente en el país a calificados profesionales e infraestructura especialmente diseñada para realizar la labor y de esta forma atendiera a su mercado objetivo asegurándole, dentro de lo posible, un mejor nivel de vida tanto para el como para sus familias, de esta forma, el proyecto más que una iniciativa con fines de lucro para a ser  una iniciativa con finalidad social, es decir, transformar a una persona dependiente de los demás en alguien inserto en la población económicamente activa</w:t>
      </w:r>
    </w:p>
    <w:p w:rsidR="003F5127" w:rsidRPr="00C66D46" w:rsidRDefault="003F5127" w:rsidP="003F5127">
      <w:pPr>
        <w:rPr>
          <w:rFonts w:cs="Times New Roman"/>
        </w:rPr>
      </w:pPr>
    </w:p>
    <w:p w:rsidR="003F5127" w:rsidRPr="00C66D46" w:rsidRDefault="003F5127" w:rsidP="003F5127">
      <w:pPr>
        <w:rPr>
          <w:rFonts w:cs="Times New Roman"/>
        </w:rPr>
      </w:pPr>
    </w:p>
    <w:p w:rsidR="003F5127" w:rsidRPr="00C66D46" w:rsidRDefault="003F5127" w:rsidP="003F5127">
      <w:pPr>
        <w:rPr>
          <w:rFonts w:cs="Times New Roman"/>
        </w:rPr>
      </w:pPr>
      <w:r w:rsidRPr="00C66D46">
        <w:rPr>
          <w:rFonts w:cs="Times New Roman"/>
        </w:rPr>
        <w:br w:type="page"/>
      </w:r>
    </w:p>
    <w:p w:rsidR="003F5127" w:rsidRPr="00C66D46" w:rsidRDefault="003F5127" w:rsidP="003F5127">
      <w:pPr>
        <w:pStyle w:val="Ttulo1"/>
        <w:rPr>
          <w:rFonts w:cs="Times New Roman"/>
          <w:lang w:val="en-US"/>
        </w:rPr>
      </w:pPr>
      <w:bookmarkStart w:id="2" w:name="_Toc336349973"/>
      <w:bookmarkStart w:id="3" w:name="_Toc336351005"/>
      <w:bookmarkStart w:id="4" w:name="_Toc336351176"/>
      <w:bookmarkStart w:id="5" w:name="_Toc336351341"/>
      <w:bookmarkStart w:id="6" w:name="_Toc336351512"/>
      <w:bookmarkStart w:id="7" w:name="_Toc336351677"/>
      <w:bookmarkStart w:id="8" w:name="_Toc336351847"/>
      <w:bookmarkStart w:id="9" w:name="_Toc336352011"/>
      <w:bookmarkStart w:id="10" w:name="_Toc336352181"/>
      <w:bookmarkStart w:id="11" w:name="_Toc336352351"/>
      <w:bookmarkStart w:id="12" w:name="_Toc336352850"/>
      <w:bookmarkStart w:id="13" w:name="_Toc354692766"/>
      <w:bookmarkStart w:id="14" w:name="_Toc355370640"/>
      <w:bookmarkStart w:id="15" w:name="_Toc355462502"/>
      <w:bookmarkStart w:id="16" w:name="_Toc358743317"/>
      <w:bookmarkStart w:id="17" w:name="_Toc380654974"/>
      <w:bookmarkStart w:id="18" w:name="_Toc413394327"/>
      <w:r w:rsidRPr="00C66D46">
        <w:rPr>
          <w:rFonts w:cs="Times New Roman"/>
          <w:lang w:val="en-US"/>
        </w:rPr>
        <w:lastRenderedPageBreak/>
        <w:t>SUMMARY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3F5127" w:rsidRPr="00C66D46" w:rsidRDefault="003F5127" w:rsidP="003F5127">
      <w:pPr>
        <w:spacing w:line="240" w:lineRule="auto"/>
        <w:rPr>
          <w:rFonts w:cs="Times New Roman"/>
          <w:lang w:val="en-US"/>
        </w:rPr>
      </w:pPr>
      <w:proofErr w:type="gramStart"/>
      <w:r w:rsidRPr="00C66D46">
        <w:rPr>
          <w:rFonts w:cs="Times New Roman"/>
          <w:lang w:val="en-US"/>
        </w:rPr>
        <w:t xml:space="preserve">The present research work called "THE FEASIBILITY STUDY  TO CREATE A GYM FOR PEOPLE WITH PSYCHOMOTOR DISABILITIES IN IMBABURA  PROVINCE, ANTONIO ANTE CANTON, </w:t>
      </w:r>
      <w:proofErr w:type="spellStart"/>
      <w:r w:rsidRPr="00C66D46">
        <w:rPr>
          <w:rFonts w:cs="Times New Roman"/>
          <w:lang w:val="en-US"/>
        </w:rPr>
        <w:t>Natabuela</w:t>
      </w:r>
      <w:proofErr w:type="spellEnd"/>
      <w:r w:rsidRPr="00C66D46">
        <w:rPr>
          <w:rFonts w:cs="Times New Roman"/>
          <w:lang w:val="en-US"/>
        </w:rPr>
        <w:t xml:space="preserve"> VILLAGE" the empirical knowledge on the situation of this segment of the population joined with the belief that these people can contribute to the society farther than they currently do if given the opportunity and the means, It took the researchers to create a study thus facilitating these people´s lives by helping them reach their full potential; with the full knowledge of current public health services and certain private nonprofit organizations do not fully meet the needs of the disabled in the province, it was planned to design a gym, thinking about making profits for their work, through the gathering of  all existing technology in the country, professionals and infrastructure especially qualified design  to perform the task and thus attending to their target market as far as possible with a better standard of living for themselves and their families.</w:t>
      </w:r>
      <w:proofErr w:type="gramEnd"/>
      <w:r w:rsidRPr="00C66D46">
        <w:rPr>
          <w:rFonts w:cs="Times New Roman"/>
          <w:lang w:val="en-US"/>
        </w:rPr>
        <w:t xml:space="preserve"> This way, the project rather than being an initiative for profit will be an initiative for social purposes, i.e. transforming a dependent person into someone inserted into being economically active.</w:t>
      </w:r>
    </w:p>
    <w:p w:rsidR="003F5127" w:rsidRPr="00C66D46" w:rsidRDefault="003F5127" w:rsidP="003F5127">
      <w:pPr>
        <w:spacing w:line="240" w:lineRule="auto"/>
        <w:rPr>
          <w:rFonts w:cs="Times New Roman"/>
          <w:lang w:val="en-US"/>
        </w:rPr>
      </w:pPr>
    </w:p>
    <w:bookmarkEnd w:id="1"/>
    <w:p w:rsidR="0085523E" w:rsidRPr="003F5127" w:rsidRDefault="0085523E">
      <w:pPr>
        <w:rPr>
          <w:lang w:val="en-US"/>
        </w:rPr>
      </w:pPr>
    </w:p>
    <w:sectPr w:rsidR="0085523E" w:rsidRPr="003F5127" w:rsidSect="003F51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127"/>
    <w:rsid w:val="00042A78"/>
    <w:rsid w:val="000F19CA"/>
    <w:rsid w:val="00115418"/>
    <w:rsid w:val="003F5127"/>
    <w:rsid w:val="0067683A"/>
    <w:rsid w:val="006F2348"/>
    <w:rsid w:val="007325A7"/>
    <w:rsid w:val="0085523E"/>
    <w:rsid w:val="00910C51"/>
    <w:rsid w:val="00997ABA"/>
    <w:rsid w:val="00A7310C"/>
    <w:rsid w:val="00B84304"/>
    <w:rsid w:val="00D25352"/>
    <w:rsid w:val="00FF0C5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E2906-0477-4F58-B2A1-F242355AB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127"/>
    <w:pPr>
      <w:spacing w:before="240" w:after="240" w:line="480" w:lineRule="auto"/>
      <w:jc w:val="both"/>
    </w:pPr>
    <w:rPr>
      <w:rFonts w:ascii="Times New Roman" w:eastAsiaTheme="minorEastAsia" w:hAnsi="Times New Roman"/>
      <w:sz w:val="24"/>
      <w:lang w:eastAsia="es-EC"/>
    </w:rPr>
  </w:style>
  <w:style w:type="paragraph" w:styleId="Ttulo1">
    <w:name w:val="heading 1"/>
    <w:basedOn w:val="Normal"/>
    <w:next w:val="Normal"/>
    <w:link w:val="Ttulo1Car"/>
    <w:uiPriority w:val="9"/>
    <w:qFormat/>
    <w:rsid w:val="003F5127"/>
    <w:pPr>
      <w:keepNext/>
      <w:keepLines/>
      <w:jc w:val="center"/>
      <w:outlineLvl w:val="0"/>
    </w:pPr>
    <w:rPr>
      <w:rFonts w:eastAsiaTheme="majorEastAsia" w:cstheme="majorBidi"/>
      <w:b/>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F5127"/>
    <w:rPr>
      <w:rFonts w:ascii="Times New Roman" w:eastAsiaTheme="majorEastAsia" w:hAnsi="Times New Roman" w:cstheme="majorBidi"/>
      <w:b/>
      <w:sz w:val="24"/>
      <w:szCs w:val="32"/>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2261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dc:creator>
  <cp:keywords/>
  <dc:description/>
  <cp:lastModifiedBy>GLADYS</cp:lastModifiedBy>
  <cp:revision>1</cp:revision>
  <dcterms:created xsi:type="dcterms:W3CDTF">2015-03-10T20:00:00Z</dcterms:created>
  <dcterms:modified xsi:type="dcterms:W3CDTF">2015-03-10T20:00:00Z</dcterms:modified>
</cp:coreProperties>
</file>