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drawings/drawing1.xml" ContentType="application/vnd.openxmlformats-officedocument.drawingml.chartshapes+xml"/>
  <Override PartName="/word/charts/chart17.xml" ContentType="application/vnd.openxmlformats-officedocument.drawingml.chart+xml"/>
  <Override PartName="/word/drawings/drawing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2C2A" w:rsidRPr="00382AA0" w:rsidRDefault="000A53D5" w:rsidP="00752CCD">
      <w:pPr>
        <w:rPr>
          <w:rFonts w:cs="Times New Roman"/>
          <w:szCs w:val="24"/>
        </w:rPr>
      </w:pPr>
      <w:bookmarkStart w:id="0" w:name="_GoBack"/>
      <w:bookmarkEnd w:id="0"/>
      <w:r w:rsidRPr="00382AA0">
        <w:rPr>
          <w:rFonts w:cs="Times New Roman"/>
          <w:noProof/>
          <w:szCs w:val="24"/>
          <w:lang w:val="en-US"/>
        </w:rPr>
        <w:drawing>
          <wp:anchor distT="0" distB="0" distL="114300" distR="114300" simplePos="0" relativeHeight="251751424" behindDoc="1" locked="0" layoutInCell="1" allowOverlap="1" wp14:anchorId="03DD6C87" wp14:editId="60993B87">
            <wp:simplePos x="0" y="0"/>
            <wp:positionH relativeFrom="column">
              <wp:posOffset>2012315</wp:posOffset>
            </wp:positionH>
            <wp:positionV relativeFrom="paragraph">
              <wp:posOffset>-2540</wp:posOffset>
            </wp:positionV>
            <wp:extent cx="1118235" cy="1067435"/>
            <wp:effectExtent l="0" t="0" r="5715" b="0"/>
            <wp:wrapThrough wrapText="bothSides">
              <wp:wrapPolygon edited="0">
                <wp:start x="0" y="0"/>
                <wp:lineTo x="0" y="21202"/>
                <wp:lineTo x="21342" y="21202"/>
                <wp:lineTo x="21342" y="0"/>
                <wp:lineTo x="0" y="0"/>
              </wp:wrapPolygon>
            </wp:wrapThrough>
            <wp:docPr id="5" name="Imagen 5" descr="http://www.utn.edu.ec/web/portal/images/img-portal/sello-max-u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tn.edu.ec/web/portal/images/img-portal/sello-max-ut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8235" cy="106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E13933" w:rsidRPr="00382AA0">
        <w:rPr>
          <w:rFonts w:cs="Times New Roman"/>
          <w:szCs w:val="24"/>
        </w:rPr>
        <w:t xml:space="preserve">                                       </w:t>
      </w:r>
    </w:p>
    <w:p w:rsidR="00E13933" w:rsidRPr="00382AA0" w:rsidRDefault="00E13933" w:rsidP="00E13933">
      <w:pPr>
        <w:ind w:left="708" w:firstLine="708"/>
        <w:jc w:val="center"/>
        <w:rPr>
          <w:rFonts w:cs="Times New Roman"/>
          <w:szCs w:val="24"/>
        </w:rPr>
      </w:pPr>
    </w:p>
    <w:p w:rsidR="000A53D5" w:rsidRDefault="000A53D5" w:rsidP="00752CCD">
      <w:pPr>
        <w:jc w:val="center"/>
        <w:rPr>
          <w:rFonts w:cs="Times New Roman"/>
          <w:b/>
          <w:szCs w:val="24"/>
        </w:rPr>
      </w:pPr>
    </w:p>
    <w:p w:rsidR="000A53D5" w:rsidRDefault="000A53D5" w:rsidP="00752CCD">
      <w:pPr>
        <w:jc w:val="center"/>
        <w:rPr>
          <w:rFonts w:cs="Times New Roman"/>
          <w:b/>
          <w:szCs w:val="24"/>
        </w:rPr>
      </w:pPr>
    </w:p>
    <w:p w:rsidR="000A53D5" w:rsidRDefault="000A53D5" w:rsidP="00752CCD">
      <w:pPr>
        <w:jc w:val="center"/>
        <w:rPr>
          <w:rFonts w:cs="Times New Roman"/>
          <w:b/>
          <w:szCs w:val="24"/>
        </w:rPr>
      </w:pPr>
    </w:p>
    <w:p w:rsidR="0071702F" w:rsidRDefault="00921757" w:rsidP="00752CCD">
      <w:pPr>
        <w:jc w:val="center"/>
        <w:rPr>
          <w:rFonts w:cs="Times New Roman"/>
          <w:b/>
          <w:szCs w:val="24"/>
        </w:rPr>
      </w:pPr>
      <w:r>
        <w:rPr>
          <w:rFonts w:cs="Times New Roman"/>
          <w:b/>
          <w:szCs w:val="24"/>
        </w:rPr>
        <w:t>UNIVERSIDAD TÉ</w:t>
      </w:r>
      <w:r w:rsidR="00F72C2A" w:rsidRPr="00382AA0">
        <w:rPr>
          <w:rFonts w:cs="Times New Roman"/>
          <w:b/>
          <w:szCs w:val="24"/>
        </w:rPr>
        <w:t>CNICA DEL NORTE</w:t>
      </w:r>
      <w:bookmarkStart w:id="1" w:name="_Toc403980082"/>
    </w:p>
    <w:p w:rsidR="0071702F" w:rsidRPr="0071702F" w:rsidRDefault="00F72C2A" w:rsidP="00752CCD">
      <w:pPr>
        <w:jc w:val="center"/>
        <w:rPr>
          <w:rFonts w:cs="Times New Roman"/>
          <w:b/>
          <w:szCs w:val="24"/>
        </w:rPr>
      </w:pPr>
      <w:r w:rsidRPr="0071702F">
        <w:rPr>
          <w:rFonts w:cs="Times New Roman"/>
          <w:b/>
          <w:szCs w:val="24"/>
        </w:rPr>
        <w:t>FACULTAD CIENCIAS DE LA SALUD</w:t>
      </w:r>
      <w:bookmarkStart w:id="2" w:name="_Toc403980083"/>
      <w:bookmarkEnd w:id="1"/>
    </w:p>
    <w:p w:rsidR="00F72C2A" w:rsidRDefault="00A22216" w:rsidP="00752CCD">
      <w:pPr>
        <w:pStyle w:val="Ttulo1"/>
        <w:spacing w:line="240" w:lineRule="auto"/>
        <w:rPr>
          <w:rFonts w:cs="Times New Roman"/>
          <w:szCs w:val="24"/>
        </w:rPr>
      </w:pPr>
      <w:bookmarkStart w:id="3" w:name="_Toc405874703"/>
      <w:bookmarkStart w:id="4" w:name="_Toc405874814"/>
      <w:bookmarkStart w:id="5" w:name="_Toc408501054"/>
      <w:r>
        <w:rPr>
          <w:rFonts w:cs="Times New Roman"/>
          <w:szCs w:val="24"/>
        </w:rPr>
        <w:t>CARRERA DE TERAPIA FÍ</w:t>
      </w:r>
      <w:r w:rsidR="00F72C2A" w:rsidRPr="00382AA0">
        <w:rPr>
          <w:rFonts w:cs="Times New Roman"/>
          <w:szCs w:val="24"/>
        </w:rPr>
        <w:t>SICA</w:t>
      </w:r>
      <w:bookmarkEnd w:id="2"/>
      <w:r w:rsidR="0071702F">
        <w:rPr>
          <w:rFonts w:cs="Times New Roman"/>
          <w:szCs w:val="24"/>
        </w:rPr>
        <w:t xml:space="preserve"> MÉDICA</w:t>
      </w:r>
      <w:bookmarkEnd w:id="3"/>
      <w:bookmarkEnd w:id="4"/>
      <w:bookmarkEnd w:id="5"/>
    </w:p>
    <w:p w:rsidR="00752CCD" w:rsidRPr="00752CCD" w:rsidRDefault="00752CCD" w:rsidP="00752CCD"/>
    <w:p w:rsidR="0071702F" w:rsidRPr="0071702F" w:rsidRDefault="0071702F" w:rsidP="0071702F"/>
    <w:p w:rsidR="00F72C2A" w:rsidRDefault="00F72C2A" w:rsidP="00F72C2A">
      <w:pPr>
        <w:pStyle w:val="Ttulo1"/>
        <w:rPr>
          <w:rFonts w:cs="Times New Roman"/>
          <w:b w:val="0"/>
          <w:szCs w:val="24"/>
        </w:rPr>
      </w:pPr>
      <w:bookmarkStart w:id="6" w:name="_Toc403980084"/>
      <w:bookmarkStart w:id="7" w:name="_Toc405874704"/>
      <w:bookmarkStart w:id="8" w:name="_Toc405874815"/>
      <w:bookmarkStart w:id="9" w:name="_Toc408501055"/>
      <w:r w:rsidRPr="00382AA0">
        <w:rPr>
          <w:rFonts w:cs="Times New Roman"/>
          <w:b w:val="0"/>
          <w:szCs w:val="24"/>
        </w:rPr>
        <w:t>Tesis previa a la obtención del título de Licenciatura en</w:t>
      </w:r>
      <w:r w:rsidR="00A22216">
        <w:rPr>
          <w:rFonts w:cs="Times New Roman"/>
          <w:b w:val="0"/>
          <w:szCs w:val="24"/>
        </w:rPr>
        <w:t xml:space="preserve"> Terapi</w:t>
      </w:r>
      <w:r w:rsidRPr="00382AA0">
        <w:rPr>
          <w:rFonts w:cs="Times New Roman"/>
          <w:b w:val="0"/>
          <w:szCs w:val="24"/>
        </w:rPr>
        <w:t>a Física</w:t>
      </w:r>
      <w:bookmarkEnd w:id="6"/>
      <w:r w:rsidR="0071702F">
        <w:rPr>
          <w:rFonts w:cs="Times New Roman"/>
          <w:b w:val="0"/>
          <w:szCs w:val="24"/>
        </w:rPr>
        <w:t xml:space="preserve"> Médica</w:t>
      </w:r>
      <w:bookmarkEnd w:id="7"/>
      <w:bookmarkEnd w:id="8"/>
      <w:bookmarkEnd w:id="9"/>
    </w:p>
    <w:p w:rsidR="00752CCD" w:rsidRDefault="00752CCD" w:rsidP="00752CCD"/>
    <w:p w:rsidR="00752CCD" w:rsidRDefault="00752CCD" w:rsidP="00752CCD"/>
    <w:p w:rsidR="00F72C2A" w:rsidRDefault="00F72C2A" w:rsidP="00F72C2A">
      <w:pPr>
        <w:pStyle w:val="Ttulo1"/>
        <w:rPr>
          <w:rFonts w:cs="Times New Roman"/>
          <w:szCs w:val="24"/>
        </w:rPr>
      </w:pPr>
      <w:bookmarkStart w:id="10" w:name="_Toc403980085"/>
      <w:bookmarkStart w:id="11" w:name="_Toc405874705"/>
      <w:bookmarkStart w:id="12" w:name="_Toc405874816"/>
      <w:bookmarkStart w:id="13" w:name="_Toc408501056"/>
      <w:r w:rsidRPr="00382AA0">
        <w:rPr>
          <w:rFonts w:cs="Times New Roman"/>
          <w:szCs w:val="24"/>
        </w:rPr>
        <w:t>TEMA</w:t>
      </w:r>
      <w:bookmarkEnd w:id="10"/>
      <w:bookmarkEnd w:id="11"/>
      <w:bookmarkEnd w:id="12"/>
      <w:bookmarkEnd w:id="13"/>
    </w:p>
    <w:p w:rsidR="00752CCD" w:rsidRPr="00752CCD" w:rsidRDefault="00752CCD" w:rsidP="00752CCD"/>
    <w:p w:rsidR="00F72C2A" w:rsidRDefault="00F72C2A" w:rsidP="00F72C2A">
      <w:pPr>
        <w:pStyle w:val="Ttulo1"/>
        <w:rPr>
          <w:rFonts w:cs="Times New Roman"/>
          <w:szCs w:val="24"/>
          <w:lang w:val="es-ES"/>
        </w:rPr>
      </w:pPr>
      <w:bookmarkStart w:id="14" w:name="_Toc403980086"/>
      <w:bookmarkStart w:id="15" w:name="_Toc405874706"/>
      <w:bookmarkStart w:id="16" w:name="_Toc405874817"/>
      <w:bookmarkStart w:id="17" w:name="_Toc408501057"/>
      <w:r w:rsidRPr="00382AA0">
        <w:rPr>
          <w:rFonts w:cs="Times New Roman"/>
          <w:szCs w:val="24"/>
        </w:rPr>
        <w:t>CATEGORIZACIÓN DEL FACTOR DE RIESGO</w:t>
      </w:r>
      <w:r w:rsidR="00B51FEA" w:rsidRPr="00382AA0">
        <w:rPr>
          <w:rFonts w:cs="Times New Roman"/>
          <w:szCs w:val="24"/>
        </w:rPr>
        <w:t xml:space="preserve"> ERGONÓMICO E</w:t>
      </w:r>
      <w:r w:rsidRPr="00382AA0">
        <w:rPr>
          <w:rFonts w:cs="Times New Roman"/>
          <w:szCs w:val="24"/>
        </w:rPr>
        <w:t xml:space="preserve"> INTERVENCIÓN FISIOTERAPÉUTICA EN EL PERSONAL ADMINISTRATIVO DE LA DIRECCIÓN PROVINCIAL DE SALUD DE IMBABURA </w:t>
      </w:r>
      <w:r w:rsidRPr="00382AA0">
        <w:rPr>
          <w:rFonts w:cs="Times New Roman"/>
          <w:szCs w:val="24"/>
          <w:lang w:val="es-ES"/>
        </w:rPr>
        <w:t>EN EL PERIODO NOVIEMBRE 2013- ABRIL 2014</w:t>
      </w:r>
      <w:bookmarkEnd w:id="14"/>
      <w:bookmarkEnd w:id="15"/>
      <w:bookmarkEnd w:id="16"/>
      <w:bookmarkEnd w:id="17"/>
    </w:p>
    <w:p w:rsidR="00752CCD" w:rsidRDefault="00752CCD" w:rsidP="00752CCD">
      <w:pPr>
        <w:rPr>
          <w:lang w:val="es-ES"/>
        </w:rPr>
      </w:pPr>
    </w:p>
    <w:p w:rsidR="00752CCD" w:rsidRPr="00752CCD" w:rsidRDefault="00752CCD" w:rsidP="00752CCD">
      <w:pPr>
        <w:rPr>
          <w:lang w:val="es-ES"/>
        </w:rPr>
      </w:pPr>
    </w:p>
    <w:p w:rsidR="00F72C2A" w:rsidRPr="00382AA0" w:rsidRDefault="00F72C2A" w:rsidP="00F72C2A">
      <w:pPr>
        <w:pStyle w:val="Ttulo1"/>
        <w:jc w:val="right"/>
        <w:rPr>
          <w:rFonts w:cs="Times New Roman"/>
          <w:szCs w:val="24"/>
        </w:rPr>
      </w:pPr>
      <w:bookmarkStart w:id="18" w:name="_Toc403980087"/>
      <w:bookmarkStart w:id="19" w:name="_Toc405874707"/>
      <w:bookmarkStart w:id="20" w:name="_Toc405874818"/>
      <w:bookmarkStart w:id="21" w:name="_Toc408501058"/>
      <w:r w:rsidRPr="00382AA0">
        <w:rPr>
          <w:rFonts w:cs="Times New Roman"/>
          <w:szCs w:val="24"/>
        </w:rPr>
        <w:t>AUTORAS:</w:t>
      </w:r>
      <w:bookmarkEnd w:id="18"/>
      <w:bookmarkEnd w:id="19"/>
      <w:bookmarkEnd w:id="20"/>
      <w:bookmarkEnd w:id="21"/>
    </w:p>
    <w:p w:rsidR="00F72C2A" w:rsidRPr="00382AA0" w:rsidRDefault="00F72C2A" w:rsidP="00F72C2A">
      <w:pPr>
        <w:pStyle w:val="Ttulo1"/>
        <w:jc w:val="right"/>
        <w:rPr>
          <w:rFonts w:cs="Times New Roman"/>
          <w:b w:val="0"/>
          <w:szCs w:val="24"/>
        </w:rPr>
      </w:pPr>
      <w:bookmarkStart w:id="22" w:name="_Toc403980088"/>
      <w:bookmarkStart w:id="23" w:name="_Toc405874708"/>
      <w:bookmarkStart w:id="24" w:name="_Toc405874819"/>
      <w:bookmarkStart w:id="25" w:name="_Toc408501059"/>
      <w:r w:rsidRPr="00382AA0">
        <w:rPr>
          <w:rFonts w:cs="Times New Roman"/>
          <w:b w:val="0"/>
          <w:szCs w:val="24"/>
        </w:rPr>
        <w:t>Jesica Maritza Checa Aguirre</w:t>
      </w:r>
      <w:bookmarkEnd w:id="22"/>
      <w:bookmarkEnd w:id="23"/>
      <w:bookmarkEnd w:id="24"/>
      <w:bookmarkEnd w:id="25"/>
    </w:p>
    <w:p w:rsidR="00F72C2A" w:rsidRDefault="00F72C2A" w:rsidP="00F72C2A">
      <w:pPr>
        <w:pStyle w:val="Ttulo1"/>
        <w:jc w:val="right"/>
        <w:rPr>
          <w:rFonts w:cs="Times New Roman"/>
          <w:b w:val="0"/>
          <w:szCs w:val="24"/>
          <w:lang w:val="es-ES"/>
        </w:rPr>
      </w:pPr>
      <w:bookmarkStart w:id="26" w:name="_Toc403980089"/>
      <w:bookmarkStart w:id="27" w:name="_Toc405874709"/>
      <w:bookmarkStart w:id="28" w:name="_Toc405874820"/>
      <w:bookmarkStart w:id="29" w:name="_Toc408501060"/>
      <w:r w:rsidRPr="00382AA0">
        <w:rPr>
          <w:rFonts w:cs="Times New Roman"/>
          <w:b w:val="0"/>
          <w:szCs w:val="24"/>
          <w:lang w:val="es-ES"/>
        </w:rPr>
        <w:t>Andrea Paola Villegas Cevallos</w:t>
      </w:r>
      <w:bookmarkEnd w:id="26"/>
      <w:bookmarkEnd w:id="27"/>
      <w:bookmarkEnd w:id="28"/>
      <w:bookmarkEnd w:id="29"/>
    </w:p>
    <w:p w:rsidR="00752CCD" w:rsidRDefault="00752CCD" w:rsidP="00752CCD">
      <w:pPr>
        <w:rPr>
          <w:lang w:val="es-ES"/>
        </w:rPr>
      </w:pPr>
    </w:p>
    <w:p w:rsidR="00752CCD" w:rsidRPr="00752CCD" w:rsidRDefault="00752CCD" w:rsidP="00752CCD">
      <w:pPr>
        <w:rPr>
          <w:lang w:val="es-ES"/>
        </w:rPr>
      </w:pPr>
    </w:p>
    <w:p w:rsidR="00F72C2A" w:rsidRPr="00382AA0" w:rsidRDefault="000D570F" w:rsidP="00F72C2A">
      <w:pPr>
        <w:pStyle w:val="Ttulo1"/>
        <w:jc w:val="right"/>
        <w:rPr>
          <w:rFonts w:cs="Times New Roman"/>
          <w:szCs w:val="24"/>
          <w:lang w:val="es-ES"/>
        </w:rPr>
      </w:pPr>
      <w:bookmarkStart w:id="30" w:name="_Toc403980090"/>
      <w:bookmarkStart w:id="31" w:name="_Toc405874710"/>
      <w:bookmarkStart w:id="32" w:name="_Toc405874821"/>
      <w:bookmarkStart w:id="33" w:name="_Toc408501061"/>
      <w:r w:rsidRPr="00382AA0">
        <w:rPr>
          <w:rFonts w:cs="Times New Roman"/>
          <w:szCs w:val="24"/>
        </w:rPr>
        <w:t>Director</w:t>
      </w:r>
      <w:r w:rsidR="00120B09">
        <w:rPr>
          <w:rFonts w:cs="Times New Roman"/>
          <w:szCs w:val="24"/>
        </w:rPr>
        <w:t>a</w:t>
      </w:r>
      <w:r w:rsidRPr="00382AA0">
        <w:rPr>
          <w:rFonts w:cs="Times New Roman"/>
          <w:szCs w:val="24"/>
        </w:rPr>
        <w:t xml:space="preserve"> de tesis</w:t>
      </w:r>
      <w:bookmarkEnd w:id="30"/>
      <w:r w:rsidR="00752CCD">
        <w:rPr>
          <w:rFonts w:cs="Times New Roman"/>
          <w:szCs w:val="24"/>
        </w:rPr>
        <w:t>:</w:t>
      </w:r>
      <w:bookmarkEnd w:id="31"/>
      <w:bookmarkEnd w:id="32"/>
      <w:bookmarkEnd w:id="33"/>
    </w:p>
    <w:p w:rsidR="00F72C2A" w:rsidRDefault="000D570F" w:rsidP="00F72C2A">
      <w:pPr>
        <w:pStyle w:val="Ttulo1"/>
        <w:jc w:val="right"/>
        <w:rPr>
          <w:rFonts w:cs="Times New Roman"/>
          <w:b w:val="0"/>
          <w:szCs w:val="24"/>
        </w:rPr>
      </w:pPr>
      <w:bookmarkStart w:id="34" w:name="_Toc403980091"/>
      <w:bookmarkStart w:id="35" w:name="_Toc405874711"/>
      <w:bookmarkStart w:id="36" w:name="_Toc405874822"/>
      <w:bookmarkStart w:id="37" w:name="_Toc408501062"/>
      <w:r w:rsidRPr="00382AA0">
        <w:rPr>
          <w:rFonts w:cs="Times New Roman"/>
          <w:b w:val="0"/>
          <w:szCs w:val="24"/>
          <w:lang w:val="es-ES"/>
        </w:rPr>
        <w:t>Lcda.</w:t>
      </w:r>
      <w:r w:rsidR="00F72C2A" w:rsidRPr="00382AA0">
        <w:rPr>
          <w:rFonts w:cs="Times New Roman"/>
          <w:b w:val="0"/>
          <w:szCs w:val="24"/>
          <w:lang w:val="es-ES"/>
        </w:rPr>
        <w:t xml:space="preserve"> Daniela</w:t>
      </w:r>
      <w:r w:rsidRPr="00382AA0">
        <w:rPr>
          <w:rFonts w:cs="Times New Roman"/>
          <w:b w:val="0"/>
          <w:szCs w:val="24"/>
          <w:lang w:val="es-ES"/>
        </w:rPr>
        <w:t xml:space="preserve"> Alexandra</w:t>
      </w:r>
      <w:r w:rsidR="00F72C2A" w:rsidRPr="00382AA0">
        <w:rPr>
          <w:rFonts w:cs="Times New Roman"/>
          <w:b w:val="0"/>
          <w:szCs w:val="24"/>
          <w:lang w:val="es-ES"/>
        </w:rPr>
        <w:t xml:space="preserve"> Zurita</w:t>
      </w:r>
      <w:r w:rsidRPr="00382AA0">
        <w:rPr>
          <w:rFonts w:cs="Times New Roman"/>
          <w:b w:val="0"/>
          <w:szCs w:val="24"/>
          <w:lang w:val="es-ES"/>
        </w:rPr>
        <w:t xml:space="preserve"> Pinto </w:t>
      </w:r>
      <w:r w:rsidR="00CC2236">
        <w:rPr>
          <w:rFonts w:cs="Times New Roman"/>
          <w:b w:val="0"/>
          <w:szCs w:val="24"/>
          <w:lang w:val="es-ES"/>
        </w:rPr>
        <w:t>MS</w:t>
      </w:r>
      <w:r w:rsidR="00BC7D6E">
        <w:rPr>
          <w:rFonts w:cs="Times New Roman"/>
          <w:b w:val="0"/>
          <w:szCs w:val="24"/>
          <w:lang w:val="es-ES"/>
        </w:rPr>
        <w:t>c</w:t>
      </w:r>
      <w:r w:rsidRPr="00382AA0">
        <w:rPr>
          <w:rFonts w:cs="Times New Roman"/>
          <w:b w:val="0"/>
          <w:szCs w:val="24"/>
          <w:lang w:val="es-ES"/>
        </w:rPr>
        <w:t>.</w:t>
      </w:r>
      <w:bookmarkEnd w:id="34"/>
      <w:bookmarkEnd w:id="35"/>
      <w:bookmarkEnd w:id="36"/>
      <w:bookmarkEnd w:id="37"/>
      <w:r w:rsidR="00F72C2A" w:rsidRPr="00382AA0">
        <w:rPr>
          <w:rFonts w:cs="Times New Roman"/>
          <w:b w:val="0"/>
          <w:szCs w:val="24"/>
        </w:rPr>
        <w:br/>
      </w:r>
    </w:p>
    <w:p w:rsidR="00752CCD" w:rsidRPr="00752CCD" w:rsidRDefault="00752CCD" w:rsidP="00752CCD"/>
    <w:p w:rsidR="006165FB" w:rsidRDefault="00752CCD" w:rsidP="00F72C2A">
      <w:pPr>
        <w:jc w:val="center"/>
        <w:rPr>
          <w:rFonts w:cs="Times New Roman"/>
          <w:szCs w:val="24"/>
        </w:rPr>
      </w:pPr>
      <w:r>
        <w:rPr>
          <w:rFonts w:cs="Times New Roman"/>
          <w:noProof/>
          <w:szCs w:val="24"/>
          <w:lang w:val="en-US"/>
        </w:rPr>
        <mc:AlternateContent>
          <mc:Choice Requires="wps">
            <w:drawing>
              <wp:anchor distT="0" distB="0" distL="114300" distR="114300" simplePos="0" relativeHeight="251750400" behindDoc="0" locked="0" layoutInCell="1" allowOverlap="1">
                <wp:simplePos x="0" y="0"/>
                <wp:positionH relativeFrom="column">
                  <wp:posOffset>2260283</wp:posOffset>
                </wp:positionH>
                <wp:positionV relativeFrom="paragraph">
                  <wp:posOffset>416243</wp:posOffset>
                </wp:positionV>
                <wp:extent cx="628650" cy="600075"/>
                <wp:effectExtent l="0" t="0" r="19050" b="28575"/>
                <wp:wrapNone/>
                <wp:docPr id="30" name="30 Rectángulo"/>
                <wp:cNvGraphicFramePr/>
                <a:graphic xmlns:a="http://schemas.openxmlformats.org/drawingml/2006/main">
                  <a:graphicData uri="http://schemas.microsoft.com/office/word/2010/wordprocessingShape">
                    <wps:wsp>
                      <wps:cNvSpPr/>
                      <wps:spPr>
                        <a:xfrm>
                          <a:off x="0" y="0"/>
                          <a:ext cx="628650" cy="600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0 Rectángulo" o:spid="_x0000_s1026" style="position:absolute;margin-left:178pt;margin-top:32.8pt;width:49.5pt;height:47.2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" fillcolor="white [3212]" strokecolor="white [3212]" strokeweight="2pt"/>
            </w:pict>
          </mc:Fallback>
        </mc:AlternateContent>
      </w:r>
      <w:r w:rsidR="00F72C2A" w:rsidRPr="00382AA0">
        <w:rPr>
          <w:rFonts w:cs="Times New Roman"/>
          <w:szCs w:val="24"/>
        </w:rPr>
        <w:t>IBARRA, 2014</w:t>
      </w:r>
    </w:p>
    <w:p w:rsidR="005E3CA7" w:rsidRPr="00A2252C" w:rsidRDefault="00EB12E0" w:rsidP="00565272">
      <w:pPr>
        <w:pStyle w:val="Ttulo1"/>
        <w:rPr>
          <w:color w:val="FFFFFF" w:themeColor="background1"/>
        </w:rPr>
      </w:pPr>
      <w:bookmarkStart w:id="38" w:name="_Toc408501063"/>
      <w:r>
        <w:rPr>
          <w:noProof/>
          <w:lang w:val="en-US"/>
        </w:rPr>
        <w:lastRenderedPageBreak/>
        <w:drawing>
          <wp:anchor distT="0" distB="0" distL="114300" distR="114300" simplePos="0" relativeHeight="251757568" behindDoc="0" locked="0" layoutInCell="1" allowOverlap="1" wp14:anchorId="2E974227" wp14:editId="7BD19AEC">
            <wp:simplePos x="0" y="0"/>
            <wp:positionH relativeFrom="column">
              <wp:posOffset>119697</wp:posOffset>
            </wp:positionH>
            <wp:positionV relativeFrom="paragraph">
              <wp:posOffset>31442</wp:posOffset>
            </wp:positionV>
            <wp:extent cx="5443855" cy="5600700"/>
            <wp:effectExtent l="0" t="0" r="444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15625" t="13635" r="34659" b="18188"/>
                    <a:stretch/>
                  </pic:blipFill>
                  <pic:spPr bwMode="auto">
                    <a:xfrm>
                      <a:off x="0" y="0"/>
                      <a:ext cx="5443855" cy="560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CA7" w:rsidRPr="00A2252C">
        <w:rPr>
          <w:color w:val="FFFFFF" w:themeColor="background1"/>
        </w:rPr>
        <w:t>CERTIFICADO DE APROBACIÓN</w:t>
      </w:r>
      <w:bookmarkEnd w:id="38"/>
    </w:p>
    <w:p w:rsidR="005E3CA7" w:rsidRPr="00A2252C" w:rsidRDefault="005E3CA7" w:rsidP="005E3CA7">
      <w:pPr>
        <w:jc w:val="center"/>
        <w:rPr>
          <w:rFonts w:cs="Times New Roman"/>
          <w:color w:val="FFFFFF" w:themeColor="background1"/>
          <w:szCs w:val="24"/>
        </w:rPr>
      </w:pPr>
    </w:p>
    <w:p w:rsidR="005E3CA7" w:rsidRPr="00A2252C" w:rsidRDefault="005E3CA7" w:rsidP="00565272">
      <w:pPr>
        <w:jc w:val="right"/>
        <w:rPr>
          <w:rFonts w:cs="Times New Roman"/>
          <w:color w:val="FFFFFF" w:themeColor="background1"/>
          <w:szCs w:val="24"/>
        </w:rPr>
      </w:pPr>
      <w:r w:rsidRPr="00A2252C">
        <w:rPr>
          <w:rFonts w:cs="Times New Roman"/>
          <w:color w:val="FFFFFF" w:themeColor="background1"/>
          <w:szCs w:val="24"/>
        </w:rPr>
        <w:t>04 de diciembre 2014</w:t>
      </w:r>
    </w:p>
    <w:p w:rsidR="005E3CA7" w:rsidRPr="00A2252C" w:rsidRDefault="005E3CA7" w:rsidP="005E3CA7">
      <w:pPr>
        <w:jc w:val="center"/>
        <w:rPr>
          <w:rFonts w:cs="Times New Roman"/>
          <w:color w:val="FFFFFF" w:themeColor="background1"/>
          <w:szCs w:val="24"/>
        </w:rPr>
      </w:pPr>
    </w:p>
    <w:p w:rsidR="005E3CA7" w:rsidRPr="00A2252C" w:rsidRDefault="005E3CA7" w:rsidP="005E3CA7">
      <w:pPr>
        <w:jc w:val="both"/>
        <w:rPr>
          <w:rFonts w:cs="Times New Roman"/>
          <w:color w:val="FFFFFF" w:themeColor="background1"/>
          <w:szCs w:val="24"/>
        </w:rPr>
      </w:pPr>
      <w:r w:rsidRPr="00A2252C">
        <w:rPr>
          <w:rFonts w:cs="Times New Roman"/>
          <w:color w:val="FFFFFF" w:themeColor="background1"/>
          <w:szCs w:val="24"/>
        </w:rPr>
        <w:t xml:space="preserve">Yo, Lcda. Daniela Alexandra Zurita Pinto </w:t>
      </w:r>
      <w:r w:rsidR="00710BA7" w:rsidRPr="00A2252C">
        <w:rPr>
          <w:rFonts w:cs="Times New Roman"/>
          <w:color w:val="FFFFFF" w:themeColor="background1"/>
          <w:szCs w:val="24"/>
        </w:rPr>
        <w:t>MS</w:t>
      </w:r>
      <w:r w:rsidR="00BC7D6E" w:rsidRPr="00A2252C">
        <w:rPr>
          <w:rFonts w:cs="Times New Roman"/>
          <w:color w:val="FFFFFF" w:themeColor="background1"/>
          <w:szCs w:val="24"/>
        </w:rPr>
        <w:t>c.</w:t>
      </w:r>
      <w:r w:rsidR="00120B09" w:rsidRPr="00A2252C">
        <w:rPr>
          <w:rFonts w:cs="Times New Roman"/>
          <w:color w:val="FFFFFF" w:themeColor="background1"/>
          <w:szCs w:val="24"/>
        </w:rPr>
        <w:t xml:space="preserve"> </w:t>
      </w:r>
      <w:r w:rsidRPr="00A2252C">
        <w:rPr>
          <w:rFonts w:cs="Times New Roman"/>
          <w:color w:val="FFFFFF" w:themeColor="background1"/>
          <w:szCs w:val="24"/>
        </w:rPr>
        <w:t>con cedula de identi</w:t>
      </w:r>
      <w:r w:rsidR="00120B09" w:rsidRPr="00A2252C">
        <w:rPr>
          <w:rFonts w:cs="Times New Roman"/>
          <w:color w:val="FFFFFF" w:themeColor="background1"/>
          <w:szCs w:val="24"/>
        </w:rPr>
        <w:t>dad 1003019740 en calidad de D</w:t>
      </w:r>
      <w:r w:rsidR="00921757" w:rsidRPr="00A2252C">
        <w:rPr>
          <w:rFonts w:cs="Times New Roman"/>
          <w:color w:val="FFFFFF" w:themeColor="background1"/>
          <w:szCs w:val="24"/>
        </w:rPr>
        <w:t>irectora</w:t>
      </w:r>
      <w:r w:rsidRPr="00A2252C">
        <w:rPr>
          <w:rFonts w:cs="Times New Roman"/>
          <w:color w:val="FFFFFF" w:themeColor="background1"/>
          <w:szCs w:val="24"/>
        </w:rPr>
        <w:t xml:space="preserve"> de tesis titulada “CATEGORIZACIÓN DEL FACTOR DE RIE</w:t>
      </w:r>
      <w:r w:rsidR="00921757" w:rsidRPr="00A2252C">
        <w:rPr>
          <w:rFonts w:cs="Times New Roman"/>
          <w:color w:val="FFFFFF" w:themeColor="background1"/>
          <w:szCs w:val="24"/>
        </w:rPr>
        <w:t>SGO ERGONÓMICO E INTERVENCIÓ</w:t>
      </w:r>
      <w:r w:rsidRPr="00A2252C">
        <w:rPr>
          <w:rFonts w:cs="Times New Roman"/>
          <w:color w:val="FFFFFF" w:themeColor="background1"/>
          <w:szCs w:val="24"/>
        </w:rPr>
        <w:t>N FISIOTERAPÉUTICA EN EL PERSONAL ADMINISTRATIVO DE LA DIRECCIÓN PROVINCIAL DE SALUD DE IMBABURA EN EL PERIODO NOVIEMBRE 2013- ABRIL 2014”. De autoría de las Srtas. Jesica Maritza Checa Aguirre y Andrea Paola Villegas Cevallos, determin</w:t>
      </w:r>
      <w:r w:rsidR="00875F00" w:rsidRPr="00A2252C">
        <w:rPr>
          <w:rFonts w:cs="Times New Roman"/>
          <w:color w:val="FFFFFF" w:themeColor="background1"/>
          <w:szCs w:val="24"/>
        </w:rPr>
        <w:t>o</w:t>
      </w:r>
      <w:r w:rsidRPr="00A2252C">
        <w:rPr>
          <w:rFonts w:cs="Times New Roman"/>
          <w:color w:val="FFFFFF" w:themeColor="background1"/>
          <w:szCs w:val="24"/>
        </w:rPr>
        <w:t xml:space="preserve"> que una vez revisada y corregida está en condiciones de realizar su respectiva disertación y defensa.</w:t>
      </w:r>
    </w:p>
    <w:p w:rsidR="005E3CA7" w:rsidRPr="00A2252C" w:rsidRDefault="005E3CA7" w:rsidP="005E3CA7">
      <w:pPr>
        <w:jc w:val="both"/>
        <w:rPr>
          <w:rFonts w:cs="Times New Roman"/>
          <w:color w:val="FFFFFF" w:themeColor="background1"/>
          <w:szCs w:val="24"/>
        </w:rPr>
      </w:pPr>
    </w:p>
    <w:p w:rsidR="005E3CA7" w:rsidRPr="00A2252C" w:rsidRDefault="005E3CA7" w:rsidP="005E3CA7">
      <w:pPr>
        <w:jc w:val="center"/>
        <w:rPr>
          <w:rFonts w:cs="Times New Roman"/>
          <w:color w:val="FFFFFF" w:themeColor="background1"/>
          <w:szCs w:val="24"/>
        </w:rPr>
      </w:pPr>
    </w:p>
    <w:p w:rsidR="005E3CA7" w:rsidRPr="00A2252C" w:rsidRDefault="005E3CA7" w:rsidP="005E3CA7">
      <w:pPr>
        <w:jc w:val="center"/>
        <w:rPr>
          <w:rFonts w:cs="Times New Roman"/>
          <w:color w:val="FFFFFF" w:themeColor="background1"/>
          <w:szCs w:val="24"/>
        </w:rPr>
      </w:pPr>
      <w:r w:rsidRPr="00A2252C">
        <w:rPr>
          <w:rFonts w:cs="Times New Roman"/>
          <w:color w:val="FFFFFF" w:themeColor="background1"/>
          <w:szCs w:val="24"/>
        </w:rPr>
        <w:t xml:space="preserve">Atentamente </w:t>
      </w:r>
    </w:p>
    <w:p w:rsidR="005E3CA7" w:rsidRPr="00A2252C" w:rsidRDefault="005E3CA7" w:rsidP="005E3CA7">
      <w:pPr>
        <w:jc w:val="center"/>
        <w:rPr>
          <w:rFonts w:cs="Times New Roman"/>
          <w:color w:val="FFFFFF" w:themeColor="background1"/>
          <w:szCs w:val="24"/>
        </w:rPr>
      </w:pPr>
    </w:p>
    <w:p w:rsidR="005E3CA7" w:rsidRPr="00A2252C" w:rsidRDefault="005E3CA7" w:rsidP="005E3CA7">
      <w:pPr>
        <w:jc w:val="center"/>
        <w:rPr>
          <w:rFonts w:cs="Times New Roman"/>
          <w:color w:val="FFFFFF" w:themeColor="background1"/>
          <w:szCs w:val="24"/>
        </w:rPr>
      </w:pPr>
    </w:p>
    <w:p w:rsidR="005E3CA7" w:rsidRPr="00A2252C" w:rsidRDefault="005E3CA7" w:rsidP="005E3CA7">
      <w:pPr>
        <w:jc w:val="center"/>
        <w:rPr>
          <w:rFonts w:cs="Times New Roman"/>
          <w:color w:val="FFFFFF" w:themeColor="background1"/>
          <w:szCs w:val="24"/>
        </w:rPr>
      </w:pPr>
      <w:r w:rsidRPr="00A2252C">
        <w:rPr>
          <w:rFonts w:cs="Times New Roman"/>
          <w:color w:val="FFFFFF" w:themeColor="background1"/>
          <w:szCs w:val="24"/>
        </w:rPr>
        <w:t>___________________________</w:t>
      </w:r>
    </w:p>
    <w:p w:rsidR="005E3CA7" w:rsidRPr="00A2252C" w:rsidRDefault="005E3CA7" w:rsidP="005E3CA7">
      <w:pPr>
        <w:jc w:val="center"/>
        <w:rPr>
          <w:rFonts w:cs="Times New Roman"/>
          <w:color w:val="FFFFFF" w:themeColor="background1"/>
          <w:szCs w:val="24"/>
        </w:rPr>
      </w:pPr>
      <w:r w:rsidRPr="00A2252C">
        <w:rPr>
          <w:rFonts w:cs="Times New Roman"/>
          <w:color w:val="FFFFFF" w:themeColor="background1"/>
          <w:szCs w:val="24"/>
        </w:rPr>
        <w:t xml:space="preserve">CI. 1003019740 </w:t>
      </w:r>
    </w:p>
    <w:p w:rsidR="00F52985" w:rsidRPr="00A2252C" w:rsidRDefault="00120B09" w:rsidP="005E3CA7">
      <w:pPr>
        <w:jc w:val="center"/>
        <w:rPr>
          <w:rFonts w:cs="Times New Roman"/>
          <w:color w:val="FFFFFF" w:themeColor="background1"/>
          <w:szCs w:val="24"/>
        </w:rPr>
      </w:pPr>
      <w:r w:rsidRPr="00A2252C">
        <w:rPr>
          <w:rFonts w:cs="Times New Roman"/>
          <w:color w:val="FFFFFF" w:themeColor="background1"/>
          <w:szCs w:val="24"/>
        </w:rPr>
        <w:t>Lcda</w:t>
      </w:r>
      <w:r w:rsidR="005E3CA7" w:rsidRPr="00A2252C">
        <w:rPr>
          <w:rFonts w:cs="Times New Roman"/>
          <w:color w:val="FFFFFF" w:themeColor="background1"/>
          <w:szCs w:val="24"/>
        </w:rPr>
        <w:t>. Daniela Alexandra Zurita Pinto M</w:t>
      </w:r>
      <w:r w:rsidR="00875F00" w:rsidRPr="00A2252C">
        <w:rPr>
          <w:rFonts w:cs="Times New Roman"/>
          <w:color w:val="FFFFFF" w:themeColor="background1"/>
          <w:szCs w:val="24"/>
        </w:rPr>
        <w:t>S</w:t>
      </w:r>
      <w:r w:rsidR="00BC7D6E" w:rsidRPr="00A2252C">
        <w:rPr>
          <w:rFonts w:cs="Times New Roman"/>
          <w:color w:val="FFFFFF" w:themeColor="background1"/>
          <w:szCs w:val="24"/>
        </w:rPr>
        <w:t>c.</w:t>
      </w:r>
    </w:p>
    <w:p w:rsidR="006E074C" w:rsidRPr="006E074C" w:rsidRDefault="00F52985" w:rsidP="006E074C">
      <w:pPr>
        <w:spacing w:line="240" w:lineRule="auto"/>
        <w:jc w:val="center"/>
        <w:rPr>
          <w:rFonts w:cs="Times New Roman"/>
          <w:b/>
          <w:sz w:val="28"/>
          <w:szCs w:val="28"/>
          <w:lang w:val="es-ES"/>
        </w:rPr>
      </w:pPr>
      <w:r w:rsidRPr="00A2252C">
        <w:rPr>
          <w:rFonts w:cs="Times New Roman"/>
          <w:color w:val="FFFFFF" w:themeColor="background1"/>
          <w:szCs w:val="24"/>
        </w:rPr>
        <w:br w:type="page"/>
      </w:r>
      <w:r w:rsidR="006E074C" w:rsidRPr="006E074C">
        <w:rPr>
          <w:rFonts w:cs="Times New Roman"/>
          <w:b/>
          <w:noProof/>
          <w:sz w:val="28"/>
          <w:szCs w:val="28"/>
          <w:lang w:val="en-US"/>
        </w:rPr>
        <w:lastRenderedPageBreak/>
        <w:drawing>
          <wp:anchor distT="0" distB="0" distL="114300" distR="114300" simplePos="0" relativeHeight="251759616" behindDoc="0" locked="0" layoutInCell="1" allowOverlap="1" wp14:anchorId="0C71C440" wp14:editId="03827FC7">
            <wp:simplePos x="0" y="0"/>
            <wp:positionH relativeFrom="column">
              <wp:posOffset>189745</wp:posOffset>
            </wp:positionH>
            <wp:positionV relativeFrom="paragraph">
              <wp:posOffset>-2648</wp:posOffset>
            </wp:positionV>
            <wp:extent cx="783207" cy="759124"/>
            <wp:effectExtent l="19050" t="0" r="0" b="0"/>
            <wp:wrapNone/>
            <wp:docPr id="92" name="3 Imagen" descr="UTN PEQUEÑO A COL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N PEQUEÑO A COLOR.gif"/>
                    <pic:cNvPicPr/>
                  </pic:nvPicPr>
                  <pic:blipFill>
                    <a:blip r:embed="rId11"/>
                    <a:stretch>
                      <a:fillRect/>
                    </a:stretch>
                  </pic:blipFill>
                  <pic:spPr>
                    <a:xfrm>
                      <a:off x="0" y="0"/>
                      <a:ext cx="783207" cy="759124"/>
                    </a:xfrm>
                    <a:prstGeom prst="rect">
                      <a:avLst/>
                    </a:prstGeom>
                  </pic:spPr>
                </pic:pic>
              </a:graphicData>
            </a:graphic>
          </wp:anchor>
        </w:drawing>
      </w:r>
      <w:r w:rsidR="006E074C" w:rsidRPr="006E074C">
        <w:rPr>
          <w:rFonts w:cs="Times New Roman"/>
          <w:b/>
          <w:sz w:val="28"/>
          <w:szCs w:val="28"/>
          <w:lang w:val="es-ES"/>
        </w:rPr>
        <w:t>UNIVERSIDAD TÉCNICA DEL NORTE</w:t>
      </w:r>
    </w:p>
    <w:p w:rsidR="006E074C" w:rsidRPr="006E074C" w:rsidRDefault="006E074C" w:rsidP="006E074C">
      <w:pPr>
        <w:spacing w:line="240" w:lineRule="auto"/>
        <w:jc w:val="center"/>
        <w:rPr>
          <w:rFonts w:cs="Times New Roman"/>
          <w:b/>
          <w:sz w:val="28"/>
          <w:szCs w:val="28"/>
          <w:lang w:val="es-ES"/>
        </w:rPr>
      </w:pPr>
      <w:r w:rsidRPr="006E074C">
        <w:rPr>
          <w:rFonts w:cs="Times New Roman"/>
          <w:b/>
          <w:sz w:val="28"/>
          <w:szCs w:val="28"/>
          <w:lang w:val="es-ES"/>
        </w:rPr>
        <w:t>BIBLIOTECA UNIVERSITARIA</w:t>
      </w:r>
    </w:p>
    <w:p w:rsidR="006E074C" w:rsidRPr="006E074C" w:rsidRDefault="006E074C" w:rsidP="006E074C">
      <w:pPr>
        <w:spacing w:line="240" w:lineRule="auto"/>
        <w:jc w:val="center"/>
        <w:rPr>
          <w:rFonts w:cs="Times New Roman"/>
          <w:b/>
          <w:sz w:val="28"/>
          <w:szCs w:val="28"/>
          <w:lang w:val="es-ES"/>
        </w:rPr>
      </w:pPr>
    </w:p>
    <w:p w:rsidR="006E074C" w:rsidRPr="006E074C" w:rsidRDefault="006E074C" w:rsidP="006E074C">
      <w:pPr>
        <w:keepNext/>
        <w:keepLines/>
        <w:spacing w:line="240" w:lineRule="auto"/>
        <w:jc w:val="center"/>
        <w:outlineLvl w:val="0"/>
        <w:rPr>
          <w:rFonts w:eastAsiaTheme="majorEastAsia" w:cs="Times New Roman"/>
          <w:b/>
          <w:bCs/>
          <w:sz w:val="28"/>
          <w:szCs w:val="28"/>
          <w:lang w:val="es-ES" w:eastAsia="es-ES"/>
        </w:rPr>
      </w:pPr>
      <w:bookmarkStart w:id="39" w:name="_Toc376802518"/>
      <w:r w:rsidRPr="006E074C">
        <w:rPr>
          <w:rFonts w:eastAsiaTheme="majorEastAsia" w:cs="Times New Roman"/>
          <w:b/>
          <w:bCs/>
          <w:sz w:val="28"/>
          <w:szCs w:val="28"/>
          <w:lang w:val="es-ES" w:eastAsia="es-ES"/>
        </w:rPr>
        <w:t>AUTORIZACIÓN DE USO Y PUBLICACIÓN</w:t>
      </w:r>
      <w:bookmarkEnd w:id="39"/>
    </w:p>
    <w:p w:rsidR="006E074C" w:rsidRPr="006E074C" w:rsidRDefault="006E074C" w:rsidP="006E074C">
      <w:pPr>
        <w:keepNext/>
        <w:keepLines/>
        <w:spacing w:line="240" w:lineRule="auto"/>
        <w:jc w:val="center"/>
        <w:outlineLvl w:val="0"/>
        <w:rPr>
          <w:rFonts w:eastAsiaTheme="majorEastAsia" w:cs="Times New Roman"/>
          <w:b/>
          <w:bCs/>
          <w:sz w:val="28"/>
          <w:szCs w:val="28"/>
          <w:lang w:val="es-ES" w:eastAsia="es-ES"/>
        </w:rPr>
      </w:pPr>
      <w:bookmarkStart w:id="40" w:name="_Toc376800387"/>
      <w:bookmarkStart w:id="41" w:name="_Toc376800683"/>
      <w:bookmarkStart w:id="42" w:name="_Toc376802519"/>
      <w:r w:rsidRPr="006E074C">
        <w:rPr>
          <w:rFonts w:eastAsiaTheme="majorEastAsia" w:cs="Times New Roman"/>
          <w:b/>
          <w:bCs/>
          <w:sz w:val="28"/>
          <w:szCs w:val="28"/>
          <w:lang w:val="es-ES" w:eastAsia="es-ES"/>
        </w:rPr>
        <w:t>A FAVOR DE LA UNIVERSIDAD TÉCNICA DEL NORTE</w:t>
      </w:r>
      <w:bookmarkEnd w:id="40"/>
      <w:bookmarkEnd w:id="41"/>
      <w:bookmarkEnd w:id="42"/>
    </w:p>
    <w:p w:rsidR="006E074C" w:rsidRPr="006E074C" w:rsidRDefault="006E074C" w:rsidP="006E074C">
      <w:pPr>
        <w:spacing w:line="240" w:lineRule="auto"/>
        <w:rPr>
          <w:rFonts w:cs="Times New Roman"/>
          <w:sz w:val="22"/>
          <w:lang w:val="es-ES"/>
        </w:rPr>
      </w:pPr>
    </w:p>
    <w:p w:rsidR="006E074C" w:rsidRPr="006E074C" w:rsidRDefault="006E074C" w:rsidP="006E074C">
      <w:pPr>
        <w:numPr>
          <w:ilvl w:val="0"/>
          <w:numId w:val="43"/>
        </w:numPr>
        <w:spacing w:after="200" w:line="240" w:lineRule="auto"/>
        <w:ind w:left="360"/>
        <w:contextualSpacing/>
        <w:jc w:val="both"/>
        <w:rPr>
          <w:rFonts w:cs="Times New Roman"/>
          <w:b/>
          <w:sz w:val="22"/>
          <w:lang w:val="es-ES"/>
        </w:rPr>
      </w:pPr>
      <w:r w:rsidRPr="006E074C">
        <w:rPr>
          <w:rFonts w:cs="Times New Roman"/>
          <w:b/>
          <w:sz w:val="22"/>
          <w:lang w:val="es-ES"/>
        </w:rPr>
        <w:t>IDENTIFICACIÓN DE LA OBRA</w:t>
      </w:r>
    </w:p>
    <w:p w:rsidR="006E074C" w:rsidRPr="006E074C" w:rsidRDefault="006E074C" w:rsidP="006E074C">
      <w:pPr>
        <w:spacing w:line="240" w:lineRule="auto"/>
        <w:ind w:left="360"/>
        <w:contextualSpacing/>
        <w:rPr>
          <w:rFonts w:cs="Times New Roman"/>
          <w:sz w:val="22"/>
          <w:lang w:val="es-ES"/>
        </w:rPr>
      </w:pPr>
    </w:p>
    <w:p w:rsidR="006E074C" w:rsidRPr="006E074C" w:rsidRDefault="006E074C" w:rsidP="006E074C">
      <w:pPr>
        <w:spacing w:line="240" w:lineRule="auto"/>
        <w:contextualSpacing/>
        <w:jc w:val="both"/>
        <w:rPr>
          <w:rFonts w:cs="Times New Roman"/>
          <w:sz w:val="22"/>
          <w:lang w:val="es-ES"/>
        </w:rPr>
      </w:pPr>
      <w:r w:rsidRPr="006E074C">
        <w:rPr>
          <w:rFonts w:cs="Times New Roman"/>
          <w:sz w:val="22"/>
          <w:lang w:val="es-ES"/>
        </w:rPr>
        <w:t>La Universidad Técnica del Norte dentro del proyecto Repositorio Digital Institucional, determinó la necesidad de disponer de textos completos en formato digital con la finalidad de apoyar los procesos de investigación, docencia y extensión de la Universidad.</w:t>
      </w:r>
    </w:p>
    <w:p w:rsidR="006E074C" w:rsidRPr="006E074C" w:rsidRDefault="006E074C" w:rsidP="006E074C">
      <w:pPr>
        <w:spacing w:line="240" w:lineRule="auto"/>
        <w:jc w:val="both"/>
        <w:rPr>
          <w:rFonts w:cs="Times New Roman"/>
          <w:sz w:val="22"/>
          <w:lang w:val="es-ES"/>
        </w:rPr>
      </w:pPr>
      <w:r w:rsidRPr="006E074C">
        <w:rPr>
          <w:rFonts w:cs="Times New Roman"/>
          <w:sz w:val="22"/>
          <w:lang w:val="es-ES"/>
        </w:rPr>
        <w:t>Por medio del presente documento dejo sentada mi voluntad de participar en este proyecto, para lo cual pongo a disposición la siguiente información:</w:t>
      </w:r>
    </w:p>
    <w:p w:rsidR="006E074C" w:rsidRPr="006E074C" w:rsidRDefault="006E074C" w:rsidP="006E074C">
      <w:pPr>
        <w:spacing w:line="240" w:lineRule="auto"/>
        <w:rPr>
          <w:rFonts w:cs="Times New Roman"/>
          <w:sz w:val="22"/>
          <w:lang w:val="es-ES"/>
        </w:rPr>
      </w:pPr>
    </w:p>
    <w:tbl>
      <w:tblPr>
        <w:tblStyle w:val="Tablaconcuadrcula1"/>
        <w:tblW w:w="0" w:type="auto"/>
        <w:tblLook w:val="04A0" w:firstRow="1" w:lastRow="0" w:firstColumn="1" w:lastColumn="0" w:noHBand="0" w:noVBand="1"/>
      </w:tblPr>
      <w:tblGrid>
        <w:gridCol w:w="2379"/>
        <w:gridCol w:w="1958"/>
        <w:gridCol w:w="1905"/>
        <w:gridCol w:w="1912"/>
      </w:tblGrid>
      <w:tr w:rsidR="006E074C" w:rsidRPr="006E074C" w:rsidTr="001A488E">
        <w:tc>
          <w:tcPr>
            <w:tcW w:w="8644" w:type="dxa"/>
            <w:gridSpan w:val="4"/>
          </w:tcPr>
          <w:p w:rsidR="006E074C" w:rsidRPr="006E074C" w:rsidRDefault="006E074C" w:rsidP="006E074C">
            <w:pPr>
              <w:spacing w:line="240" w:lineRule="auto"/>
              <w:jc w:val="center"/>
              <w:rPr>
                <w:rFonts w:cs="Times New Roman"/>
                <w:b/>
                <w:szCs w:val="24"/>
              </w:rPr>
            </w:pPr>
            <w:r w:rsidRPr="006E074C">
              <w:rPr>
                <w:rFonts w:cs="Times New Roman"/>
                <w:b/>
                <w:szCs w:val="24"/>
              </w:rPr>
              <w:t>DATOS DE CONTACTO</w:t>
            </w:r>
          </w:p>
        </w:tc>
      </w:tr>
      <w:tr w:rsidR="006E074C" w:rsidRPr="006E074C" w:rsidTr="001A488E">
        <w:trPr>
          <w:trHeight w:val="384"/>
        </w:trPr>
        <w:tc>
          <w:tcPr>
            <w:tcW w:w="2518" w:type="dxa"/>
          </w:tcPr>
          <w:p w:rsidR="006E074C" w:rsidRPr="006E074C" w:rsidRDefault="006E074C" w:rsidP="006E074C">
            <w:pPr>
              <w:spacing w:line="240" w:lineRule="auto"/>
              <w:rPr>
                <w:rFonts w:cs="Times New Roman"/>
                <w:b/>
                <w:sz w:val="22"/>
              </w:rPr>
            </w:pPr>
            <w:r w:rsidRPr="006E074C">
              <w:rPr>
                <w:rFonts w:cs="Times New Roman"/>
                <w:b/>
                <w:sz w:val="22"/>
              </w:rPr>
              <w:t>CÉDULA DE IDENTIDAD:</w:t>
            </w:r>
          </w:p>
        </w:tc>
        <w:tc>
          <w:tcPr>
            <w:tcW w:w="6126" w:type="dxa"/>
            <w:gridSpan w:val="3"/>
          </w:tcPr>
          <w:p w:rsidR="006E074C" w:rsidRPr="006E074C" w:rsidRDefault="006E074C" w:rsidP="006E074C">
            <w:pPr>
              <w:spacing w:line="240" w:lineRule="auto"/>
              <w:rPr>
                <w:rFonts w:cs="Times New Roman"/>
                <w:sz w:val="22"/>
              </w:rPr>
            </w:pPr>
            <w:r w:rsidRPr="006E074C">
              <w:rPr>
                <w:rFonts w:cs="Times New Roman"/>
                <w:sz w:val="22"/>
              </w:rPr>
              <w:t>100367591-3</w:t>
            </w:r>
          </w:p>
        </w:tc>
      </w:tr>
      <w:tr w:rsidR="006E074C" w:rsidRPr="006E074C" w:rsidTr="001A488E">
        <w:trPr>
          <w:trHeight w:val="418"/>
        </w:trPr>
        <w:tc>
          <w:tcPr>
            <w:tcW w:w="2518" w:type="dxa"/>
          </w:tcPr>
          <w:p w:rsidR="006E074C" w:rsidRPr="006E074C" w:rsidRDefault="006E074C" w:rsidP="006E074C">
            <w:pPr>
              <w:spacing w:line="240" w:lineRule="auto"/>
              <w:rPr>
                <w:rFonts w:cs="Times New Roman"/>
                <w:b/>
                <w:sz w:val="22"/>
              </w:rPr>
            </w:pPr>
            <w:r w:rsidRPr="006E074C">
              <w:rPr>
                <w:rFonts w:cs="Times New Roman"/>
                <w:b/>
                <w:sz w:val="22"/>
              </w:rPr>
              <w:t>APELLIDOS Y NOMBRES:</w:t>
            </w:r>
          </w:p>
        </w:tc>
        <w:tc>
          <w:tcPr>
            <w:tcW w:w="6126" w:type="dxa"/>
            <w:gridSpan w:val="3"/>
          </w:tcPr>
          <w:p w:rsidR="006E074C" w:rsidRPr="006E074C" w:rsidRDefault="006E074C" w:rsidP="006E074C">
            <w:pPr>
              <w:spacing w:line="240" w:lineRule="auto"/>
              <w:rPr>
                <w:rFonts w:cs="Times New Roman"/>
                <w:sz w:val="22"/>
              </w:rPr>
            </w:pPr>
            <w:r w:rsidRPr="006E074C">
              <w:rPr>
                <w:rFonts w:cs="Times New Roman"/>
                <w:sz w:val="22"/>
              </w:rPr>
              <w:t>CHECA AGUIRRE JESICA MARITZA</w:t>
            </w:r>
          </w:p>
        </w:tc>
      </w:tr>
      <w:tr w:rsidR="006E074C" w:rsidRPr="006E074C" w:rsidTr="001A488E">
        <w:trPr>
          <w:trHeight w:val="410"/>
        </w:trPr>
        <w:tc>
          <w:tcPr>
            <w:tcW w:w="2518" w:type="dxa"/>
          </w:tcPr>
          <w:p w:rsidR="006E074C" w:rsidRPr="006E074C" w:rsidRDefault="006E074C" w:rsidP="006E074C">
            <w:pPr>
              <w:spacing w:line="240" w:lineRule="auto"/>
              <w:rPr>
                <w:rFonts w:cs="Times New Roman"/>
                <w:b/>
                <w:sz w:val="22"/>
              </w:rPr>
            </w:pPr>
            <w:r w:rsidRPr="006E074C">
              <w:rPr>
                <w:rFonts w:cs="Times New Roman"/>
                <w:b/>
                <w:sz w:val="22"/>
              </w:rPr>
              <w:t>DIRECCIÓN:</w:t>
            </w:r>
          </w:p>
        </w:tc>
        <w:tc>
          <w:tcPr>
            <w:tcW w:w="6126" w:type="dxa"/>
            <w:gridSpan w:val="3"/>
          </w:tcPr>
          <w:p w:rsidR="006E074C" w:rsidRPr="006E074C" w:rsidRDefault="006E074C" w:rsidP="006E074C">
            <w:pPr>
              <w:spacing w:line="240" w:lineRule="auto"/>
              <w:rPr>
                <w:rFonts w:cs="Times New Roman"/>
                <w:sz w:val="22"/>
              </w:rPr>
            </w:pPr>
            <w:r w:rsidRPr="006E074C">
              <w:rPr>
                <w:rFonts w:cs="Times New Roman"/>
                <w:sz w:val="22"/>
              </w:rPr>
              <w:t xml:space="preserve">IBARRA PUGACHO </w:t>
            </w:r>
          </w:p>
        </w:tc>
      </w:tr>
      <w:tr w:rsidR="006E074C" w:rsidRPr="006E074C" w:rsidTr="001A488E">
        <w:trPr>
          <w:trHeight w:val="415"/>
        </w:trPr>
        <w:tc>
          <w:tcPr>
            <w:tcW w:w="2518" w:type="dxa"/>
          </w:tcPr>
          <w:p w:rsidR="006E074C" w:rsidRPr="006E074C" w:rsidRDefault="006E074C" w:rsidP="006E074C">
            <w:pPr>
              <w:spacing w:line="240" w:lineRule="auto"/>
              <w:rPr>
                <w:rFonts w:cs="Times New Roman"/>
                <w:b/>
                <w:sz w:val="22"/>
              </w:rPr>
            </w:pPr>
            <w:r w:rsidRPr="006E074C">
              <w:rPr>
                <w:rFonts w:cs="Times New Roman"/>
                <w:b/>
                <w:sz w:val="22"/>
              </w:rPr>
              <w:t>EMAIL:</w:t>
            </w:r>
          </w:p>
        </w:tc>
        <w:tc>
          <w:tcPr>
            <w:tcW w:w="6126" w:type="dxa"/>
            <w:gridSpan w:val="3"/>
          </w:tcPr>
          <w:p w:rsidR="006E074C" w:rsidRPr="006E074C" w:rsidRDefault="006E074C" w:rsidP="006E074C">
            <w:pPr>
              <w:spacing w:line="240" w:lineRule="auto"/>
              <w:rPr>
                <w:rFonts w:cs="Times New Roman"/>
                <w:sz w:val="22"/>
              </w:rPr>
            </w:pPr>
            <w:r w:rsidRPr="006E074C">
              <w:rPr>
                <w:rFonts w:cs="Times New Roman"/>
                <w:sz w:val="22"/>
              </w:rPr>
              <w:t>Jessycheca13@hotmail.com</w:t>
            </w:r>
          </w:p>
        </w:tc>
      </w:tr>
      <w:tr w:rsidR="006E074C" w:rsidRPr="006E074C" w:rsidTr="001A488E">
        <w:trPr>
          <w:trHeight w:val="422"/>
        </w:trPr>
        <w:tc>
          <w:tcPr>
            <w:tcW w:w="2518" w:type="dxa"/>
          </w:tcPr>
          <w:p w:rsidR="006E074C" w:rsidRPr="006E074C" w:rsidRDefault="006E074C" w:rsidP="006E074C">
            <w:pPr>
              <w:spacing w:line="240" w:lineRule="auto"/>
              <w:rPr>
                <w:rFonts w:cs="Times New Roman"/>
                <w:b/>
                <w:sz w:val="22"/>
              </w:rPr>
            </w:pPr>
            <w:r w:rsidRPr="006E074C">
              <w:rPr>
                <w:rFonts w:cs="Times New Roman"/>
                <w:b/>
                <w:sz w:val="22"/>
              </w:rPr>
              <w:t>TELÉFONO FIJO:</w:t>
            </w:r>
          </w:p>
        </w:tc>
        <w:tc>
          <w:tcPr>
            <w:tcW w:w="2126" w:type="dxa"/>
          </w:tcPr>
          <w:p w:rsidR="006E074C" w:rsidRPr="006E074C" w:rsidRDefault="006E074C" w:rsidP="006E074C">
            <w:pPr>
              <w:spacing w:line="240" w:lineRule="auto"/>
              <w:jc w:val="center"/>
              <w:rPr>
                <w:rFonts w:cs="Times New Roman"/>
                <w:sz w:val="22"/>
              </w:rPr>
            </w:pPr>
            <w:r w:rsidRPr="006E074C">
              <w:rPr>
                <w:rFonts w:cs="Times New Roman"/>
                <w:sz w:val="22"/>
              </w:rPr>
              <w:t>2959047</w:t>
            </w:r>
          </w:p>
        </w:tc>
        <w:tc>
          <w:tcPr>
            <w:tcW w:w="1985" w:type="dxa"/>
          </w:tcPr>
          <w:p w:rsidR="006E074C" w:rsidRPr="006E074C" w:rsidRDefault="006E074C" w:rsidP="006E074C">
            <w:pPr>
              <w:spacing w:line="240" w:lineRule="auto"/>
              <w:rPr>
                <w:rFonts w:cs="Times New Roman"/>
                <w:b/>
                <w:sz w:val="22"/>
              </w:rPr>
            </w:pPr>
            <w:r w:rsidRPr="006E074C">
              <w:rPr>
                <w:rFonts w:cs="Times New Roman"/>
                <w:b/>
                <w:sz w:val="22"/>
              </w:rPr>
              <w:t>TELÉFONO MÓVIL:</w:t>
            </w:r>
          </w:p>
        </w:tc>
        <w:tc>
          <w:tcPr>
            <w:tcW w:w="2015" w:type="dxa"/>
          </w:tcPr>
          <w:p w:rsidR="006E074C" w:rsidRPr="006E074C" w:rsidRDefault="006E074C" w:rsidP="006E074C">
            <w:pPr>
              <w:spacing w:line="240" w:lineRule="auto"/>
              <w:rPr>
                <w:rFonts w:cs="Times New Roman"/>
                <w:sz w:val="22"/>
              </w:rPr>
            </w:pPr>
            <w:r w:rsidRPr="006E074C">
              <w:rPr>
                <w:rFonts w:cs="Times New Roman"/>
                <w:sz w:val="22"/>
              </w:rPr>
              <w:t>0969585671</w:t>
            </w:r>
          </w:p>
        </w:tc>
      </w:tr>
    </w:tbl>
    <w:p w:rsidR="006E074C" w:rsidRPr="006E074C" w:rsidRDefault="006E074C" w:rsidP="006E074C">
      <w:pPr>
        <w:spacing w:line="240" w:lineRule="auto"/>
        <w:rPr>
          <w:rFonts w:cs="Times New Roman"/>
          <w:sz w:val="22"/>
          <w:lang w:val="es-ES"/>
        </w:rPr>
      </w:pPr>
    </w:p>
    <w:tbl>
      <w:tblPr>
        <w:tblStyle w:val="Tablaconcuadrcula1"/>
        <w:tblW w:w="0" w:type="auto"/>
        <w:tblLook w:val="04A0" w:firstRow="1" w:lastRow="0" w:firstColumn="1" w:lastColumn="0" w:noHBand="0" w:noVBand="1"/>
      </w:tblPr>
      <w:tblGrid>
        <w:gridCol w:w="1585"/>
        <w:gridCol w:w="790"/>
        <w:gridCol w:w="1960"/>
        <w:gridCol w:w="1902"/>
        <w:gridCol w:w="1917"/>
      </w:tblGrid>
      <w:tr w:rsidR="006E074C" w:rsidRPr="006E074C" w:rsidTr="006E074C">
        <w:tc>
          <w:tcPr>
            <w:tcW w:w="8154" w:type="dxa"/>
            <w:gridSpan w:val="5"/>
          </w:tcPr>
          <w:p w:rsidR="006E074C" w:rsidRPr="006E074C" w:rsidRDefault="006E074C" w:rsidP="006E074C">
            <w:pPr>
              <w:spacing w:line="240" w:lineRule="auto"/>
              <w:jc w:val="center"/>
              <w:rPr>
                <w:rFonts w:cs="Times New Roman"/>
                <w:b/>
                <w:szCs w:val="24"/>
              </w:rPr>
            </w:pPr>
            <w:r w:rsidRPr="006E074C">
              <w:rPr>
                <w:rFonts w:cs="Times New Roman"/>
                <w:b/>
                <w:szCs w:val="24"/>
              </w:rPr>
              <w:t>DATOS DE CONTACTO</w:t>
            </w:r>
          </w:p>
        </w:tc>
      </w:tr>
      <w:tr w:rsidR="006E074C" w:rsidRPr="006E074C" w:rsidTr="006E074C">
        <w:trPr>
          <w:trHeight w:val="384"/>
        </w:trPr>
        <w:tc>
          <w:tcPr>
            <w:tcW w:w="2375" w:type="dxa"/>
            <w:gridSpan w:val="2"/>
          </w:tcPr>
          <w:p w:rsidR="006E074C" w:rsidRPr="006E074C" w:rsidRDefault="006E074C" w:rsidP="006E074C">
            <w:pPr>
              <w:spacing w:line="240" w:lineRule="auto"/>
              <w:rPr>
                <w:rFonts w:cs="Times New Roman"/>
                <w:b/>
                <w:sz w:val="22"/>
              </w:rPr>
            </w:pPr>
            <w:r w:rsidRPr="006E074C">
              <w:rPr>
                <w:rFonts w:cs="Times New Roman"/>
                <w:b/>
                <w:sz w:val="22"/>
              </w:rPr>
              <w:t>CÉDULA DE IDENTIDAD:</w:t>
            </w:r>
          </w:p>
        </w:tc>
        <w:tc>
          <w:tcPr>
            <w:tcW w:w="5779" w:type="dxa"/>
            <w:gridSpan w:val="3"/>
          </w:tcPr>
          <w:p w:rsidR="006E074C" w:rsidRPr="006E074C" w:rsidRDefault="006E074C" w:rsidP="006E074C">
            <w:pPr>
              <w:spacing w:line="240" w:lineRule="auto"/>
              <w:rPr>
                <w:rFonts w:cs="Times New Roman"/>
                <w:sz w:val="22"/>
              </w:rPr>
            </w:pPr>
            <w:r w:rsidRPr="006E074C">
              <w:rPr>
                <w:rFonts w:cs="Times New Roman"/>
                <w:sz w:val="22"/>
              </w:rPr>
              <w:t>100322823-4</w:t>
            </w:r>
          </w:p>
        </w:tc>
      </w:tr>
      <w:tr w:rsidR="006E074C" w:rsidRPr="006E074C" w:rsidTr="006E074C">
        <w:trPr>
          <w:trHeight w:val="418"/>
        </w:trPr>
        <w:tc>
          <w:tcPr>
            <w:tcW w:w="2375" w:type="dxa"/>
            <w:gridSpan w:val="2"/>
          </w:tcPr>
          <w:p w:rsidR="006E074C" w:rsidRPr="006E074C" w:rsidRDefault="006E074C" w:rsidP="006E074C">
            <w:pPr>
              <w:spacing w:line="240" w:lineRule="auto"/>
              <w:rPr>
                <w:rFonts w:cs="Times New Roman"/>
                <w:b/>
                <w:sz w:val="22"/>
              </w:rPr>
            </w:pPr>
            <w:r w:rsidRPr="006E074C">
              <w:rPr>
                <w:rFonts w:cs="Times New Roman"/>
                <w:b/>
                <w:sz w:val="22"/>
              </w:rPr>
              <w:t>APELLIDOS Y NOMBRES:</w:t>
            </w:r>
          </w:p>
        </w:tc>
        <w:tc>
          <w:tcPr>
            <w:tcW w:w="5779" w:type="dxa"/>
            <w:gridSpan w:val="3"/>
          </w:tcPr>
          <w:p w:rsidR="006E074C" w:rsidRPr="006E074C" w:rsidRDefault="006E074C" w:rsidP="006E074C">
            <w:pPr>
              <w:spacing w:line="240" w:lineRule="auto"/>
              <w:rPr>
                <w:rFonts w:cs="Times New Roman"/>
                <w:sz w:val="22"/>
              </w:rPr>
            </w:pPr>
            <w:r w:rsidRPr="006E074C">
              <w:rPr>
                <w:rFonts w:cs="Times New Roman"/>
                <w:sz w:val="22"/>
              </w:rPr>
              <w:t>VILLEGAS CEVALLOS ANDREA PAOLA</w:t>
            </w:r>
          </w:p>
        </w:tc>
      </w:tr>
      <w:tr w:rsidR="006E074C" w:rsidRPr="006E074C" w:rsidTr="006E074C">
        <w:trPr>
          <w:trHeight w:val="410"/>
        </w:trPr>
        <w:tc>
          <w:tcPr>
            <w:tcW w:w="2375" w:type="dxa"/>
            <w:gridSpan w:val="2"/>
          </w:tcPr>
          <w:p w:rsidR="006E074C" w:rsidRPr="006E074C" w:rsidRDefault="006E074C" w:rsidP="006E074C">
            <w:pPr>
              <w:spacing w:line="240" w:lineRule="auto"/>
              <w:rPr>
                <w:rFonts w:cs="Times New Roman"/>
                <w:b/>
                <w:sz w:val="22"/>
              </w:rPr>
            </w:pPr>
            <w:r w:rsidRPr="006E074C">
              <w:rPr>
                <w:rFonts w:cs="Times New Roman"/>
                <w:b/>
                <w:sz w:val="22"/>
              </w:rPr>
              <w:t>DIRECCIÓN:</w:t>
            </w:r>
          </w:p>
        </w:tc>
        <w:tc>
          <w:tcPr>
            <w:tcW w:w="5779" w:type="dxa"/>
            <w:gridSpan w:val="3"/>
          </w:tcPr>
          <w:p w:rsidR="006E074C" w:rsidRPr="006E074C" w:rsidRDefault="006E074C" w:rsidP="006E074C">
            <w:pPr>
              <w:spacing w:line="240" w:lineRule="auto"/>
              <w:rPr>
                <w:rFonts w:cs="Times New Roman"/>
                <w:sz w:val="22"/>
              </w:rPr>
            </w:pPr>
            <w:r w:rsidRPr="006E074C">
              <w:rPr>
                <w:rFonts w:cs="Times New Roman"/>
                <w:sz w:val="22"/>
              </w:rPr>
              <w:t>RIOA AMAZONAS BARRIO SAN JOSE</w:t>
            </w:r>
          </w:p>
        </w:tc>
      </w:tr>
      <w:tr w:rsidR="006E074C" w:rsidRPr="006E074C" w:rsidTr="006E074C">
        <w:trPr>
          <w:trHeight w:val="415"/>
        </w:trPr>
        <w:tc>
          <w:tcPr>
            <w:tcW w:w="2375" w:type="dxa"/>
            <w:gridSpan w:val="2"/>
          </w:tcPr>
          <w:p w:rsidR="006E074C" w:rsidRPr="006E074C" w:rsidRDefault="006E074C" w:rsidP="006E074C">
            <w:pPr>
              <w:spacing w:line="240" w:lineRule="auto"/>
              <w:rPr>
                <w:rFonts w:cs="Times New Roman"/>
                <w:b/>
                <w:sz w:val="22"/>
              </w:rPr>
            </w:pPr>
            <w:r w:rsidRPr="006E074C">
              <w:rPr>
                <w:rFonts w:cs="Times New Roman"/>
                <w:b/>
                <w:sz w:val="22"/>
              </w:rPr>
              <w:t>EMAIL:</w:t>
            </w:r>
          </w:p>
        </w:tc>
        <w:tc>
          <w:tcPr>
            <w:tcW w:w="5779" w:type="dxa"/>
            <w:gridSpan w:val="3"/>
          </w:tcPr>
          <w:p w:rsidR="006E074C" w:rsidRPr="006E074C" w:rsidRDefault="00FA4459" w:rsidP="006E074C">
            <w:pPr>
              <w:spacing w:line="240" w:lineRule="auto"/>
              <w:rPr>
                <w:rFonts w:cs="Times New Roman"/>
                <w:sz w:val="22"/>
              </w:rPr>
            </w:pPr>
            <w:hyperlink r:id="rId12" w:history="1">
              <w:r w:rsidR="006E074C" w:rsidRPr="006E074C">
                <w:rPr>
                  <w:rFonts w:cs="Times New Roman"/>
                  <w:szCs w:val="24"/>
                </w:rPr>
                <w:t>pao1301@hotmail.es</w:t>
              </w:r>
            </w:hyperlink>
          </w:p>
        </w:tc>
      </w:tr>
      <w:tr w:rsidR="006E074C" w:rsidRPr="006E074C" w:rsidTr="006E074C">
        <w:trPr>
          <w:trHeight w:val="422"/>
        </w:trPr>
        <w:tc>
          <w:tcPr>
            <w:tcW w:w="2375" w:type="dxa"/>
            <w:gridSpan w:val="2"/>
          </w:tcPr>
          <w:p w:rsidR="006E074C" w:rsidRPr="006E074C" w:rsidRDefault="006E074C" w:rsidP="006E074C">
            <w:pPr>
              <w:spacing w:line="240" w:lineRule="auto"/>
              <w:rPr>
                <w:rFonts w:cs="Times New Roman"/>
                <w:b/>
                <w:sz w:val="22"/>
              </w:rPr>
            </w:pPr>
            <w:r w:rsidRPr="006E074C">
              <w:rPr>
                <w:rFonts w:cs="Times New Roman"/>
                <w:b/>
                <w:sz w:val="22"/>
              </w:rPr>
              <w:t>TELÉFONO FIJO:</w:t>
            </w:r>
          </w:p>
        </w:tc>
        <w:tc>
          <w:tcPr>
            <w:tcW w:w="1960" w:type="dxa"/>
          </w:tcPr>
          <w:p w:rsidR="006E074C" w:rsidRPr="006E074C" w:rsidRDefault="006E074C" w:rsidP="006E074C">
            <w:pPr>
              <w:spacing w:line="240" w:lineRule="auto"/>
              <w:jc w:val="center"/>
              <w:rPr>
                <w:rFonts w:cs="Times New Roman"/>
                <w:sz w:val="22"/>
              </w:rPr>
            </w:pPr>
            <w:r w:rsidRPr="006E074C">
              <w:rPr>
                <w:rFonts w:cs="Times New Roman"/>
                <w:sz w:val="22"/>
              </w:rPr>
              <w:t>062906502</w:t>
            </w:r>
          </w:p>
        </w:tc>
        <w:tc>
          <w:tcPr>
            <w:tcW w:w="1902" w:type="dxa"/>
          </w:tcPr>
          <w:p w:rsidR="006E074C" w:rsidRPr="006E074C" w:rsidRDefault="006E074C" w:rsidP="006E074C">
            <w:pPr>
              <w:spacing w:line="240" w:lineRule="auto"/>
              <w:rPr>
                <w:rFonts w:cs="Times New Roman"/>
                <w:b/>
                <w:sz w:val="22"/>
              </w:rPr>
            </w:pPr>
            <w:r w:rsidRPr="006E074C">
              <w:rPr>
                <w:rFonts w:cs="Times New Roman"/>
                <w:b/>
                <w:sz w:val="22"/>
              </w:rPr>
              <w:t>TELÉFONO MÓVIL:</w:t>
            </w:r>
          </w:p>
        </w:tc>
        <w:tc>
          <w:tcPr>
            <w:tcW w:w="1917" w:type="dxa"/>
          </w:tcPr>
          <w:p w:rsidR="006E074C" w:rsidRPr="006E074C" w:rsidRDefault="006E074C" w:rsidP="006E074C">
            <w:pPr>
              <w:spacing w:line="240" w:lineRule="auto"/>
              <w:rPr>
                <w:rFonts w:cs="Times New Roman"/>
                <w:sz w:val="22"/>
              </w:rPr>
            </w:pPr>
            <w:r w:rsidRPr="006E074C">
              <w:rPr>
                <w:rFonts w:cs="Times New Roman"/>
                <w:sz w:val="22"/>
              </w:rPr>
              <w:t>0999473027</w:t>
            </w:r>
          </w:p>
        </w:tc>
      </w:tr>
      <w:tr w:rsidR="006E074C" w:rsidRPr="006E074C" w:rsidTr="006E074C">
        <w:tc>
          <w:tcPr>
            <w:tcW w:w="8154" w:type="dxa"/>
            <w:gridSpan w:val="5"/>
          </w:tcPr>
          <w:p w:rsidR="006E074C" w:rsidRPr="006E074C" w:rsidRDefault="006E074C" w:rsidP="006E074C">
            <w:pPr>
              <w:spacing w:line="240" w:lineRule="auto"/>
              <w:jc w:val="center"/>
              <w:rPr>
                <w:rFonts w:cs="Times New Roman"/>
                <w:b/>
                <w:szCs w:val="24"/>
              </w:rPr>
            </w:pPr>
            <w:r w:rsidRPr="006E074C">
              <w:rPr>
                <w:rFonts w:cs="Times New Roman"/>
                <w:b/>
                <w:szCs w:val="24"/>
              </w:rPr>
              <w:t>DATOS DE LA OBRA</w:t>
            </w:r>
          </w:p>
        </w:tc>
      </w:tr>
      <w:tr w:rsidR="006E074C" w:rsidRPr="006E074C" w:rsidTr="006E074C">
        <w:trPr>
          <w:trHeight w:val="1168"/>
        </w:trPr>
        <w:tc>
          <w:tcPr>
            <w:tcW w:w="1585" w:type="dxa"/>
          </w:tcPr>
          <w:p w:rsidR="006E074C" w:rsidRPr="006E074C" w:rsidRDefault="006E074C" w:rsidP="006E074C">
            <w:pPr>
              <w:spacing w:line="240" w:lineRule="auto"/>
              <w:rPr>
                <w:rFonts w:cs="Times New Roman"/>
                <w:b/>
                <w:sz w:val="22"/>
              </w:rPr>
            </w:pPr>
            <w:r w:rsidRPr="006E074C">
              <w:rPr>
                <w:rFonts w:cs="Times New Roman"/>
                <w:b/>
                <w:sz w:val="22"/>
              </w:rPr>
              <w:t>TÍTULO:</w:t>
            </w:r>
          </w:p>
        </w:tc>
        <w:tc>
          <w:tcPr>
            <w:tcW w:w="6569" w:type="dxa"/>
            <w:gridSpan w:val="4"/>
          </w:tcPr>
          <w:p w:rsidR="006E074C" w:rsidRPr="006E074C" w:rsidRDefault="006E074C" w:rsidP="006E074C">
            <w:pPr>
              <w:keepNext/>
              <w:keepLines/>
              <w:spacing w:before="480" w:line="240" w:lineRule="auto"/>
              <w:jc w:val="both"/>
              <w:outlineLvl w:val="0"/>
              <w:rPr>
                <w:rFonts w:eastAsiaTheme="majorEastAsia" w:cs="Times New Roman"/>
                <w:bCs/>
                <w:sz w:val="22"/>
                <w:lang w:eastAsia="es-ES"/>
              </w:rPr>
            </w:pPr>
            <w:r w:rsidRPr="006E074C">
              <w:rPr>
                <w:rFonts w:eastAsiaTheme="majorEastAsia" w:cs="Times New Roman"/>
                <w:bCs/>
                <w:sz w:val="22"/>
                <w:lang w:eastAsia="es-ES"/>
              </w:rPr>
              <w:t>CATEGORIZACIÓN DEL FACTOR DE RIESGO ERGONÓMICO EN INTERVENCIÓN FISIOTERAPÉUTICA EN EL PERSONAL ADMINISTRATIVO DE LA DIRECCIÓN PROVINCIAL DE SALUD DE IMBABURA EN EL PERIODO NOVIEMBRE 2013- ABRIL 2014</w:t>
            </w:r>
          </w:p>
        </w:tc>
      </w:tr>
      <w:tr w:rsidR="006E074C" w:rsidRPr="006E074C" w:rsidTr="006E074C">
        <w:trPr>
          <w:trHeight w:val="414"/>
        </w:trPr>
        <w:tc>
          <w:tcPr>
            <w:tcW w:w="1585" w:type="dxa"/>
          </w:tcPr>
          <w:p w:rsidR="006E074C" w:rsidRPr="006E074C" w:rsidRDefault="006E074C" w:rsidP="006E074C">
            <w:pPr>
              <w:spacing w:line="240" w:lineRule="auto"/>
              <w:rPr>
                <w:rFonts w:cs="Times New Roman"/>
                <w:b/>
                <w:sz w:val="22"/>
              </w:rPr>
            </w:pPr>
            <w:r w:rsidRPr="006E074C">
              <w:rPr>
                <w:rFonts w:cs="Times New Roman"/>
                <w:b/>
                <w:sz w:val="22"/>
              </w:rPr>
              <w:t>AUTOR (ES):</w:t>
            </w:r>
          </w:p>
        </w:tc>
        <w:tc>
          <w:tcPr>
            <w:tcW w:w="6569" w:type="dxa"/>
            <w:gridSpan w:val="4"/>
          </w:tcPr>
          <w:p w:rsidR="006E074C" w:rsidRPr="006E074C" w:rsidRDefault="006E074C" w:rsidP="006E074C">
            <w:pPr>
              <w:spacing w:line="240" w:lineRule="auto"/>
              <w:rPr>
                <w:rFonts w:cs="Times New Roman"/>
                <w:sz w:val="22"/>
              </w:rPr>
            </w:pPr>
            <w:r w:rsidRPr="006E074C">
              <w:rPr>
                <w:rFonts w:cs="Times New Roman"/>
                <w:sz w:val="22"/>
              </w:rPr>
              <w:t>CHECA AGUIRRE JESICA MARITZA</w:t>
            </w:r>
          </w:p>
          <w:p w:rsidR="006E074C" w:rsidRPr="006E074C" w:rsidRDefault="006E074C" w:rsidP="006E074C">
            <w:pPr>
              <w:spacing w:line="240" w:lineRule="auto"/>
              <w:rPr>
                <w:rFonts w:cs="Times New Roman"/>
                <w:sz w:val="22"/>
              </w:rPr>
            </w:pPr>
            <w:r w:rsidRPr="006E074C">
              <w:rPr>
                <w:rFonts w:cs="Times New Roman"/>
                <w:sz w:val="22"/>
              </w:rPr>
              <w:t>VILLEGAS CEVALLOS ANDREA PAOLA</w:t>
            </w:r>
          </w:p>
        </w:tc>
      </w:tr>
      <w:tr w:rsidR="006E074C" w:rsidRPr="006E074C" w:rsidTr="006E074C">
        <w:trPr>
          <w:trHeight w:val="419"/>
        </w:trPr>
        <w:tc>
          <w:tcPr>
            <w:tcW w:w="1585" w:type="dxa"/>
          </w:tcPr>
          <w:p w:rsidR="006E074C" w:rsidRPr="006E074C" w:rsidRDefault="006E074C" w:rsidP="006E074C">
            <w:pPr>
              <w:spacing w:line="240" w:lineRule="auto"/>
              <w:rPr>
                <w:rFonts w:cs="Times New Roman"/>
                <w:b/>
                <w:sz w:val="22"/>
              </w:rPr>
            </w:pPr>
            <w:r w:rsidRPr="006E074C">
              <w:rPr>
                <w:rFonts w:cs="Times New Roman"/>
                <w:b/>
                <w:sz w:val="22"/>
              </w:rPr>
              <w:t>FECHA: AAAAMMDD</w:t>
            </w:r>
          </w:p>
        </w:tc>
        <w:tc>
          <w:tcPr>
            <w:tcW w:w="6569" w:type="dxa"/>
            <w:gridSpan w:val="4"/>
          </w:tcPr>
          <w:p w:rsidR="006E074C" w:rsidRPr="006E074C" w:rsidRDefault="006E074C" w:rsidP="006E074C">
            <w:pPr>
              <w:spacing w:line="240" w:lineRule="auto"/>
              <w:rPr>
                <w:rFonts w:cs="Times New Roman"/>
                <w:sz w:val="22"/>
              </w:rPr>
            </w:pPr>
            <w:r w:rsidRPr="006E074C">
              <w:rPr>
                <w:rFonts w:cs="Times New Roman"/>
                <w:sz w:val="22"/>
              </w:rPr>
              <w:t>08/01/2015</w:t>
            </w:r>
          </w:p>
        </w:tc>
      </w:tr>
    </w:tbl>
    <w:p w:rsidR="006E074C" w:rsidRDefault="006E074C">
      <w:pPr>
        <w:spacing w:after="200" w:line="276" w:lineRule="auto"/>
        <w:rPr>
          <w:rFonts w:cs="Times New Roman"/>
          <w:color w:val="FFFFFF" w:themeColor="background1"/>
          <w:szCs w:val="24"/>
        </w:rPr>
      </w:pPr>
      <w:r>
        <w:rPr>
          <w:rFonts w:cs="Times New Roman"/>
          <w:noProof/>
          <w:color w:val="FFFFFF" w:themeColor="background1"/>
          <w:szCs w:val="24"/>
          <w:lang w:val="en-US"/>
        </w:rPr>
        <w:lastRenderedPageBreak/>
        <w:drawing>
          <wp:inline distT="0" distB="0" distL="0" distR="0">
            <wp:extent cx="4957763" cy="6922505"/>
            <wp:effectExtent l="0" t="0" r="0" b="0"/>
            <wp:docPr id="93" name="Imagen 93" descr="C:\Users\Dany\Desktop\JESSY PAO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y\Desktop\JESSY PAO02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3637" t="6603" r="9659" b="15611"/>
                    <a:stretch/>
                  </pic:blipFill>
                  <pic:spPr bwMode="auto">
                    <a:xfrm>
                      <a:off x="0" y="0"/>
                      <a:ext cx="4969030" cy="6938237"/>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color w:val="FFFFFF" w:themeColor="background1"/>
          <w:szCs w:val="24"/>
        </w:rPr>
        <w:br w:type="page"/>
      </w:r>
    </w:p>
    <w:p w:rsidR="00F52985" w:rsidRPr="00A2252C" w:rsidRDefault="00F52985">
      <w:pPr>
        <w:rPr>
          <w:rFonts w:cs="Times New Roman"/>
          <w:color w:val="FFFFFF" w:themeColor="background1"/>
          <w:szCs w:val="24"/>
        </w:rPr>
      </w:pPr>
    </w:p>
    <w:p w:rsidR="003F1AE1" w:rsidRPr="00A2252C" w:rsidRDefault="00A2252C" w:rsidP="003F1AE1">
      <w:pPr>
        <w:spacing w:line="240" w:lineRule="auto"/>
        <w:jc w:val="center"/>
        <w:rPr>
          <w:rFonts w:ascii="Arial" w:hAnsi="Arial" w:cs="Arial"/>
          <w:b/>
          <w:color w:val="FFFFFF" w:themeColor="background1"/>
          <w:sz w:val="28"/>
          <w:szCs w:val="28"/>
        </w:rPr>
      </w:pPr>
      <w:r>
        <w:rPr>
          <w:rFonts w:ascii="Arial" w:hAnsi="Arial" w:cs="Arial"/>
          <w:b/>
          <w:noProof/>
          <w:color w:val="FFFFFF" w:themeColor="background1"/>
          <w:sz w:val="28"/>
          <w:szCs w:val="28"/>
          <w:lang w:val="en-US"/>
        </w:rPr>
        <w:drawing>
          <wp:anchor distT="0" distB="0" distL="114300" distR="114300" simplePos="0" relativeHeight="251754496" behindDoc="0" locked="0" layoutInCell="1" allowOverlap="1" wp14:anchorId="14407AFE" wp14:editId="08BB1CDF">
            <wp:simplePos x="0" y="0"/>
            <wp:positionH relativeFrom="column">
              <wp:posOffset>-218440</wp:posOffset>
            </wp:positionH>
            <wp:positionV relativeFrom="paragraph">
              <wp:posOffset>-517207</wp:posOffset>
            </wp:positionV>
            <wp:extent cx="5400675" cy="8068945"/>
            <wp:effectExtent l="0" t="0" r="9525" b="8255"/>
            <wp:wrapNone/>
            <wp:docPr id="56" name="Imagen 56" descr="C:\Users\Dany\Desktop\JESSY PAO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y\Desktop\JESSY PAO017.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val="0"/>
                        </a:ext>
                      </a:extLst>
                    </a:blip>
                    <a:srcRect l="19318" t="10110" r="8807" b="11897"/>
                    <a:stretch/>
                  </pic:blipFill>
                  <pic:spPr bwMode="auto">
                    <a:xfrm>
                      <a:off x="0" y="0"/>
                      <a:ext cx="5400675" cy="8068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1AE1" w:rsidRPr="00A2252C" w:rsidRDefault="003F1AE1" w:rsidP="003F1AE1">
      <w:pPr>
        <w:spacing w:line="240" w:lineRule="auto"/>
        <w:jc w:val="center"/>
        <w:rPr>
          <w:rFonts w:ascii="Arial" w:hAnsi="Arial" w:cs="Arial"/>
          <w:b/>
          <w:color w:val="FFFFFF" w:themeColor="background1"/>
          <w:sz w:val="28"/>
          <w:szCs w:val="28"/>
        </w:rPr>
      </w:pPr>
      <w:r w:rsidRPr="00A2252C">
        <w:rPr>
          <w:rFonts w:ascii="Arial" w:hAnsi="Arial" w:cs="Arial"/>
          <w:b/>
          <w:color w:val="FFFFFF" w:themeColor="background1"/>
          <w:sz w:val="28"/>
          <w:szCs w:val="28"/>
        </w:rPr>
        <w:t>UNIVERSIDAD</w:t>
      </w:r>
      <w:r w:rsidR="00921757" w:rsidRPr="00A2252C">
        <w:rPr>
          <w:rFonts w:ascii="Arial" w:hAnsi="Arial" w:cs="Arial"/>
          <w:b/>
          <w:color w:val="FFFFFF" w:themeColor="background1"/>
          <w:sz w:val="28"/>
          <w:szCs w:val="28"/>
        </w:rPr>
        <w:t xml:space="preserve"> TÉ</w:t>
      </w:r>
      <w:r w:rsidRPr="00A2252C">
        <w:rPr>
          <w:rFonts w:ascii="Arial" w:hAnsi="Arial" w:cs="Arial"/>
          <w:b/>
          <w:color w:val="FFFFFF" w:themeColor="background1"/>
          <w:sz w:val="28"/>
          <w:szCs w:val="28"/>
        </w:rPr>
        <w:t>CNICA DEL NORTE</w:t>
      </w:r>
    </w:p>
    <w:p w:rsidR="003F1AE1" w:rsidRPr="00A2252C" w:rsidRDefault="003F1AE1" w:rsidP="003F1AE1">
      <w:pPr>
        <w:spacing w:line="240" w:lineRule="auto"/>
        <w:jc w:val="center"/>
        <w:rPr>
          <w:rFonts w:ascii="Arial" w:hAnsi="Arial" w:cs="Arial"/>
          <w:b/>
          <w:color w:val="FFFFFF" w:themeColor="background1"/>
          <w:sz w:val="28"/>
          <w:szCs w:val="28"/>
        </w:rPr>
      </w:pPr>
    </w:p>
    <w:p w:rsidR="003F1AE1" w:rsidRPr="00A2252C" w:rsidRDefault="003F1AE1" w:rsidP="003F1AE1">
      <w:pPr>
        <w:spacing w:line="240" w:lineRule="auto"/>
        <w:jc w:val="center"/>
        <w:rPr>
          <w:rFonts w:ascii="Arial" w:hAnsi="Arial" w:cs="Arial"/>
          <w:b/>
          <w:color w:val="FFFFFF" w:themeColor="background1"/>
          <w:sz w:val="28"/>
          <w:szCs w:val="28"/>
        </w:rPr>
      </w:pPr>
    </w:p>
    <w:p w:rsidR="003F1AE1" w:rsidRPr="00A2252C" w:rsidRDefault="003F1AE1" w:rsidP="003F1AE1">
      <w:pPr>
        <w:spacing w:line="240" w:lineRule="auto"/>
        <w:jc w:val="center"/>
        <w:rPr>
          <w:rFonts w:ascii="Arial" w:hAnsi="Arial" w:cs="Arial"/>
          <w:b/>
          <w:color w:val="FFFFFF" w:themeColor="background1"/>
          <w:szCs w:val="24"/>
        </w:rPr>
      </w:pPr>
    </w:p>
    <w:p w:rsidR="003F1AE1" w:rsidRPr="00A2252C" w:rsidRDefault="003F1AE1" w:rsidP="003F1AE1">
      <w:pPr>
        <w:pStyle w:val="Ttulo1"/>
        <w:rPr>
          <w:rFonts w:ascii="Arial" w:hAnsi="Arial" w:cs="Arial"/>
          <w:color w:val="FFFFFF" w:themeColor="background1"/>
        </w:rPr>
      </w:pPr>
      <w:bookmarkStart w:id="43" w:name="_Toc376802520"/>
      <w:bookmarkStart w:id="44" w:name="_Toc408501064"/>
      <w:r w:rsidRPr="00A2252C">
        <w:rPr>
          <w:rFonts w:ascii="Arial" w:hAnsi="Arial" w:cs="Arial"/>
          <w:color w:val="FFFFFF" w:themeColor="background1"/>
        </w:rPr>
        <w:t>CESIÓN DE DERECHOS DE AUTOR DEL TRABAJO DE GRADO</w:t>
      </w:r>
      <w:bookmarkEnd w:id="43"/>
      <w:bookmarkEnd w:id="44"/>
    </w:p>
    <w:p w:rsidR="003F1AE1" w:rsidRPr="00A2252C" w:rsidRDefault="003F1AE1" w:rsidP="003F1AE1">
      <w:pPr>
        <w:pStyle w:val="Ttulo1"/>
        <w:rPr>
          <w:rFonts w:ascii="Arial" w:hAnsi="Arial" w:cs="Arial"/>
          <w:color w:val="FFFFFF" w:themeColor="background1"/>
        </w:rPr>
      </w:pPr>
      <w:bookmarkStart w:id="45" w:name="_Toc376800389"/>
      <w:bookmarkStart w:id="46" w:name="_Toc376800685"/>
      <w:bookmarkStart w:id="47" w:name="_Toc376802521"/>
      <w:bookmarkStart w:id="48" w:name="_Toc408501065"/>
      <w:r w:rsidRPr="00A2252C">
        <w:rPr>
          <w:rFonts w:ascii="Arial" w:hAnsi="Arial" w:cs="Arial"/>
          <w:color w:val="FFFFFF" w:themeColor="background1"/>
        </w:rPr>
        <w:t>A FAVOR DE LA UNIVERSIDAD TÉCNICA DEL NORTE</w:t>
      </w:r>
      <w:bookmarkEnd w:id="45"/>
      <w:bookmarkEnd w:id="46"/>
      <w:bookmarkEnd w:id="47"/>
      <w:bookmarkEnd w:id="48"/>
    </w:p>
    <w:p w:rsidR="003F1AE1" w:rsidRPr="00A2252C" w:rsidRDefault="003F1AE1" w:rsidP="003F1AE1">
      <w:pPr>
        <w:spacing w:line="240" w:lineRule="auto"/>
        <w:jc w:val="center"/>
        <w:rPr>
          <w:rFonts w:ascii="Arial" w:hAnsi="Arial" w:cs="Arial"/>
          <w:b/>
          <w:color w:val="FFFFFF" w:themeColor="background1"/>
          <w:szCs w:val="24"/>
        </w:rPr>
      </w:pPr>
    </w:p>
    <w:p w:rsidR="003F1AE1" w:rsidRPr="00A2252C" w:rsidRDefault="003F1AE1" w:rsidP="003F1AE1">
      <w:pPr>
        <w:spacing w:line="240" w:lineRule="auto"/>
        <w:jc w:val="center"/>
        <w:rPr>
          <w:rFonts w:ascii="Arial" w:hAnsi="Arial" w:cs="Arial"/>
          <w:b/>
          <w:color w:val="FFFFFF" w:themeColor="background1"/>
          <w:szCs w:val="24"/>
        </w:rPr>
      </w:pPr>
    </w:p>
    <w:p w:rsidR="003F1AE1" w:rsidRPr="00A2252C" w:rsidRDefault="003F1AE1" w:rsidP="003F1AE1">
      <w:pPr>
        <w:spacing w:line="240" w:lineRule="auto"/>
        <w:jc w:val="center"/>
        <w:rPr>
          <w:rFonts w:ascii="Arial" w:hAnsi="Arial" w:cs="Arial"/>
          <w:b/>
          <w:color w:val="FFFFFF" w:themeColor="background1"/>
          <w:szCs w:val="24"/>
        </w:rPr>
      </w:pPr>
    </w:p>
    <w:p w:rsidR="003F1AE1" w:rsidRPr="00A2252C" w:rsidRDefault="003F1AE1" w:rsidP="003F1AE1">
      <w:pPr>
        <w:spacing w:line="240" w:lineRule="auto"/>
        <w:jc w:val="both"/>
        <w:rPr>
          <w:rFonts w:ascii="Arial" w:hAnsi="Arial" w:cs="Arial"/>
          <w:color w:val="FFFFFF" w:themeColor="background1"/>
        </w:rPr>
      </w:pPr>
      <w:r w:rsidRPr="00A2252C">
        <w:rPr>
          <w:rFonts w:ascii="Arial" w:hAnsi="Arial" w:cs="Arial"/>
          <w:color w:val="FFFFFF" w:themeColor="background1"/>
        </w:rPr>
        <w:t>Yo, CHECA AGUIRRE JESICA MARITZA con cédula de ciudadanía 100367591-3 y yo VILLEGAS CEVALLOS ANDREA PAOLA con cédula de ciudadanía 100322823-4, manifestamos nuestra voluntad de ceder a la Universidad Técnica del Norte los derechos patrimoniales consagrados en la Ley de Propiedad Intelectual del Ecuador, artículos 4, 5 y 6,en calidad de autor (es) de la obra o trabajo de grado denominado: “CATEGORIZACIÓN DEL FACTOR DE RIESGO ERGONÓMICO E INTERVENCIÓN FISIOTERAPÉUTICA EN EL PERSONAL ADMINISTRATIVO DE LA DIRECCIÓN PROVINCIAL DE SALUD DE IMBABURA EN EL PERIODO NOVIEMBRE 2013- ABRIL 2014”. Que ha sido desarrollado para optar por el título de: Licenciados en Terapia Física Médica en la Universidad Técnica del Norte, quedando la Universidad facultada para ejercer plenamente los derechos cedidos anteriormente. En mi condición de autor me reservo los derechos morales de la obra antes citada. En concordancia suscribo este documento en el momento que hago entrega del trabajo final en formato impreso y digital a la Biblioteca de la Universidad Técnica del Norte.</w:t>
      </w:r>
    </w:p>
    <w:p w:rsidR="003F1AE1" w:rsidRPr="00A2252C" w:rsidRDefault="003F1AE1" w:rsidP="003F1AE1">
      <w:pPr>
        <w:spacing w:line="240" w:lineRule="auto"/>
        <w:rPr>
          <w:rFonts w:ascii="Arial" w:hAnsi="Arial" w:cs="Arial"/>
          <w:color w:val="FFFFFF" w:themeColor="background1"/>
        </w:rPr>
      </w:pPr>
      <w:r w:rsidRPr="00A2252C">
        <w:rPr>
          <w:rFonts w:ascii="Arial" w:hAnsi="Arial" w:cs="Arial"/>
          <w:color w:val="FFFFFF" w:themeColor="background1"/>
        </w:rPr>
        <w:t>Ibarra, a los 16 días del mes de Noviembre del 2014</w:t>
      </w:r>
    </w:p>
    <w:p w:rsidR="003F1AE1" w:rsidRPr="00A2252C" w:rsidRDefault="00752CCD" w:rsidP="003F1AE1">
      <w:pPr>
        <w:spacing w:line="240" w:lineRule="auto"/>
        <w:rPr>
          <w:rFonts w:ascii="Arial" w:hAnsi="Arial" w:cs="Arial"/>
          <w:color w:val="FFFFFF" w:themeColor="background1"/>
        </w:rPr>
      </w:pPr>
      <w:r w:rsidRPr="00A2252C">
        <w:rPr>
          <w:rFonts w:ascii="Arial" w:hAnsi="Arial" w:cs="Arial"/>
          <w:color w:val="FFFFFF" w:themeColor="background1"/>
        </w:rPr>
        <w:t xml:space="preserve"> </w:t>
      </w:r>
    </w:p>
    <w:p w:rsidR="003F1AE1" w:rsidRPr="00A2252C" w:rsidRDefault="003F1AE1" w:rsidP="003F1AE1">
      <w:pPr>
        <w:spacing w:line="240" w:lineRule="auto"/>
        <w:rPr>
          <w:rFonts w:ascii="Arial" w:hAnsi="Arial" w:cs="Arial"/>
          <w:color w:val="FFFFFF" w:themeColor="background1"/>
        </w:rPr>
      </w:pPr>
    </w:p>
    <w:p w:rsidR="003F1AE1" w:rsidRPr="00A2252C" w:rsidRDefault="003F1AE1" w:rsidP="003F1AE1">
      <w:pPr>
        <w:spacing w:line="240" w:lineRule="auto"/>
        <w:rPr>
          <w:rFonts w:ascii="Arial" w:hAnsi="Arial" w:cs="Arial"/>
          <w:color w:val="FFFFFF" w:themeColor="background1"/>
        </w:rPr>
      </w:pPr>
    </w:p>
    <w:p w:rsidR="003F1AE1" w:rsidRPr="00A2252C" w:rsidRDefault="003F1AE1" w:rsidP="003F1AE1">
      <w:pPr>
        <w:spacing w:line="240" w:lineRule="auto"/>
        <w:rPr>
          <w:rFonts w:ascii="Arial" w:hAnsi="Arial" w:cs="Arial"/>
          <w:color w:val="FFFFFF" w:themeColor="background1"/>
        </w:rPr>
      </w:pPr>
    </w:p>
    <w:p w:rsidR="003F1AE1" w:rsidRPr="00A2252C" w:rsidRDefault="003F1AE1" w:rsidP="003F1AE1">
      <w:pPr>
        <w:spacing w:line="240" w:lineRule="auto"/>
        <w:rPr>
          <w:color w:val="FFFFFF" w:themeColor="background1"/>
        </w:rPr>
      </w:pPr>
      <w:r w:rsidRPr="00A2252C">
        <w:rPr>
          <w:rFonts w:ascii="Arial" w:hAnsi="Arial" w:cs="Arial"/>
          <w:color w:val="FFFFFF" w:themeColor="background1"/>
        </w:rPr>
        <w:t xml:space="preserve"> </w:t>
      </w:r>
    </w:p>
    <w:p w:rsidR="003F1AE1" w:rsidRPr="00A2252C" w:rsidRDefault="003F1AE1" w:rsidP="003F1AE1">
      <w:pPr>
        <w:spacing w:line="240" w:lineRule="auto"/>
        <w:rPr>
          <w:rFonts w:ascii="Arial" w:hAnsi="Arial" w:cs="Arial"/>
          <w:color w:val="FFFFFF" w:themeColor="background1"/>
        </w:rPr>
      </w:pPr>
      <w:r w:rsidRPr="00A2252C">
        <w:rPr>
          <w:rFonts w:ascii="Arial" w:hAnsi="Arial" w:cs="Arial"/>
          <w:color w:val="FFFFFF" w:themeColor="background1"/>
        </w:rPr>
        <w:t>(Firma)……………………………</w:t>
      </w:r>
    </w:p>
    <w:p w:rsidR="003F1AE1" w:rsidRPr="00A2252C" w:rsidRDefault="003F1AE1" w:rsidP="003F1AE1">
      <w:pPr>
        <w:spacing w:line="240" w:lineRule="auto"/>
        <w:rPr>
          <w:rFonts w:ascii="Arial" w:hAnsi="Arial" w:cs="Arial"/>
          <w:color w:val="FFFFFF" w:themeColor="background1"/>
        </w:rPr>
      </w:pPr>
    </w:p>
    <w:p w:rsidR="003F1AE1" w:rsidRPr="00A2252C" w:rsidRDefault="003F1AE1" w:rsidP="003F1AE1">
      <w:pPr>
        <w:spacing w:line="240" w:lineRule="auto"/>
        <w:rPr>
          <w:rFonts w:ascii="Arial" w:hAnsi="Arial" w:cs="Arial"/>
          <w:color w:val="FFFFFF" w:themeColor="background1"/>
        </w:rPr>
      </w:pPr>
      <w:r w:rsidRPr="00A2252C">
        <w:rPr>
          <w:rFonts w:ascii="Arial" w:hAnsi="Arial" w:cs="Arial"/>
          <w:color w:val="FFFFFF" w:themeColor="background1"/>
        </w:rPr>
        <w:t>Nombre: CHECA AGUIRRE JESICA MARITZA</w:t>
      </w:r>
    </w:p>
    <w:p w:rsidR="003F1AE1" w:rsidRPr="00A2252C" w:rsidRDefault="003F1AE1" w:rsidP="003F1AE1">
      <w:pPr>
        <w:spacing w:line="240" w:lineRule="auto"/>
        <w:rPr>
          <w:rFonts w:ascii="Arial" w:hAnsi="Arial" w:cs="Arial"/>
          <w:color w:val="FFFFFF" w:themeColor="background1"/>
        </w:rPr>
      </w:pPr>
      <w:r w:rsidRPr="00A2252C">
        <w:rPr>
          <w:rFonts w:ascii="Arial" w:hAnsi="Arial" w:cs="Arial"/>
          <w:color w:val="FFFFFF" w:themeColor="background1"/>
        </w:rPr>
        <w:t>CI. 100367591-3</w:t>
      </w:r>
    </w:p>
    <w:p w:rsidR="003F1AE1" w:rsidRPr="00A2252C" w:rsidRDefault="003F1AE1" w:rsidP="003F1AE1">
      <w:pPr>
        <w:spacing w:line="240" w:lineRule="auto"/>
        <w:rPr>
          <w:rFonts w:ascii="Arial" w:hAnsi="Arial" w:cs="Arial"/>
          <w:color w:val="FFFFFF" w:themeColor="background1"/>
        </w:rPr>
      </w:pPr>
    </w:p>
    <w:p w:rsidR="003F1AE1" w:rsidRPr="00A2252C" w:rsidRDefault="003F1AE1" w:rsidP="003F1AE1">
      <w:pPr>
        <w:spacing w:line="240" w:lineRule="auto"/>
        <w:rPr>
          <w:rFonts w:ascii="Arial" w:hAnsi="Arial" w:cs="Arial"/>
          <w:color w:val="FFFFFF" w:themeColor="background1"/>
        </w:rPr>
      </w:pPr>
    </w:p>
    <w:p w:rsidR="003F1AE1" w:rsidRPr="00A2252C" w:rsidRDefault="003F1AE1" w:rsidP="003F1AE1">
      <w:pPr>
        <w:spacing w:line="240" w:lineRule="auto"/>
        <w:rPr>
          <w:rFonts w:ascii="Arial" w:hAnsi="Arial" w:cs="Arial"/>
          <w:color w:val="FFFFFF" w:themeColor="background1"/>
        </w:rPr>
      </w:pPr>
    </w:p>
    <w:p w:rsidR="003F1AE1" w:rsidRPr="00A2252C" w:rsidRDefault="003F1AE1" w:rsidP="003F1AE1">
      <w:pPr>
        <w:spacing w:line="240" w:lineRule="auto"/>
        <w:rPr>
          <w:rFonts w:ascii="Arial" w:hAnsi="Arial" w:cs="Arial"/>
          <w:color w:val="FFFFFF" w:themeColor="background1"/>
        </w:rPr>
      </w:pPr>
    </w:p>
    <w:p w:rsidR="003F1AE1" w:rsidRPr="00A2252C" w:rsidRDefault="003F1AE1" w:rsidP="003F1AE1">
      <w:pPr>
        <w:spacing w:line="240" w:lineRule="auto"/>
        <w:rPr>
          <w:rFonts w:ascii="Arial" w:hAnsi="Arial" w:cs="Arial"/>
          <w:color w:val="FFFFFF" w:themeColor="background1"/>
        </w:rPr>
      </w:pPr>
      <w:r w:rsidRPr="00A2252C">
        <w:rPr>
          <w:rFonts w:ascii="Arial" w:hAnsi="Arial" w:cs="Arial"/>
          <w:color w:val="FFFFFF" w:themeColor="background1"/>
        </w:rPr>
        <w:t>(Firma)……………………………</w:t>
      </w:r>
    </w:p>
    <w:p w:rsidR="003F1AE1" w:rsidRPr="00A2252C" w:rsidRDefault="003F1AE1" w:rsidP="003F1AE1">
      <w:pPr>
        <w:spacing w:line="240" w:lineRule="auto"/>
        <w:rPr>
          <w:rFonts w:ascii="Arial" w:hAnsi="Arial" w:cs="Arial"/>
          <w:color w:val="FFFFFF" w:themeColor="background1"/>
        </w:rPr>
      </w:pPr>
      <w:r w:rsidRPr="00A2252C">
        <w:rPr>
          <w:rFonts w:ascii="Arial" w:hAnsi="Arial" w:cs="Arial"/>
          <w:color w:val="FFFFFF" w:themeColor="background1"/>
        </w:rPr>
        <w:t>Nombre: VILLEGAS CEVALLOS ANDREA PAOLA</w:t>
      </w:r>
    </w:p>
    <w:p w:rsidR="003F1AE1" w:rsidRPr="00A2252C" w:rsidRDefault="003F1AE1" w:rsidP="003F1AE1">
      <w:pPr>
        <w:spacing w:line="240" w:lineRule="auto"/>
        <w:rPr>
          <w:rFonts w:ascii="Arial" w:hAnsi="Arial" w:cs="Arial"/>
          <w:color w:val="FFFFFF" w:themeColor="background1"/>
        </w:rPr>
      </w:pPr>
      <w:r w:rsidRPr="00A2252C">
        <w:rPr>
          <w:rFonts w:ascii="Arial" w:hAnsi="Arial" w:cs="Arial"/>
          <w:color w:val="FFFFFF" w:themeColor="background1"/>
        </w:rPr>
        <w:lastRenderedPageBreak/>
        <w:t>CI. 100322823-4</w:t>
      </w:r>
    </w:p>
    <w:p w:rsidR="00323525" w:rsidRPr="00A2252C" w:rsidRDefault="00A2252C" w:rsidP="00315D56">
      <w:pPr>
        <w:pStyle w:val="Ttulo1"/>
        <w:rPr>
          <w:color w:val="FFFFFF" w:themeColor="background1"/>
        </w:rPr>
      </w:pPr>
      <w:bookmarkStart w:id="49" w:name="_Toc408501066"/>
      <w:r>
        <w:rPr>
          <w:rFonts w:ascii="Arial" w:hAnsi="Arial" w:cs="Arial"/>
          <w:noProof/>
          <w:color w:val="FFFFFF" w:themeColor="background1"/>
          <w:lang w:val="en-US"/>
        </w:rPr>
        <w:drawing>
          <wp:anchor distT="0" distB="0" distL="114300" distR="114300" simplePos="0" relativeHeight="251756544" behindDoc="0" locked="0" layoutInCell="1" allowOverlap="1" wp14:anchorId="67833667" wp14:editId="2FCAFAE4">
            <wp:simplePos x="0" y="0"/>
            <wp:positionH relativeFrom="column">
              <wp:posOffset>220028</wp:posOffset>
            </wp:positionH>
            <wp:positionV relativeFrom="paragraph">
              <wp:posOffset>-354330</wp:posOffset>
            </wp:positionV>
            <wp:extent cx="4975143" cy="4471988"/>
            <wp:effectExtent l="0" t="0" r="0" b="5080"/>
            <wp:wrapNone/>
            <wp:docPr id="88" name="Imagen 88" descr="C:\Users\Dany\Desktop\JESSY PAO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y\Desktop\JESSY PAO018.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19831" t="9898" r="10198" b="44328"/>
                    <a:stretch/>
                  </pic:blipFill>
                  <pic:spPr bwMode="auto">
                    <a:xfrm>
                      <a:off x="0" y="0"/>
                      <a:ext cx="4975143" cy="44719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3525" w:rsidRPr="00A2252C">
        <w:rPr>
          <w:color w:val="FFFFFF" w:themeColor="background1"/>
        </w:rPr>
        <w:t>AUTORÍA</w:t>
      </w:r>
      <w:bookmarkEnd w:id="49"/>
    </w:p>
    <w:p w:rsidR="00315D56" w:rsidRPr="00A2252C" w:rsidRDefault="00315D56" w:rsidP="00315D56">
      <w:pPr>
        <w:rPr>
          <w:color w:val="FFFFFF" w:themeColor="background1"/>
        </w:rPr>
      </w:pPr>
    </w:p>
    <w:p w:rsidR="00323525" w:rsidRPr="00A2252C" w:rsidRDefault="00323525" w:rsidP="00323525">
      <w:pPr>
        <w:pStyle w:val="Ttulo1"/>
        <w:jc w:val="both"/>
        <w:rPr>
          <w:rFonts w:cs="Times New Roman"/>
          <w:b w:val="0"/>
          <w:color w:val="FFFFFF" w:themeColor="background1"/>
          <w:szCs w:val="24"/>
          <w:lang w:val="es-ES"/>
        </w:rPr>
      </w:pPr>
      <w:bookmarkStart w:id="50" w:name="_Toc403980093"/>
      <w:bookmarkStart w:id="51" w:name="_Toc405815289"/>
      <w:bookmarkStart w:id="52" w:name="_Toc405874716"/>
      <w:bookmarkStart w:id="53" w:name="_Toc405874827"/>
      <w:bookmarkStart w:id="54" w:name="_Toc408501067"/>
      <w:r w:rsidRPr="00A2252C">
        <w:rPr>
          <w:rFonts w:cs="Times New Roman"/>
          <w:b w:val="0"/>
          <w:color w:val="FFFFFF" w:themeColor="background1"/>
          <w:szCs w:val="24"/>
        </w:rPr>
        <w:t xml:space="preserve">Nosotras, Jesica Maritza Checa Aguirre y Andrea Paola Villegas Cevallos declaramos bajo juramento que el presente trabajo es de nuestra autoría “CATEGORIZACIÓN DEL FACTOR DE RIESGO ERGONÓMICO E INTERVENCIÓN FISIOTERAPÉUTICA EN EL PERSONAL ADMINISTRATIVO DE LA DIRECCIÓN PROVINCIAL DE SALUD DE IMBABURA </w:t>
      </w:r>
      <w:r w:rsidRPr="00A2252C">
        <w:rPr>
          <w:rFonts w:cs="Times New Roman"/>
          <w:b w:val="0"/>
          <w:color w:val="FFFFFF" w:themeColor="background1"/>
          <w:szCs w:val="24"/>
          <w:lang w:val="es-ES"/>
        </w:rPr>
        <w:t>EN EL PERIODO NOVIEMBRE 2013- ABRIL 2014” y los resultados de la investigación son de nuestra total responsabilidad, además que no han sido presentados previamente para ningún grado ni calificación profesional; y que hemos respetado las diferentes fuentes de información.</w:t>
      </w:r>
      <w:bookmarkEnd w:id="50"/>
      <w:bookmarkEnd w:id="51"/>
      <w:bookmarkEnd w:id="52"/>
      <w:bookmarkEnd w:id="53"/>
      <w:bookmarkEnd w:id="54"/>
    </w:p>
    <w:p w:rsidR="00382AA0" w:rsidRPr="00A2252C" w:rsidRDefault="00382AA0" w:rsidP="00382AA0">
      <w:pPr>
        <w:rPr>
          <w:color w:val="FFFFFF" w:themeColor="background1"/>
          <w:lang w:val="es-ES"/>
        </w:rPr>
      </w:pPr>
    </w:p>
    <w:p w:rsidR="00382AA0" w:rsidRPr="00A2252C" w:rsidRDefault="00382AA0" w:rsidP="00382AA0">
      <w:pPr>
        <w:rPr>
          <w:color w:val="FFFFFF" w:themeColor="background1"/>
          <w:lang w:val="es-ES"/>
        </w:rPr>
      </w:pPr>
    </w:p>
    <w:p w:rsidR="00323525" w:rsidRPr="00A2252C" w:rsidRDefault="00323525" w:rsidP="00382AA0">
      <w:pPr>
        <w:rPr>
          <w:rFonts w:cs="Times New Roman"/>
          <w:color w:val="FFFFFF" w:themeColor="background1"/>
          <w:szCs w:val="24"/>
          <w:lang w:val="es-ES"/>
        </w:rPr>
      </w:pPr>
      <w:r w:rsidRPr="00A2252C">
        <w:rPr>
          <w:rFonts w:cs="Times New Roman"/>
          <w:color w:val="FFFFFF" w:themeColor="background1"/>
          <w:szCs w:val="24"/>
          <w:lang w:val="es-ES"/>
        </w:rPr>
        <w:t xml:space="preserve">________________________                  </w:t>
      </w:r>
      <w:r w:rsidR="003F1AE1" w:rsidRPr="00A2252C">
        <w:rPr>
          <w:rFonts w:cs="Times New Roman"/>
          <w:color w:val="FFFFFF" w:themeColor="background1"/>
          <w:szCs w:val="24"/>
          <w:lang w:val="es-ES"/>
        </w:rPr>
        <w:t xml:space="preserve">                       </w:t>
      </w:r>
      <w:r w:rsidR="00382AA0" w:rsidRPr="00A2252C">
        <w:rPr>
          <w:rFonts w:cs="Times New Roman"/>
          <w:color w:val="FFFFFF" w:themeColor="background1"/>
          <w:szCs w:val="24"/>
          <w:lang w:val="es-ES"/>
        </w:rPr>
        <w:t xml:space="preserve">_____________________                                         </w:t>
      </w:r>
    </w:p>
    <w:p w:rsidR="00323525" w:rsidRPr="00A2252C" w:rsidRDefault="00382AA0" w:rsidP="00323525">
      <w:pPr>
        <w:tabs>
          <w:tab w:val="left" w:pos="7071"/>
        </w:tabs>
        <w:rPr>
          <w:rFonts w:cs="Times New Roman"/>
          <w:color w:val="FFFFFF" w:themeColor="background1"/>
          <w:szCs w:val="24"/>
        </w:rPr>
      </w:pPr>
      <w:r w:rsidRPr="00A2252C">
        <w:rPr>
          <w:rFonts w:cs="Times New Roman"/>
          <w:color w:val="FFFFFF" w:themeColor="background1"/>
          <w:szCs w:val="24"/>
        </w:rPr>
        <w:t xml:space="preserve">     </w:t>
      </w:r>
      <w:r w:rsidR="00323525" w:rsidRPr="00A2252C">
        <w:rPr>
          <w:rFonts w:cs="Times New Roman"/>
          <w:color w:val="FFFFFF" w:themeColor="background1"/>
          <w:szCs w:val="24"/>
        </w:rPr>
        <w:t xml:space="preserve">Jesica Checa Aguirre                                               </w:t>
      </w:r>
      <w:r w:rsidRPr="00A2252C">
        <w:rPr>
          <w:rFonts w:cs="Times New Roman"/>
          <w:color w:val="FFFFFF" w:themeColor="background1"/>
          <w:szCs w:val="24"/>
        </w:rPr>
        <w:t xml:space="preserve">    </w:t>
      </w:r>
      <w:r w:rsidR="00323525" w:rsidRPr="00A2252C">
        <w:rPr>
          <w:rFonts w:cs="Times New Roman"/>
          <w:color w:val="FFFFFF" w:themeColor="background1"/>
          <w:szCs w:val="24"/>
        </w:rPr>
        <w:t xml:space="preserve">  Paola Villegas Cevallos</w:t>
      </w:r>
    </w:p>
    <w:p w:rsidR="00323525" w:rsidRPr="00A2252C" w:rsidRDefault="00323525" w:rsidP="0019434F">
      <w:pPr>
        <w:rPr>
          <w:rFonts w:cs="Times New Roman"/>
          <w:color w:val="FFFFFF" w:themeColor="background1"/>
          <w:szCs w:val="24"/>
        </w:rPr>
      </w:pPr>
      <w:r w:rsidRPr="00A2252C">
        <w:rPr>
          <w:rFonts w:cs="Times New Roman"/>
          <w:color w:val="FFFFFF" w:themeColor="background1"/>
          <w:szCs w:val="24"/>
        </w:rPr>
        <w:t xml:space="preserve">             100367591-3</w:t>
      </w:r>
      <w:r w:rsidR="0019434F" w:rsidRPr="00A2252C">
        <w:rPr>
          <w:rFonts w:cs="Times New Roman"/>
          <w:color w:val="FFFFFF" w:themeColor="background1"/>
          <w:szCs w:val="24"/>
        </w:rPr>
        <w:t xml:space="preserve">                                                               </w:t>
      </w:r>
      <w:r w:rsidR="00AC3E04" w:rsidRPr="00A2252C">
        <w:rPr>
          <w:rFonts w:cs="Times New Roman"/>
          <w:color w:val="FFFFFF" w:themeColor="background1"/>
          <w:szCs w:val="24"/>
        </w:rPr>
        <w:t xml:space="preserve"> </w:t>
      </w:r>
      <w:r w:rsidR="0019434F" w:rsidRPr="00A2252C">
        <w:rPr>
          <w:rFonts w:cs="Times New Roman"/>
          <w:color w:val="FFFFFF" w:themeColor="background1"/>
          <w:szCs w:val="24"/>
        </w:rPr>
        <w:t xml:space="preserve"> 100322823-4</w:t>
      </w:r>
    </w:p>
    <w:p w:rsidR="00323525" w:rsidRPr="00A2252C" w:rsidRDefault="00323525" w:rsidP="00323525">
      <w:pPr>
        <w:jc w:val="center"/>
        <w:rPr>
          <w:rFonts w:cs="Times New Roman"/>
          <w:color w:val="FFFFFF" w:themeColor="background1"/>
          <w:szCs w:val="24"/>
        </w:rPr>
      </w:pPr>
    </w:p>
    <w:p w:rsidR="00323525" w:rsidRPr="00A2252C" w:rsidRDefault="00323525" w:rsidP="00323525">
      <w:pPr>
        <w:jc w:val="center"/>
        <w:rPr>
          <w:rFonts w:cs="Times New Roman"/>
          <w:color w:val="FFFFFF" w:themeColor="background1"/>
          <w:szCs w:val="24"/>
        </w:rPr>
      </w:pPr>
    </w:p>
    <w:p w:rsidR="00323525" w:rsidRPr="00382AA0" w:rsidRDefault="00323525" w:rsidP="00323525">
      <w:pPr>
        <w:jc w:val="center"/>
        <w:rPr>
          <w:rFonts w:cs="Times New Roman"/>
          <w:szCs w:val="24"/>
        </w:rPr>
      </w:pPr>
    </w:p>
    <w:p w:rsidR="00323525" w:rsidRPr="00382AA0" w:rsidRDefault="00323525" w:rsidP="00323525">
      <w:pPr>
        <w:jc w:val="center"/>
        <w:rPr>
          <w:rFonts w:cs="Times New Roman"/>
          <w:szCs w:val="24"/>
        </w:rPr>
      </w:pPr>
    </w:p>
    <w:p w:rsidR="00323525" w:rsidRPr="00382AA0" w:rsidRDefault="00323525" w:rsidP="00323525">
      <w:pPr>
        <w:jc w:val="center"/>
        <w:rPr>
          <w:rFonts w:cs="Times New Roman"/>
          <w:szCs w:val="24"/>
        </w:rPr>
      </w:pPr>
    </w:p>
    <w:p w:rsidR="00323525" w:rsidRPr="00382AA0" w:rsidRDefault="00323525" w:rsidP="00323525">
      <w:pPr>
        <w:jc w:val="center"/>
        <w:rPr>
          <w:rFonts w:cs="Times New Roman"/>
          <w:szCs w:val="24"/>
        </w:rPr>
      </w:pPr>
    </w:p>
    <w:p w:rsidR="00323525" w:rsidRPr="00382AA0" w:rsidRDefault="00323525" w:rsidP="00323525">
      <w:pPr>
        <w:jc w:val="center"/>
        <w:rPr>
          <w:rFonts w:cs="Times New Roman"/>
          <w:szCs w:val="24"/>
        </w:rPr>
      </w:pPr>
    </w:p>
    <w:p w:rsidR="00323525" w:rsidRPr="00382AA0" w:rsidRDefault="00323525" w:rsidP="00323525">
      <w:pPr>
        <w:jc w:val="center"/>
        <w:rPr>
          <w:rFonts w:cs="Times New Roman"/>
          <w:szCs w:val="24"/>
        </w:rPr>
      </w:pPr>
    </w:p>
    <w:p w:rsidR="00323525" w:rsidRPr="00382AA0" w:rsidRDefault="00323525" w:rsidP="00323525">
      <w:pPr>
        <w:jc w:val="center"/>
        <w:rPr>
          <w:rFonts w:cs="Times New Roman"/>
          <w:szCs w:val="24"/>
        </w:rPr>
      </w:pPr>
    </w:p>
    <w:p w:rsidR="00AC3E04" w:rsidRDefault="00AC3E04">
      <w:pPr>
        <w:spacing w:after="200" w:line="276" w:lineRule="auto"/>
        <w:rPr>
          <w:rFonts w:eastAsiaTheme="majorEastAsia" w:cstheme="majorBidi"/>
          <w:b/>
          <w:bCs/>
          <w:szCs w:val="28"/>
        </w:rPr>
      </w:pPr>
      <w:r>
        <w:br w:type="page"/>
      </w:r>
    </w:p>
    <w:p w:rsidR="00474132" w:rsidRDefault="00474132" w:rsidP="00315D56">
      <w:pPr>
        <w:pStyle w:val="Ttulo1"/>
      </w:pPr>
      <w:bookmarkStart w:id="55" w:name="_Toc408501068"/>
      <w:r w:rsidRPr="00382AA0">
        <w:lastRenderedPageBreak/>
        <w:t>DEDICATORIA</w:t>
      </w:r>
      <w:bookmarkEnd w:id="55"/>
    </w:p>
    <w:p w:rsidR="009D5E78" w:rsidRPr="00382AA0" w:rsidRDefault="009D5E78" w:rsidP="009D5E78">
      <w:pPr>
        <w:tabs>
          <w:tab w:val="left" w:pos="2242"/>
        </w:tabs>
        <w:jc w:val="center"/>
        <w:rPr>
          <w:rFonts w:cs="Times New Roman"/>
          <w:b/>
          <w:szCs w:val="24"/>
        </w:rPr>
      </w:pPr>
    </w:p>
    <w:p w:rsidR="00474132" w:rsidRPr="00382AA0" w:rsidRDefault="00474132" w:rsidP="00382AA0">
      <w:pPr>
        <w:tabs>
          <w:tab w:val="left" w:pos="2242"/>
        </w:tabs>
        <w:jc w:val="both"/>
        <w:rPr>
          <w:rFonts w:cs="Times New Roman"/>
          <w:szCs w:val="24"/>
        </w:rPr>
      </w:pPr>
      <w:r w:rsidRPr="00382AA0">
        <w:rPr>
          <w:rFonts w:cs="Times New Roman"/>
          <w:szCs w:val="24"/>
        </w:rPr>
        <w:t>A Dios por haberme dado la vida y permitirme el haber llegado hasta este momento tan importante de mi formación profesional.</w:t>
      </w:r>
    </w:p>
    <w:p w:rsidR="00474132" w:rsidRPr="00382AA0" w:rsidRDefault="00474132" w:rsidP="00382AA0">
      <w:pPr>
        <w:tabs>
          <w:tab w:val="left" w:pos="2242"/>
        </w:tabs>
        <w:jc w:val="both"/>
        <w:rPr>
          <w:rFonts w:cs="Times New Roman"/>
          <w:szCs w:val="24"/>
        </w:rPr>
      </w:pPr>
      <w:r w:rsidRPr="00382AA0">
        <w:rPr>
          <w:rFonts w:cs="Times New Roman"/>
          <w:szCs w:val="24"/>
        </w:rPr>
        <w:t xml:space="preserve">A mis padres que son los pilares en mi vida con mucho amor y cariño les dedico mi esfuerzo en reconocimiento a todo el sacrificio puesto en mi para que yo pueda estudiar se merecen esto y mucho más. </w:t>
      </w:r>
    </w:p>
    <w:p w:rsidR="00474132" w:rsidRPr="00382AA0" w:rsidRDefault="00474132" w:rsidP="00382AA0">
      <w:pPr>
        <w:tabs>
          <w:tab w:val="left" w:pos="2242"/>
        </w:tabs>
        <w:jc w:val="both"/>
        <w:rPr>
          <w:rFonts w:cs="Times New Roman"/>
          <w:szCs w:val="24"/>
        </w:rPr>
      </w:pPr>
      <w:r w:rsidRPr="00382AA0">
        <w:rPr>
          <w:rFonts w:cs="Times New Roman"/>
          <w:szCs w:val="24"/>
        </w:rPr>
        <w:t xml:space="preserve">A mis hermanos Irma, Oswaldo y Santiago por ser mi apoyo incondicional y mis sobrinos Diego, Galo, Domènica, Brithany, Yuliana y Christopher porque llenan de alegría cada día de mi vida. Los amo muchísimo. </w:t>
      </w:r>
    </w:p>
    <w:p w:rsidR="00474132" w:rsidRPr="00382AA0" w:rsidRDefault="002966B2" w:rsidP="00382AA0">
      <w:pPr>
        <w:tabs>
          <w:tab w:val="left" w:pos="2242"/>
        </w:tabs>
        <w:jc w:val="both"/>
        <w:rPr>
          <w:rFonts w:cs="Times New Roman"/>
          <w:szCs w:val="24"/>
        </w:rPr>
      </w:pPr>
      <w:r>
        <w:rPr>
          <w:rFonts w:cs="Times New Roman"/>
          <w:szCs w:val="24"/>
        </w:rPr>
        <w:t>Y a mi amiga Jesica Checa</w:t>
      </w:r>
      <w:r w:rsidR="00474132" w:rsidRPr="00382AA0">
        <w:rPr>
          <w:rFonts w:cs="Times New Roman"/>
          <w:szCs w:val="24"/>
        </w:rPr>
        <w:t xml:space="preserve"> por permitirme haber realizado este trabajo de tesis.</w:t>
      </w:r>
    </w:p>
    <w:p w:rsidR="00AC3E04" w:rsidRDefault="00AC3E04" w:rsidP="009D5E78">
      <w:pPr>
        <w:tabs>
          <w:tab w:val="left" w:pos="2242"/>
        </w:tabs>
        <w:jc w:val="right"/>
        <w:rPr>
          <w:rFonts w:cs="Times New Roman"/>
          <w:b/>
          <w:szCs w:val="24"/>
        </w:rPr>
      </w:pPr>
    </w:p>
    <w:p w:rsidR="00D20FBA" w:rsidRDefault="00474132" w:rsidP="009D5E78">
      <w:pPr>
        <w:tabs>
          <w:tab w:val="left" w:pos="2242"/>
        </w:tabs>
        <w:jc w:val="right"/>
        <w:rPr>
          <w:rFonts w:cs="Times New Roman"/>
          <w:b/>
          <w:szCs w:val="24"/>
        </w:rPr>
      </w:pPr>
      <w:r w:rsidRPr="009D5E78">
        <w:rPr>
          <w:rFonts w:cs="Times New Roman"/>
          <w:b/>
          <w:szCs w:val="24"/>
        </w:rPr>
        <w:t>Andrea Paola Villegas Cevallos</w:t>
      </w:r>
    </w:p>
    <w:p w:rsidR="009D5E78" w:rsidRPr="009D5E78" w:rsidRDefault="009D5E78" w:rsidP="009D5E78">
      <w:pPr>
        <w:tabs>
          <w:tab w:val="left" w:pos="2242"/>
        </w:tabs>
        <w:jc w:val="right"/>
        <w:rPr>
          <w:rFonts w:cs="Times New Roman"/>
          <w:b/>
          <w:szCs w:val="24"/>
        </w:rPr>
      </w:pPr>
    </w:p>
    <w:p w:rsidR="00382AA0" w:rsidRDefault="00382AA0" w:rsidP="009D5E78">
      <w:pPr>
        <w:tabs>
          <w:tab w:val="left" w:pos="2242"/>
        </w:tabs>
        <w:jc w:val="both"/>
        <w:rPr>
          <w:rFonts w:cs="Times New Roman"/>
          <w:szCs w:val="24"/>
        </w:rPr>
      </w:pPr>
      <w:r>
        <w:rPr>
          <w:rFonts w:cs="Times New Roman"/>
          <w:szCs w:val="24"/>
        </w:rPr>
        <w:t>La presente tesis dedico en primer lugar a Dios por darme la vida y haberme brindado la oportunidad de escoger esta carrera.</w:t>
      </w:r>
    </w:p>
    <w:p w:rsidR="00D42CA8" w:rsidRDefault="00D42CA8" w:rsidP="009D5E78">
      <w:pPr>
        <w:tabs>
          <w:tab w:val="left" w:pos="2242"/>
        </w:tabs>
        <w:jc w:val="both"/>
        <w:rPr>
          <w:rFonts w:cs="Times New Roman"/>
          <w:szCs w:val="24"/>
        </w:rPr>
      </w:pPr>
      <w:r>
        <w:rPr>
          <w:rFonts w:cs="Times New Roman"/>
          <w:szCs w:val="24"/>
        </w:rPr>
        <w:t>A mis padres que co</w:t>
      </w:r>
      <w:r w:rsidR="00D14F3D">
        <w:rPr>
          <w:rFonts w:cs="Times New Roman"/>
          <w:szCs w:val="24"/>
        </w:rPr>
        <w:t>n</w:t>
      </w:r>
      <w:r>
        <w:rPr>
          <w:rFonts w:cs="Times New Roman"/>
          <w:szCs w:val="24"/>
        </w:rPr>
        <w:t xml:space="preserve"> su i</w:t>
      </w:r>
      <w:r w:rsidR="00D14F3D">
        <w:rPr>
          <w:rFonts w:cs="Times New Roman"/>
          <w:szCs w:val="24"/>
        </w:rPr>
        <w:t>n</w:t>
      </w:r>
      <w:r>
        <w:rPr>
          <w:rFonts w:cs="Times New Roman"/>
          <w:szCs w:val="24"/>
        </w:rPr>
        <w:t>fi</w:t>
      </w:r>
      <w:r w:rsidR="00D14F3D">
        <w:rPr>
          <w:rFonts w:cs="Times New Roman"/>
          <w:szCs w:val="24"/>
        </w:rPr>
        <w:t>n</w:t>
      </w:r>
      <w:r>
        <w:rPr>
          <w:rFonts w:cs="Times New Roman"/>
          <w:szCs w:val="24"/>
        </w:rPr>
        <w:t>ito amor supiero</w:t>
      </w:r>
      <w:r w:rsidR="00D14F3D">
        <w:rPr>
          <w:rFonts w:cs="Times New Roman"/>
          <w:szCs w:val="24"/>
        </w:rPr>
        <w:t>n</w:t>
      </w:r>
      <w:r>
        <w:rPr>
          <w:rFonts w:cs="Times New Roman"/>
          <w:szCs w:val="24"/>
        </w:rPr>
        <w:t xml:space="preserve"> </w:t>
      </w:r>
      <w:r w:rsidR="00D14F3D">
        <w:rPr>
          <w:rFonts w:cs="Times New Roman"/>
          <w:szCs w:val="24"/>
        </w:rPr>
        <w:t>g</w:t>
      </w:r>
      <w:r>
        <w:rPr>
          <w:rFonts w:cs="Times New Roman"/>
          <w:szCs w:val="24"/>
        </w:rPr>
        <w:t>uiarme en e</w:t>
      </w:r>
      <w:r w:rsidR="00D14F3D">
        <w:rPr>
          <w:rFonts w:cs="Times New Roman"/>
          <w:szCs w:val="24"/>
        </w:rPr>
        <w:t>l</w:t>
      </w:r>
      <w:r>
        <w:rPr>
          <w:rFonts w:cs="Times New Roman"/>
          <w:szCs w:val="24"/>
        </w:rPr>
        <w:t xml:space="preserve"> tr</w:t>
      </w:r>
      <w:r w:rsidR="00D14F3D">
        <w:rPr>
          <w:rFonts w:cs="Times New Roman"/>
          <w:szCs w:val="24"/>
        </w:rPr>
        <w:t>an</w:t>
      </w:r>
      <w:r>
        <w:rPr>
          <w:rFonts w:cs="Times New Roman"/>
          <w:szCs w:val="24"/>
        </w:rPr>
        <w:t xml:space="preserve">scurso de </w:t>
      </w:r>
      <w:r w:rsidR="00D14F3D">
        <w:rPr>
          <w:rFonts w:cs="Times New Roman"/>
          <w:szCs w:val="24"/>
        </w:rPr>
        <w:t>mi vida</w:t>
      </w:r>
      <w:r>
        <w:rPr>
          <w:rFonts w:cs="Times New Roman"/>
          <w:szCs w:val="24"/>
        </w:rPr>
        <w:t xml:space="preserve"> estudia</w:t>
      </w:r>
      <w:r w:rsidR="00D14F3D">
        <w:rPr>
          <w:rFonts w:cs="Times New Roman"/>
          <w:szCs w:val="24"/>
        </w:rPr>
        <w:t>n</w:t>
      </w:r>
      <w:r>
        <w:rPr>
          <w:rFonts w:cs="Times New Roman"/>
          <w:szCs w:val="24"/>
        </w:rPr>
        <w:t xml:space="preserve">til </w:t>
      </w:r>
      <w:r w:rsidR="00D14F3D">
        <w:rPr>
          <w:rFonts w:cs="Times New Roman"/>
          <w:szCs w:val="24"/>
        </w:rPr>
        <w:t>dándome</w:t>
      </w:r>
      <w:r>
        <w:rPr>
          <w:rFonts w:cs="Times New Roman"/>
          <w:szCs w:val="24"/>
        </w:rPr>
        <w:t xml:space="preserve"> la fuerza </w:t>
      </w:r>
      <w:r w:rsidR="00D14F3D">
        <w:rPr>
          <w:rFonts w:cs="Times New Roman"/>
          <w:szCs w:val="24"/>
        </w:rPr>
        <w:t>n</w:t>
      </w:r>
      <w:r>
        <w:rPr>
          <w:rFonts w:cs="Times New Roman"/>
          <w:szCs w:val="24"/>
        </w:rPr>
        <w:t xml:space="preserve">ecesaria para </w:t>
      </w:r>
      <w:r w:rsidR="00D14F3D">
        <w:rPr>
          <w:rFonts w:cs="Times New Roman"/>
          <w:szCs w:val="24"/>
        </w:rPr>
        <w:t xml:space="preserve">culminar con éxito </w:t>
      </w:r>
      <w:r w:rsidR="009B24A1">
        <w:rPr>
          <w:rFonts w:cs="Times New Roman"/>
          <w:szCs w:val="24"/>
        </w:rPr>
        <w:t>esta etapa, principalmente a mi madre que ha sido mi soporte y mi consejera en todo momento y no me ha dejado desfallecer.</w:t>
      </w:r>
    </w:p>
    <w:p w:rsidR="00D20FBA" w:rsidRDefault="00D42CA8" w:rsidP="009D5E78">
      <w:pPr>
        <w:tabs>
          <w:tab w:val="left" w:pos="2242"/>
        </w:tabs>
        <w:jc w:val="both"/>
        <w:rPr>
          <w:rFonts w:cs="Times New Roman"/>
          <w:szCs w:val="24"/>
        </w:rPr>
      </w:pPr>
      <w:r>
        <w:rPr>
          <w:rFonts w:cs="Times New Roman"/>
          <w:szCs w:val="24"/>
        </w:rPr>
        <w:t>A mi esposo y</w:t>
      </w:r>
      <w:r w:rsidR="00D20FBA">
        <w:rPr>
          <w:rFonts w:cs="Times New Roman"/>
          <w:szCs w:val="24"/>
        </w:rPr>
        <w:t xml:space="preserve"> a</w:t>
      </w:r>
      <w:r>
        <w:rPr>
          <w:rFonts w:cs="Times New Roman"/>
          <w:szCs w:val="24"/>
        </w:rPr>
        <w:t xml:space="preserve"> mis</w:t>
      </w:r>
      <w:r w:rsidR="00D20FBA">
        <w:rPr>
          <w:rFonts w:cs="Times New Roman"/>
          <w:szCs w:val="24"/>
        </w:rPr>
        <w:t xml:space="preserve"> pequeñas</w:t>
      </w:r>
      <w:r>
        <w:rPr>
          <w:rFonts w:cs="Times New Roman"/>
          <w:szCs w:val="24"/>
        </w:rPr>
        <w:t xml:space="preserve"> hijas </w:t>
      </w:r>
      <w:r w:rsidR="00D14F3D">
        <w:rPr>
          <w:rFonts w:cs="Times New Roman"/>
          <w:szCs w:val="24"/>
        </w:rPr>
        <w:t>quie</w:t>
      </w:r>
      <w:r w:rsidR="00D20FBA">
        <w:rPr>
          <w:rFonts w:cs="Times New Roman"/>
          <w:szCs w:val="24"/>
        </w:rPr>
        <w:t>n</w:t>
      </w:r>
      <w:r w:rsidR="00D14F3D">
        <w:rPr>
          <w:rFonts w:cs="Times New Roman"/>
          <w:szCs w:val="24"/>
        </w:rPr>
        <w:t>es co</w:t>
      </w:r>
      <w:r w:rsidR="00D20FBA">
        <w:rPr>
          <w:rFonts w:cs="Times New Roman"/>
          <w:szCs w:val="24"/>
        </w:rPr>
        <w:t>n</w:t>
      </w:r>
      <w:r w:rsidR="00D14F3D">
        <w:rPr>
          <w:rFonts w:cs="Times New Roman"/>
          <w:szCs w:val="24"/>
        </w:rPr>
        <w:t xml:space="preserve"> su apoyo i</w:t>
      </w:r>
      <w:r w:rsidR="00D20FBA">
        <w:rPr>
          <w:rFonts w:cs="Times New Roman"/>
          <w:szCs w:val="24"/>
        </w:rPr>
        <w:t>n</w:t>
      </w:r>
      <w:r w:rsidR="00D14F3D">
        <w:rPr>
          <w:rFonts w:cs="Times New Roman"/>
          <w:szCs w:val="24"/>
        </w:rPr>
        <w:t>co</w:t>
      </w:r>
      <w:r w:rsidR="00D20FBA">
        <w:rPr>
          <w:rFonts w:cs="Times New Roman"/>
          <w:szCs w:val="24"/>
        </w:rPr>
        <w:t>n</w:t>
      </w:r>
      <w:r w:rsidR="00D14F3D">
        <w:rPr>
          <w:rFonts w:cs="Times New Roman"/>
          <w:szCs w:val="24"/>
        </w:rPr>
        <w:t>dicio</w:t>
      </w:r>
      <w:r w:rsidR="00D20FBA">
        <w:rPr>
          <w:rFonts w:cs="Times New Roman"/>
          <w:szCs w:val="24"/>
        </w:rPr>
        <w:t>n</w:t>
      </w:r>
      <w:r w:rsidR="00D14F3D">
        <w:rPr>
          <w:rFonts w:cs="Times New Roman"/>
          <w:szCs w:val="24"/>
        </w:rPr>
        <w:t>al</w:t>
      </w:r>
      <w:r w:rsidR="00D20FBA">
        <w:rPr>
          <w:rFonts w:cs="Times New Roman"/>
          <w:szCs w:val="24"/>
        </w:rPr>
        <w:t>, estuvieron a mi lado en todo momento; siendo ellos mi fuente de inspiración</w:t>
      </w:r>
      <w:r w:rsidR="009B24A1">
        <w:rPr>
          <w:rFonts w:cs="Times New Roman"/>
          <w:szCs w:val="24"/>
        </w:rPr>
        <w:t xml:space="preserve"> y porque sin su comprensión no hubiera podido conseguir todos estos logros.</w:t>
      </w:r>
    </w:p>
    <w:p w:rsidR="009D5E78" w:rsidRDefault="009D5E78" w:rsidP="009D5E78">
      <w:pPr>
        <w:tabs>
          <w:tab w:val="left" w:pos="2242"/>
        </w:tabs>
        <w:jc w:val="both"/>
        <w:rPr>
          <w:rFonts w:cs="Times New Roman"/>
          <w:szCs w:val="24"/>
        </w:rPr>
      </w:pPr>
      <w:r>
        <w:rPr>
          <w:rFonts w:cs="Times New Roman"/>
          <w:szCs w:val="24"/>
        </w:rPr>
        <w:t>Para terminar a mi amiga Paola</w:t>
      </w:r>
      <w:r w:rsidR="002966B2">
        <w:rPr>
          <w:rFonts w:cs="Times New Roman"/>
          <w:szCs w:val="24"/>
        </w:rPr>
        <w:t xml:space="preserve"> Villegas</w:t>
      </w:r>
      <w:r>
        <w:rPr>
          <w:rFonts w:cs="Times New Roman"/>
          <w:szCs w:val="24"/>
        </w:rPr>
        <w:t xml:space="preserve"> que gracias a su constante paciencia juntas hemos cumplido un sueño más de nuestra vida. </w:t>
      </w:r>
    </w:p>
    <w:p w:rsidR="00E53A68" w:rsidRDefault="00E53A68" w:rsidP="009D5E78">
      <w:pPr>
        <w:tabs>
          <w:tab w:val="left" w:pos="2242"/>
        </w:tabs>
        <w:jc w:val="both"/>
        <w:rPr>
          <w:rFonts w:cs="Times New Roman"/>
          <w:szCs w:val="24"/>
        </w:rPr>
      </w:pPr>
    </w:p>
    <w:p w:rsidR="00474132" w:rsidRPr="00382AA0" w:rsidRDefault="009D5E78" w:rsidP="00052CD9">
      <w:pPr>
        <w:tabs>
          <w:tab w:val="left" w:pos="2242"/>
        </w:tabs>
        <w:jc w:val="right"/>
        <w:rPr>
          <w:rFonts w:cs="Times New Roman"/>
          <w:b/>
          <w:szCs w:val="24"/>
        </w:rPr>
      </w:pPr>
      <w:r w:rsidRPr="002966B2">
        <w:rPr>
          <w:rFonts w:cs="Times New Roman"/>
          <w:b/>
          <w:szCs w:val="24"/>
        </w:rPr>
        <w:t>Jesica Maritza Checa Aguirre</w:t>
      </w:r>
    </w:p>
    <w:p w:rsidR="007E0163" w:rsidRPr="007E0163" w:rsidRDefault="007E0163" w:rsidP="00315D56">
      <w:pPr>
        <w:pStyle w:val="Ttulo1"/>
      </w:pPr>
      <w:r>
        <w:br w:type="page"/>
      </w:r>
      <w:bookmarkStart w:id="56" w:name="_Toc408501069"/>
      <w:r w:rsidRPr="007E0163">
        <w:lastRenderedPageBreak/>
        <w:t>AGRADECIMIENTO</w:t>
      </w:r>
      <w:bookmarkEnd w:id="56"/>
    </w:p>
    <w:p w:rsidR="009F5D57" w:rsidRDefault="009F5D57" w:rsidP="009F5D57">
      <w:pPr>
        <w:jc w:val="both"/>
        <w:rPr>
          <w:rFonts w:eastAsiaTheme="majorEastAsia" w:cs="Times New Roman"/>
          <w:bCs/>
          <w:szCs w:val="24"/>
        </w:rPr>
      </w:pPr>
    </w:p>
    <w:p w:rsidR="007E0163" w:rsidRDefault="008F27BF" w:rsidP="00A84053">
      <w:pPr>
        <w:jc w:val="both"/>
        <w:rPr>
          <w:rFonts w:eastAsiaTheme="majorEastAsia" w:cs="Times New Roman"/>
          <w:bCs/>
          <w:szCs w:val="24"/>
        </w:rPr>
      </w:pPr>
      <w:r>
        <w:rPr>
          <w:rFonts w:eastAsiaTheme="majorEastAsia" w:cs="Times New Roman"/>
          <w:bCs/>
          <w:szCs w:val="24"/>
        </w:rPr>
        <w:t>Agradecemos a Dios por habernos acompañado y guiado a lo largo de nuestra carrera, por ser nuestra fortaleza en los momentos de debilidad y por brindarnos una vida llena de aprendizajes, experiencias y sobre todo felicidad.</w:t>
      </w:r>
    </w:p>
    <w:p w:rsidR="009F5D57" w:rsidRDefault="009F5D57" w:rsidP="00A84053">
      <w:pPr>
        <w:jc w:val="both"/>
        <w:rPr>
          <w:rFonts w:eastAsiaTheme="majorEastAsia" w:cs="Times New Roman"/>
          <w:bCs/>
          <w:szCs w:val="24"/>
        </w:rPr>
      </w:pPr>
    </w:p>
    <w:p w:rsidR="008F27BF" w:rsidRDefault="008F27BF" w:rsidP="00A84053">
      <w:pPr>
        <w:jc w:val="both"/>
        <w:rPr>
          <w:rFonts w:eastAsiaTheme="majorEastAsia" w:cs="Times New Roman"/>
          <w:bCs/>
          <w:szCs w:val="24"/>
        </w:rPr>
      </w:pPr>
      <w:r w:rsidRPr="008F27BF">
        <w:rPr>
          <w:rFonts w:eastAsiaTheme="majorEastAsia" w:cs="Times New Roman"/>
          <w:bCs/>
          <w:szCs w:val="24"/>
        </w:rPr>
        <w:t>A la</w:t>
      </w:r>
      <w:r>
        <w:rPr>
          <w:rFonts w:eastAsiaTheme="majorEastAsia" w:cs="Times New Roman"/>
          <w:bCs/>
          <w:szCs w:val="24"/>
        </w:rPr>
        <w:t xml:space="preserve"> Universidad Técnica del Norte por darnos la oportunidad de estudiar y ser un profesional</w:t>
      </w:r>
      <w:r w:rsidR="00875F00">
        <w:rPr>
          <w:rFonts w:eastAsiaTheme="majorEastAsia" w:cs="Times New Roman"/>
          <w:bCs/>
          <w:szCs w:val="24"/>
        </w:rPr>
        <w:t>,</w:t>
      </w:r>
      <w:r>
        <w:rPr>
          <w:rFonts w:eastAsiaTheme="majorEastAsia" w:cs="Times New Roman"/>
          <w:bCs/>
          <w:szCs w:val="24"/>
        </w:rPr>
        <w:t xml:space="preserve"> a los docentes </w:t>
      </w:r>
      <w:r w:rsidRPr="008F27BF">
        <w:rPr>
          <w:rFonts w:eastAsiaTheme="majorEastAsia" w:cs="Times New Roman"/>
          <w:bCs/>
          <w:szCs w:val="24"/>
        </w:rPr>
        <w:t xml:space="preserve"> que a </w:t>
      </w:r>
      <w:r>
        <w:rPr>
          <w:rFonts w:eastAsiaTheme="majorEastAsia" w:cs="Times New Roman"/>
          <w:bCs/>
          <w:szCs w:val="24"/>
        </w:rPr>
        <w:t xml:space="preserve">lo largo de nuestra carrera transmitieron sus </w:t>
      </w:r>
      <w:r w:rsidRPr="008F27BF">
        <w:rPr>
          <w:rFonts w:eastAsiaTheme="majorEastAsia" w:cs="Times New Roman"/>
          <w:bCs/>
          <w:szCs w:val="24"/>
        </w:rPr>
        <w:t>amplios conocimientos y sus sabios conse</w:t>
      </w:r>
      <w:r>
        <w:rPr>
          <w:rFonts w:eastAsiaTheme="majorEastAsia" w:cs="Times New Roman"/>
          <w:bCs/>
          <w:szCs w:val="24"/>
        </w:rPr>
        <w:t>jos.</w:t>
      </w:r>
    </w:p>
    <w:p w:rsidR="008F27BF" w:rsidRDefault="00875F00" w:rsidP="00A84053">
      <w:pPr>
        <w:pStyle w:val="Ttulo1"/>
        <w:jc w:val="both"/>
        <w:rPr>
          <w:rFonts w:cs="Times New Roman"/>
          <w:b w:val="0"/>
          <w:szCs w:val="24"/>
          <w:lang w:val="es-ES"/>
        </w:rPr>
      </w:pPr>
      <w:bookmarkStart w:id="57" w:name="_Toc403980096"/>
      <w:bookmarkStart w:id="58" w:name="_Toc405815292"/>
      <w:bookmarkStart w:id="59" w:name="_Toc405874719"/>
      <w:bookmarkStart w:id="60" w:name="_Toc405874830"/>
      <w:bookmarkStart w:id="61" w:name="_Toc408501070"/>
      <w:r>
        <w:rPr>
          <w:rFonts w:cs="Times New Roman"/>
          <w:b w:val="0"/>
          <w:szCs w:val="24"/>
          <w:lang w:val="es-ES"/>
        </w:rPr>
        <w:t>A nuestra direc</w:t>
      </w:r>
      <w:r w:rsidR="008F27BF" w:rsidRPr="008F27BF">
        <w:rPr>
          <w:rFonts w:cs="Times New Roman"/>
          <w:b w:val="0"/>
          <w:szCs w:val="24"/>
          <w:lang w:val="es-ES"/>
        </w:rPr>
        <w:t>tora</w:t>
      </w:r>
      <w:r w:rsidR="008F27BF">
        <w:rPr>
          <w:rFonts w:cs="Times New Roman"/>
          <w:bCs w:val="0"/>
          <w:szCs w:val="24"/>
        </w:rPr>
        <w:t xml:space="preserve"> </w:t>
      </w:r>
      <w:r w:rsidR="008F27BF" w:rsidRPr="00382AA0">
        <w:rPr>
          <w:rFonts w:cs="Times New Roman"/>
          <w:b w:val="0"/>
          <w:szCs w:val="24"/>
          <w:lang w:val="es-ES"/>
        </w:rPr>
        <w:t>Lcda. Daniela Alexandra Zurita</w:t>
      </w:r>
      <w:r w:rsidR="00352A80">
        <w:rPr>
          <w:rFonts w:cs="Times New Roman"/>
          <w:b w:val="0"/>
          <w:szCs w:val="24"/>
          <w:lang w:val="es-ES"/>
        </w:rPr>
        <w:t xml:space="preserve"> Pinto MS</w:t>
      </w:r>
      <w:r w:rsidR="00BC7D6E">
        <w:rPr>
          <w:rFonts w:cs="Times New Roman"/>
          <w:b w:val="0"/>
          <w:szCs w:val="24"/>
          <w:lang w:val="es-ES"/>
        </w:rPr>
        <w:t>c.</w:t>
      </w:r>
      <w:r w:rsidR="008F27BF">
        <w:rPr>
          <w:rFonts w:cs="Times New Roman"/>
          <w:b w:val="0"/>
          <w:szCs w:val="24"/>
          <w:lang w:val="es-ES"/>
        </w:rPr>
        <w:t xml:space="preserve"> </w:t>
      </w:r>
      <w:r w:rsidR="008F27BF" w:rsidRPr="009F5D57">
        <w:rPr>
          <w:rFonts w:cs="Times New Roman"/>
          <w:b w:val="0"/>
          <w:szCs w:val="24"/>
          <w:lang w:val="es-ES"/>
        </w:rPr>
        <w:t xml:space="preserve">por su constante </w:t>
      </w:r>
      <w:r w:rsidR="009F5D57" w:rsidRPr="009F5D57">
        <w:rPr>
          <w:rFonts w:cs="Times New Roman"/>
          <w:b w:val="0"/>
          <w:szCs w:val="24"/>
          <w:lang w:val="es-ES"/>
        </w:rPr>
        <w:t xml:space="preserve"> </w:t>
      </w:r>
      <w:r w:rsidR="008F27BF" w:rsidRPr="009F5D57">
        <w:rPr>
          <w:rFonts w:cs="Times New Roman"/>
          <w:b w:val="0"/>
          <w:szCs w:val="24"/>
          <w:lang w:val="es-ES"/>
        </w:rPr>
        <w:t xml:space="preserve">orientación, valiosos comentarios y sugerencias en </w:t>
      </w:r>
      <w:r w:rsidR="009F5D57" w:rsidRPr="009F5D57">
        <w:rPr>
          <w:rFonts w:cs="Times New Roman"/>
          <w:b w:val="0"/>
          <w:szCs w:val="24"/>
          <w:lang w:val="es-ES"/>
        </w:rPr>
        <w:t>cada una de las etapas de este proyecto</w:t>
      </w:r>
      <w:r w:rsidR="008F27BF" w:rsidRPr="009F5D57">
        <w:rPr>
          <w:rFonts w:cs="Times New Roman"/>
          <w:b w:val="0"/>
          <w:szCs w:val="24"/>
          <w:lang w:val="es-ES"/>
        </w:rPr>
        <w:t xml:space="preserve">. </w:t>
      </w:r>
      <w:r w:rsidR="009F5D57" w:rsidRPr="009F5D57">
        <w:rPr>
          <w:rFonts w:cs="Times New Roman"/>
          <w:b w:val="0"/>
          <w:szCs w:val="24"/>
          <w:lang w:val="es-ES"/>
        </w:rPr>
        <w:t>Su atenció</w:t>
      </w:r>
      <w:r w:rsidR="009F5D57">
        <w:rPr>
          <w:rFonts w:cs="Times New Roman"/>
          <w:b w:val="0"/>
          <w:szCs w:val="24"/>
          <w:lang w:val="es-ES"/>
        </w:rPr>
        <w:t>n y</w:t>
      </w:r>
      <w:r w:rsidR="009F5D57" w:rsidRPr="009F5D57">
        <w:rPr>
          <w:rFonts w:cs="Times New Roman"/>
          <w:b w:val="0"/>
          <w:szCs w:val="24"/>
          <w:lang w:val="es-ES"/>
        </w:rPr>
        <w:t xml:space="preserve"> plena dedicación </w:t>
      </w:r>
      <w:r w:rsidR="009F5D57">
        <w:rPr>
          <w:rFonts w:cs="Times New Roman"/>
          <w:b w:val="0"/>
          <w:szCs w:val="24"/>
          <w:lang w:val="es-ES"/>
        </w:rPr>
        <w:t>para terminar con mucho entusiasmo una etapa de nuestra vida.</w:t>
      </w:r>
      <w:bookmarkEnd w:id="57"/>
      <w:bookmarkEnd w:id="58"/>
      <w:bookmarkEnd w:id="59"/>
      <w:bookmarkEnd w:id="60"/>
      <w:bookmarkEnd w:id="61"/>
    </w:p>
    <w:p w:rsidR="009F5D57" w:rsidRDefault="009F5D57" w:rsidP="00A84053">
      <w:pPr>
        <w:jc w:val="both"/>
        <w:rPr>
          <w:lang w:val="es-ES"/>
        </w:rPr>
      </w:pPr>
    </w:p>
    <w:p w:rsidR="009F5D57" w:rsidRDefault="009F5D57" w:rsidP="00A84053">
      <w:pPr>
        <w:jc w:val="both"/>
        <w:rPr>
          <w:rFonts w:eastAsiaTheme="majorEastAsia" w:cs="Times New Roman"/>
          <w:bCs/>
          <w:szCs w:val="24"/>
        </w:rPr>
      </w:pPr>
      <w:r w:rsidRPr="009F5D57">
        <w:rPr>
          <w:rFonts w:eastAsiaTheme="majorEastAsia" w:cs="Times New Roman"/>
          <w:bCs/>
          <w:szCs w:val="24"/>
        </w:rPr>
        <w:t>A la Dirección Provincial de Salud de Imbabura</w:t>
      </w:r>
      <w:r>
        <w:rPr>
          <w:rFonts w:eastAsiaTheme="majorEastAsia" w:cs="Times New Roman"/>
          <w:bCs/>
          <w:szCs w:val="24"/>
        </w:rPr>
        <w:t xml:space="preserve"> que nos abrieron las puestas  para permitirnos poner en práctica nuestro proyecto de tesis y al personal evaluado que nos colaboraron en esta investigación.</w:t>
      </w:r>
    </w:p>
    <w:p w:rsidR="001468DD" w:rsidRPr="009F5D57" w:rsidRDefault="001468DD" w:rsidP="00A84053">
      <w:pPr>
        <w:jc w:val="both"/>
        <w:rPr>
          <w:rFonts w:eastAsiaTheme="majorEastAsia" w:cs="Times New Roman"/>
          <w:bCs/>
          <w:szCs w:val="24"/>
        </w:rPr>
      </w:pPr>
    </w:p>
    <w:p w:rsidR="00875F00" w:rsidRPr="001468DD" w:rsidRDefault="00875F00" w:rsidP="00875F00">
      <w:pPr>
        <w:jc w:val="right"/>
        <w:rPr>
          <w:rFonts w:cs="Times New Roman"/>
          <w:i/>
          <w:szCs w:val="24"/>
        </w:rPr>
      </w:pPr>
      <w:r w:rsidRPr="001468DD">
        <w:rPr>
          <w:rFonts w:cs="Times New Roman"/>
          <w:i/>
          <w:szCs w:val="24"/>
        </w:rPr>
        <w:t>Jesica Checa</w:t>
      </w:r>
    </w:p>
    <w:p w:rsidR="009F5D57" w:rsidRDefault="00875F00" w:rsidP="00875F00">
      <w:pPr>
        <w:jc w:val="right"/>
        <w:rPr>
          <w:rFonts w:eastAsiaTheme="majorEastAsia" w:cs="Times New Roman"/>
          <w:b/>
          <w:bCs/>
          <w:szCs w:val="24"/>
        </w:rPr>
      </w:pPr>
      <w:r w:rsidRPr="001468DD">
        <w:rPr>
          <w:rFonts w:cs="Times New Roman"/>
          <w:i/>
          <w:szCs w:val="24"/>
        </w:rPr>
        <w:t>Paola Villegas</w:t>
      </w:r>
      <w:r w:rsidR="009F5D57">
        <w:rPr>
          <w:rFonts w:cs="Times New Roman"/>
          <w:szCs w:val="24"/>
        </w:rPr>
        <w:br w:type="page"/>
      </w:r>
    </w:p>
    <w:p w:rsidR="0071702F" w:rsidRDefault="0071702F" w:rsidP="0071702F">
      <w:pPr>
        <w:pStyle w:val="Ttulo1"/>
        <w:spacing w:line="276" w:lineRule="auto"/>
        <w:jc w:val="both"/>
        <w:rPr>
          <w:szCs w:val="24"/>
          <w:lang w:val="es-ES"/>
        </w:rPr>
      </w:pPr>
      <w:bookmarkStart w:id="62" w:name="_Toc403980097"/>
      <w:bookmarkStart w:id="63" w:name="_Toc405815293"/>
      <w:bookmarkStart w:id="64" w:name="_Toc405874720"/>
      <w:bookmarkStart w:id="65" w:name="_Toc405874831"/>
      <w:bookmarkStart w:id="66" w:name="_Toc408501071"/>
      <w:r>
        <w:rPr>
          <w:szCs w:val="24"/>
        </w:rPr>
        <w:lastRenderedPageBreak/>
        <w:t xml:space="preserve">CATEGORIZACIÓN DEL FACTOR DE RIESGO ERGONÓMICO E INTERVENCIÓN FISIOTERAPÉUTICA EN EL PERSONAL ADMINISTRATIVO DE LA DIRECCIÓN PROVINCIAL DE SALUD DE IMBABURA </w:t>
      </w:r>
      <w:r>
        <w:rPr>
          <w:szCs w:val="24"/>
          <w:lang w:val="es-ES"/>
        </w:rPr>
        <w:t>EN EL PERIODO NOVIEMBRE 2013- ABRIL 2014</w:t>
      </w:r>
      <w:bookmarkEnd w:id="62"/>
      <w:bookmarkEnd w:id="63"/>
      <w:bookmarkEnd w:id="64"/>
      <w:bookmarkEnd w:id="65"/>
      <w:bookmarkEnd w:id="66"/>
    </w:p>
    <w:p w:rsidR="0071702F" w:rsidRDefault="0071702F" w:rsidP="0071702F">
      <w:pPr>
        <w:rPr>
          <w:szCs w:val="24"/>
          <w:lang w:val="es-ES"/>
        </w:rPr>
      </w:pPr>
    </w:p>
    <w:p w:rsidR="0071702F" w:rsidRDefault="0071702F" w:rsidP="0071702F">
      <w:pPr>
        <w:jc w:val="right"/>
        <w:rPr>
          <w:szCs w:val="24"/>
        </w:rPr>
      </w:pPr>
      <w:r>
        <w:rPr>
          <w:szCs w:val="24"/>
        </w:rPr>
        <w:t>AUTORAS: Jesica Maritza Checa Aguirre</w:t>
      </w:r>
    </w:p>
    <w:p w:rsidR="0071702F" w:rsidRDefault="0071702F" w:rsidP="0071702F">
      <w:pPr>
        <w:jc w:val="right"/>
        <w:rPr>
          <w:szCs w:val="24"/>
        </w:rPr>
      </w:pPr>
      <w:r>
        <w:rPr>
          <w:szCs w:val="24"/>
        </w:rPr>
        <w:t>Andrea Paola Villegas Cevallos</w:t>
      </w:r>
    </w:p>
    <w:p w:rsidR="0071702F" w:rsidRDefault="0071702F" w:rsidP="0071702F">
      <w:pPr>
        <w:jc w:val="right"/>
        <w:rPr>
          <w:szCs w:val="24"/>
          <w:lang w:val="es-ES"/>
        </w:rPr>
      </w:pPr>
      <w:r>
        <w:rPr>
          <w:szCs w:val="24"/>
        </w:rPr>
        <w:t>DIRECTOR</w:t>
      </w:r>
      <w:r w:rsidR="007318B9">
        <w:rPr>
          <w:szCs w:val="24"/>
        </w:rPr>
        <w:t>A</w:t>
      </w:r>
      <w:r>
        <w:rPr>
          <w:szCs w:val="24"/>
        </w:rPr>
        <w:t xml:space="preserve"> DE TESIS: </w:t>
      </w:r>
      <w:r>
        <w:rPr>
          <w:szCs w:val="24"/>
          <w:lang w:val="es-ES"/>
        </w:rPr>
        <w:t>Lcda. Da</w:t>
      </w:r>
      <w:r w:rsidR="001468DD">
        <w:rPr>
          <w:szCs w:val="24"/>
          <w:lang w:val="es-ES"/>
        </w:rPr>
        <w:t>niela Alexandra Zurita Pinto MS</w:t>
      </w:r>
      <w:r w:rsidR="00BC7D6E">
        <w:rPr>
          <w:szCs w:val="24"/>
          <w:lang w:val="es-ES"/>
        </w:rPr>
        <w:t>c</w:t>
      </w:r>
      <w:r>
        <w:rPr>
          <w:szCs w:val="24"/>
          <w:lang w:val="es-ES"/>
        </w:rPr>
        <w:t>.</w:t>
      </w:r>
    </w:p>
    <w:p w:rsidR="0071702F" w:rsidRDefault="0071702F" w:rsidP="0071702F">
      <w:pPr>
        <w:pStyle w:val="Ttulo1"/>
        <w:spacing w:line="276" w:lineRule="auto"/>
        <w:rPr>
          <w:lang w:val="es-ES"/>
        </w:rPr>
      </w:pPr>
    </w:p>
    <w:p w:rsidR="0071702F" w:rsidRDefault="0071702F" w:rsidP="0071702F">
      <w:pPr>
        <w:pStyle w:val="Ttulo1"/>
        <w:spacing w:line="276" w:lineRule="auto"/>
        <w:rPr>
          <w:lang w:val="es-ES"/>
        </w:rPr>
      </w:pPr>
      <w:bookmarkStart w:id="67" w:name="_Toc408501072"/>
      <w:r>
        <w:rPr>
          <w:lang w:val="es-ES"/>
        </w:rPr>
        <w:t>RESUMEN</w:t>
      </w:r>
      <w:bookmarkEnd w:id="67"/>
    </w:p>
    <w:p w:rsidR="0071702F" w:rsidRDefault="0071702F" w:rsidP="0071702F">
      <w:pPr>
        <w:rPr>
          <w:lang w:val="es-ES"/>
        </w:rPr>
      </w:pPr>
    </w:p>
    <w:p w:rsidR="0071702F" w:rsidRPr="00096C19" w:rsidRDefault="0071702F" w:rsidP="00752CCD">
      <w:pPr>
        <w:pStyle w:val="Prrafodelista"/>
        <w:spacing w:line="240" w:lineRule="auto"/>
        <w:ind w:left="0"/>
        <w:jc w:val="both"/>
        <w:rPr>
          <w:color w:val="000000"/>
          <w:szCs w:val="24"/>
        </w:rPr>
      </w:pPr>
      <w:r>
        <w:rPr>
          <w:szCs w:val="24"/>
          <w:lang w:val="es-ES"/>
        </w:rPr>
        <w:t xml:space="preserve">ERIN es un método observacional, desarrollado para que personal no experto con un mínimo de entrenamiento pueda evaluar individuos expuestos a factores de riesgo. El objetivo fundamental de este estudio fue </w:t>
      </w:r>
      <w:r>
        <w:rPr>
          <w:szCs w:val="24"/>
        </w:rPr>
        <w:t>Categorizar</w:t>
      </w:r>
      <w:r>
        <w:rPr>
          <w:szCs w:val="24"/>
          <w:lang w:val="es-ES"/>
        </w:rPr>
        <w:t xml:space="preserve"> el factor de riesgo ergonómico e intervenir  fisioterapéuticamente en </w:t>
      </w:r>
      <w:r>
        <w:rPr>
          <w:szCs w:val="24"/>
        </w:rPr>
        <w:t xml:space="preserve">el personal </w:t>
      </w:r>
      <w:r>
        <w:rPr>
          <w:szCs w:val="24"/>
          <w:lang w:val="es-ES"/>
        </w:rPr>
        <w:t xml:space="preserve">administrativo de la Dirección Provincial De Salud de Imbabura. Dentro de la metodología el estudio fue de diseño no experimental de corte transversal. Como tipo de investigación fue de carácter descriptivo, cuantitativo y observacional; la población estuvo  conformada por 40 personas. Se empleó la hoja de campo de ERIN para recolectar los datos. En esta investigación se obtuvo como resultado que el </w:t>
      </w:r>
      <w:r>
        <w:rPr>
          <w:szCs w:val="24"/>
        </w:rPr>
        <w:t xml:space="preserve">género femenino ocupa una prevalencia de las tres cuartas partes de la población de estudio es decir un 75%, y el género masculino representó una cuarta parte que es el 25%. En cuanto a las edades más frecuentes fueron entre 37 a 41 años que equivale a un 35%. De acuerdo con las dependencias de coordinación zonal y regulación y control sanitario laboran 10 personas en cada dependencia que corresponde a un 25%. En la evaluación de estimación de riesgo en cada dependencia todo el personal estudiado tuvo un riesgo moderado. Los factores de riesgo que afectan a toda la población estudiada son los movimientos repetitivos y la posición de sedestación por tiempo prolongado. </w:t>
      </w:r>
      <w:r w:rsidRPr="00096C19">
        <w:rPr>
          <w:color w:val="000000"/>
          <w:szCs w:val="24"/>
        </w:rPr>
        <w:t>De todos los r</w:t>
      </w:r>
      <w:r>
        <w:rPr>
          <w:color w:val="000000"/>
          <w:szCs w:val="24"/>
        </w:rPr>
        <w:t>esultados obtenidos se evidenció</w:t>
      </w:r>
      <w:r w:rsidRPr="00096C19">
        <w:rPr>
          <w:color w:val="000000"/>
          <w:szCs w:val="24"/>
        </w:rPr>
        <w:t xml:space="preserve"> que hay la presencia de un nivel de riesgo </w:t>
      </w:r>
      <w:r w:rsidR="005028AE">
        <w:rPr>
          <w:color w:val="000000"/>
          <w:szCs w:val="24"/>
        </w:rPr>
        <w:t>medio</w:t>
      </w:r>
      <w:r w:rsidRPr="00096C19">
        <w:rPr>
          <w:color w:val="000000"/>
          <w:szCs w:val="24"/>
        </w:rPr>
        <w:t xml:space="preserve"> en la mayoría de la población. La evaluación </w:t>
      </w:r>
      <w:r w:rsidR="00921757">
        <w:rPr>
          <w:szCs w:val="24"/>
        </w:rPr>
        <w:t>del método ERIN ayudó</w:t>
      </w:r>
      <w:r>
        <w:rPr>
          <w:szCs w:val="24"/>
        </w:rPr>
        <w:t xml:space="preserve"> a concientizar al personal sobre su salud con el fin de evitar la presencia de lesiones músculo esquelético. L</w:t>
      </w:r>
      <w:r w:rsidRPr="00096C19">
        <w:rPr>
          <w:color w:val="000000"/>
          <w:szCs w:val="24"/>
        </w:rPr>
        <w:t>a elaboración de los ejercicios de pausas activas median</w:t>
      </w:r>
      <w:r>
        <w:rPr>
          <w:color w:val="000000"/>
          <w:szCs w:val="24"/>
        </w:rPr>
        <w:t>te un video ayudó</w:t>
      </w:r>
      <w:r w:rsidRPr="00096C19">
        <w:rPr>
          <w:color w:val="000000"/>
          <w:szCs w:val="24"/>
        </w:rPr>
        <w:t xml:space="preserve"> a que el personal evaluado  adquiera una rutina de ejercicios en su puesto de trabajo ayudando así a mejorar su productividad y desempeño laboral.</w:t>
      </w:r>
    </w:p>
    <w:p w:rsidR="00752CCD" w:rsidRDefault="00752CCD" w:rsidP="00752CCD">
      <w:pPr>
        <w:spacing w:line="240" w:lineRule="auto"/>
        <w:jc w:val="both"/>
        <w:rPr>
          <w:szCs w:val="24"/>
          <w:lang w:val="es-ES"/>
        </w:rPr>
      </w:pPr>
    </w:p>
    <w:p w:rsidR="0071702F" w:rsidRPr="00752CCD" w:rsidRDefault="0071702F" w:rsidP="00752CCD">
      <w:pPr>
        <w:spacing w:line="240" w:lineRule="auto"/>
        <w:jc w:val="both"/>
        <w:rPr>
          <w:color w:val="000000"/>
          <w:szCs w:val="24"/>
        </w:rPr>
      </w:pPr>
      <w:r w:rsidRPr="00752CCD">
        <w:rPr>
          <w:szCs w:val="24"/>
          <w:lang w:val="es-ES"/>
        </w:rPr>
        <w:t>PALABRAS CLAVES: Ergonomía Laboral, Pausas Activas, ERIN, Factor de Riesgo, Lesiones Músculo Esqueléticas.</w:t>
      </w:r>
    </w:p>
    <w:p w:rsidR="00774617" w:rsidRPr="0071702F" w:rsidRDefault="00774617" w:rsidP="003D34F1">
      <w:pPr>
        <w:jc w:val="both"/>
        <w:rPr>
          <w:rFonts w:cs="Times New Roman"/>
          <w:szCs w:val="24"/>
          <w:lang w:val="es-EC"/>
        </w:rPr>
      </w:pPr>
    </w:p>
    <w:p w:rsidR="003D34F1" w:rsidRPr="00752CCD" w:rsidRDefault="003D34F1" w:rsidP="003D34F1">
      <w:pPr>
        <w:jc w:val="both"/>
        <w:rPr>
          <w:rFonts w:cs="Times New Roman"/>
          <w:szCs w:val="24"/>
          <w:lang w:val="es-EC"/>
        </w:rPr>
      </w:pPr>
      <w:r w:rsidRPr="00752CCD">
        <w:rPr>
          <w:rFonts w:cs="Times New Roman"/>
          <w:szCs w:val="24"/>
          <w:lang w:val="es-EC"/>
        </w:rPr>
        <w:t xml:space="preserve"> </w:t>
      </w:r>
    </w:p>
    <w:p w:rsidR="00BC7D6E" w:rsidRDefault="00BC7D6E" w:rsidP="00BC7D6E">
      <w:pPr>
        <w:jc w:val="both"/>
        <w:rPr>
          <w:b/>
          <w:szCs w:val="24"/>
          <w:lang w:val="en-US"/>
        </w:rPr>
      </w:pPr>
      <w:r w:rsidRPr="0090632D">
        <w:rPr>
          <w:b/>
          <w:szCs w:val="24"/>
          <w:lang w:val="en-US"/>
        </w:rPr>
        <w:lastRenderedPageBreak/>
        <w:t xml:space="preserve">ERGONOMIC RISK FACTOR CATEGORIZATION AND PHYSIOTHERAPEUTIC </w:t>
      </w:r>
      <w:r w:rsidRPr="00664B8A">
        <w:rPr>
          <w:b/>
          <w:szCs w:val="24"/>
          <w:lang w:val="en-US"/>
        </w:rPr>
        <w:t xml:space="preserve">INTERVENTION </w:t>
      </w:r>
      <w:r w:rsidRPr="0090632D">
        <w:rPr>
          <w:b/>
          <w:szCs w:val="24"/>
          <w:lang w:val="en-US"/>
        </w:rPr>
        <w:t>TO</w:t>
      </w:r>
      <w:r>
        <w:rPr>
          <w:b/>
          <w:szCs w:val="24"/>
          <w:lang w:val="en-US"/>
        </w:rPr>
        <w:t xml:space="preserve"> THE </w:t>
      </w:r>
      <w:r w:rsidRPr="0090632D">
        <w:rPr>
          <w:b/>
          <w:szCs w:val="24"/>
          <w:lang w:val="en-US"/>
        </w:rPr>
        <w:t>ADMINISTRATIVE PERSONNEL</w:t>
      </w:r>
      <w:r>
        <w:rPr>
          <w:b/>
          <w:szCs w:val="24"/>
          <w:lang w:val="en-US"/>
        </w:rPr>
        <w:t xml:space="preserve"> OF</w:t>
      </w:r>
      <w:r w:rsidRPr="0090632D">
        <w:rPr>
          <w:b/>
          <w:szCs w:val="24"/>
          <w:lang w:val="en-US"/>
        </w:rPr>
        <w:t xml:space="preserve"> THE </w:t>
      </w:r>
      <w:r w:rsidRPr="00D47F66">
        <w:rPr>
          <w:b/>
          <w:szCs w:val="24"/>
          <w:lang w:val="en-US"/>
        </w:rPr>
        <w:t>“</w:t>
      </w:r>
      <w:r w:rsidRPr="0090632D">
        <w:rPr>
          <w:b/>
          <w:szCs w:val="24"/>
          <w:lang w:val="en-US"/>
        </w:rPr>
        <w:t>DIRECCION PROVINCIAL DE SALUD DE IMBABURA</w:t>
      </w:r>
      <w:r w:rsidRPr="00D47F66">
        <w:rPr>
          <w:b/>
          <w:szCs w:val="24"/>
          <w:lang w:val="en-US"/>
        </w:rPr>
        <w:t>”</w:t>
      </w:r>
      <w:r w:rsidRPr="0090632D">
        <w:rPr>
          <w:b/>
          <w:szCs w:val="24"/>
          <w:lang w:val="en-US"/>
        </w:rPr>
        <w:t xml:space="preserve">: </w:t>
      </w:r>
      <w:r w:rsidRPr="00664B8A">
        <w:rPr>
          <w:b/>
          <w:szCs w:val="24"/>
          <w:lang w:val="en-US"/>
        </w:rPr>
        <w:t xml:space="preserve">PERIOD </w:t>
      </w:r>
      <w:r w:rsidRPr="0090632D">
        <w:rPr>
          <w:b/>
          <w:szCs w:val="24"/>
          <w:lang w:val="en-US"/>
        </w:rPr>
        <w:t>NOVEMBER 2013—APRIL 2014</w:t>
      </w:r>
    </w:p>
    <w:p w:rsidR="00BC7D6E" w:rsidRPr="0090632D" w:rsidRDefault="00BC7D6E" w:rsidP="00BC7D6E">
      <w:pPr>
        <w:rPr>
          <w:b/>
          <w:szCs w:val="24"/>
          <w:lang w:val="en-US"/>
        </w:rPr>
      </w:pPr>
    </w:p>
    <w:p w:rsidR="00BC7D6E" w:rsidRDefault="00BC7D6E" w:rsidP="00BC7D6E">
      <w:pPr>
        <w:jc w:val="right"/>
        <w:rPr>
          <w:szCs w:val="24"/>
        </w:rPr>
      </w:pPr>
      <w:r>
        <w:rPr>
          <w:szCs w:val="24"/>
        </w:rPr>
        <w:t>AUTHORS: Jesica Maritza Checa Aguirre</w:t>
      </w:r>
    </w:p>
    <w:p w:rsidR="00BC7D6E" w:rsidRDefault="00BC7D6E" w:rsidP="00BC7D6E">
      <w:pPr>
        <w:jc w:val="right"/>
        <w:rPr>
          <w:szCs w:val="24"/>
        </w:rPr>
      </w:pPr>
      <w:r>
        <w:rPr>
          <w:szCs w:val="24"/>
        </w:rPr>
        <w:t>Andrea Paola Villegas Cevallos</w:t>
      </w:r>
    </w:p>
    <w:p w:rsidR="00BC7D6E" w:rsidRPr="003F1AE1" w:rsidRDefault="00BC7D6E" w:rsidP="00BC7D6E">
      <w:pPr>
        <w:jc w:val="right"/>
        <w:rPr>
          <w:szCs w:val="24"/>
          <w:lang w:val="en-US"/>
        </w:rPr>
      </w:pPr>
      <w:r w:rsidRPr="003F1AE1">
        <w:rPr>
          <w:szCs w:val="24"/>
          <w:lang w:val="en-US"/>
        </w:rPr>
        <w:t>THESIS DIRECTOR: Lcda. Da</w:t>
      </w:r>
      <w:r>
        <w:rPr>
          <w:szCs w:val="24"/>
          <w:lang w:val="en-US"/>
        </w:rPr>
        <w:t>niela Alexandra Zurita Pinto MSc</w:t>
      </w:r>
      <w:r w:rsidRPr="003F1AE1">
        <w:rPr>
          <w:szCs w:val="24"/>
          <w:lang w:val="en-US"/>
        </w:rPr>
        <w:t>.</w:t>
      </w:r>
    </w:p>
    <w:p w:rsidR="00BC7D6E" w:rsidRPr="003F1AE1" w:rsidRDefault="00BC7D6E" w:rsidP="00BC7D6E">
      <w:pPr>
        <w:jc w:val="right"/>
        <w:rPr>
          <w:szCs w:val="24"/>
          <w:lang w:val="en-US"/>
        </w:rPr>
      </w:pPr>
    </w:p>
    <w:p w:rsidR="00BC7D6E" w:rsidRPr="0090632D" w:rsidRDefault="00BC7D6E" w:rsidP="00BC7D6E">
      <w:pPr>
        <w:pStyle w:val="Ttulo1"/>
        <w:rPr>
          <w:lang w:val="en-US"/>
        </w:rPr>
      </w:pPr>
      <w:bookmarkStart w:id="68" w:name="_Toc408501073"/>
      <w:r>
        <w:rPr>
          <w:lang w:val="en-US"/>
        </w:rPr>
        <w:t>A</w:t>
      </w:r>
      <w:r w:rsidRPr="00B05BD9">
        <w:rPr>
          <w:szCs w:val="24"/>
          <w:lang w:val="en-US"/>
        </w:rPr>
        <w:t>B</w:t>
      </w:r>
      <w:r>
        <w:rPr>
          <w:lang w:val="en-US"/>
        </w:rPr>
        <w:t>STRACT</w:t>
      </w:r>
      <w:bookmarkEnd w:id="68"/>
    </w:p>
    <w:p w:rsidR="00BC7D6E" w:rsidRDefault="00BC7D6E" w:rsidP="00BC7D6E">
      <w:pPr>
        <w:spacing w:line="240" w:lineRule="auto"/>
        <w:jc w:val="both"/>
        <w:rPr>
          <w:szCs w:val="24"/>
          <w:lang w:val="en-US"/>
        </w:rPr>
      </w:pPr>
      <w:r w:rsidRPr="008C3DA6">
        <w:rPr>
          <w:b/>
          <w:szCs w:val="24"/>
          <w:lang w:val="en-US"/>
        </w:rPr>
        <w:t xml:space="preserve">ERIN </w:t>
      </w:r>
      <w:r>
        <w:rPr>
          <w:szCs w:val="24"/>
          <w:lang w:val="en-US"/>
        </w:rPr>
        <w:t>is an observational method i</w:t>
      </w:r>
      <w:r w:rsidRPr="008C3DA6">
        <w:rPr>
          <w:szCs w:val="24"/>
          <w:lang w:val="en-US"/>
        </w:rPr>
        <w:t xml:space="preserve">ntended to </w:t>
      </w:r>
      <w:r>
        <w:rPr>
          <w:szCs w:val="24"/>
          <w:lang w:val="en-US"/>
        </w:rPr>
        <w:t xml:space="preserve">evaluate un experienced employees </w:t>
      </w:r>
      <w:r w:rsidRPr="00D47F66">
        <w:rPr>
          <w:szCs w:val="24"/>
          <w:lang w:val="en-US"/>
        </w:rPr>
        <w:t>who are</w:t>
      </w:r>
      <w:r>
        <w:rPr>
          <w:szCs w:val="24"/>
          <w:lang w:val="en-US"/>
        </w:rPr>
        <w:t xml:space="preserve"> highly exposed to certain risk factors. The main objective of the present study was to categorize an ergonomic risk factor </w:t>
      </w:r>
      <w:r w:rsidRPr="00D47F66">
        <w:rPr>
          <w:szCs w:val="24"/>
          <w:lang w:val="en-US"/>
        </w:rPr>
        <w:t>in order to</w:t>
      </w:r>
      <w:r>
        <w:rPr>
          <w:szCs w:val="24"/>
          <w:lang w:val="en-US"/>
        </w:rPr>
        <w:t xml:space="preserve"> intervene administrative personnel of the </w:t>
      </w:r>
      <w:r w:rsidRPr="00D47F66">
        <w:rPr>
          <w:szCs w:val="24"/>
          <w:lang w:val="en-US"/>
        </w:rPr>
        <w:t>“</w:t>
      </w:r>
      <w:r>
        <w:rPr>
          <w:szCs w:val="24"/>
          <w:lang w:val="en-US"/>
        </w:rPr>
        <w:t>Dirección Provincial de Salud de Imbabura</w:t>
      </w:r>
      <w:r w:rsidRPr="00D47F66">
        <w:rPr>
          <w:szCs w:val="24"/>
          <w:lang w:val="en-US"/>
        </w:rPr>
        <w:t>”</w:t>
      </w:r>
      <w:r>
        <w:rPr>
          <w:szCs w:val="24"/>
          <w:lang w:val="en-US"/>
        </w:rPr>
        <w:t xml:space="preserve"> in a physiotherapeutic way. Within the methodology, the research was composed of </w:t>
      </w:r>
      <w:r w:rsidRPr="00D47F66">
        <w:rPr>
          <w:szCs w:val="24"/>
          <w:lang w:val="en-US"/>
        </w:rPr>
        <w:t>a</w:t>
      </w:r>
      <w:r>
        <w:rPr>
          <w:szCs w:val="24"/>
          <w:lang w:val="en-US"/>
        </w:rPr>
        <w:t xml:space="preserve">cross-section non-experimental design. </w:t>
      </w:r>
      <w:r w:rsidRPr="005416CB">
        <w:rPr>
          <w:szCs w:val="24"/>
          <w:lang w:val="en-US"/>
        </w:rPr>
        <w:t>As for</w:t>
      </w:r>
      <w:r>
        <w:rPr>
          <w:szCs w:val="24"/>
          <w:lang w:val="en-US"/>
        </w:rPr>
        <w:t xml:space="preserve"> the nature of the investigation used, it was descriptive, quantitative and observational. The population for testing was formed by 40 participants. An ERIN’s sheet was </w:t>
      </w:r>
      <w:r w:rsidRPr="00D47F66">
        <w:rPr>
          <w:szCs w:val="24"/>
          <w:lang w:val="en-US"/>
        </w:rPr>
        <w:t>used</w:t>
      </w:r>
      <w:r>
        <w:rPr>
          <w:szCs w:val="24"/>
          <w:lang w:val="en-US"/>
        </w:rPr>
        <w:t xml:space="preserve"> to collect data.  The result obtained at the end of the investigation corresponding to the female population showed that seventy five percent had exposure to high risk factors while this same </w:t>
      </w:r>
      <w:r w:rsidRPr="00D47F66">
        <w:rPr>
          <w:szCs w:val="24"/>
          <w:lang w:val="en-US"/>
        </w:rPr>
        <w:t>amount</w:t>
      </w:r>
      <w:r>
        <w:rPr>
          <w:szCs w:val="24"/>
          <w:lang w:val="en-US"/>
        </w:rPr>
        <w:t xml:space="preserve"> </w:t>
      </w:r>
      <w:r w:rsidRPr="00D47F66">
        <w:rPr>
          <w:szCs w:val="24"/>
          <w:lang w:val="en-US"/>
        </w:rPr>
        <w:t>is</w:t>
      </w:r>
      <w:r>
        <w:rPr>
          <w:szCs w:val="24"/>
          <w:lang w:val="en-US"/>
        </w:rPr>
        <w:t xml:space="preserve"> present in only twenty five percent of the male population. </w:t>
      </w:r>
      <w:r w:rsidRPr="00D47F66">
        <w:rPr>
          <w:szCs w:val="24"/>
          <w:lang w:val="en-US"/>
        </w:rPr>
        <w:t>According to age,</w:t>
      </w:r>
      <w:r>
        <w:rPr>
          <w:szCs w:val="24"/>
          <w:lang w:val="en-US"/>
        </w:rPr>
        <w:t xml:space="preserve"> high-risk factors are more commonly found in </w:t>
      </w:r>
      <w:r w:rsidRPr="00D47F66">
        <w:rPr>
          <w:szCs w:val="24"/>
          <w:lang w:val="en-US"/>
        </w:rPr>
        <w:t>a</w:t>
      </w:r>
      <w:r>
        <w:rPr>
          <w:szCs w:val="24"/>
          <w:lang w:val="en-US"/>
        </w:rPr>
        <w:t xml:space="preserve"> population between the ages of 37 and 41 years old, which is equivalent to a 35 percent of the community. According to </w:t>
      </w:r>
      <w:r w:rsidRPr="00D47F66">
        <w:rPr>
          <w:szCs w:val="24"/>
          <w:lang w:val="en-US"/>
        </w:rPr>
        <w:t>local</w:t>
      </w:r>
      <w:r>
        <w:rPr>
          <w:szCs w:val="24"/>
          <w:lang w:val="en-US"/>
        </w:rPr>
        <w:t xml:space="preserve"> coordination regulation agencies, as well as health control agencies,10 people work at </w:t>
      </w:r>
      <w:r w:rsidRPr="00D47F66">
        <w:rPr>
          <w:szCs w:val="24"/>
          <w:lang w:val="en-US"/>
        </w:rPr>
        <w:t>each</w:t>
      </w:r>
      <w:r>
        <w:rPr>
          <w:szCs w:val="24"/>
          <w:lang w:val="en-US"/>
        </w:rPr>
        <w:t xml:space="preserve"> entity, </w:t>
      </w:r>
      <w:r w:rsidRPr="00D47F66">
        <w:rPr>
          <w:szCs w:val="24"/>
          <w:lang w:val="en-US"/>
        </w:rPr>
        <w:t>it is</w:t>
      </w:r>
      <w:r>
        <w:rPr>
          <w:szCs w:val="24"/>
          <w:lang w:val="en-US"/>
        </w:rPr>
        <w:t xml:space="preserve"> equivalent to 25 percent of the population</w:t>
      </w:r>
      <w:r w:rsidRPr="00762B94">
        <w:rPr>
          <w:szCs w:val="24"/>
          <w:lang w:val="en-US"/>
        </w:rPr>
        <w:t>.</w:t>
      </w:r>
      <w:r>
        <w:rPr>
          <w:szCs w:val="24"/>
          <w:lang w:val="en-US"/>
        </w:rPr>
        <w:t xml:space="preserve"> During the risk management evaluation of the personnel studied as a whole, </w:t>
      </w:r>
      <w:r w:rsidRPr="00D47F66">
        <w:rPr>
          <w:szCs w:val="24"/>
          <w:lang w:val="en-US"/>
        </w:rPr>
        <w:t>it was</w:t>
      </w:r>
      <w:r>
        <w:rPr>
          <w:szCs w:val="24"/>
          <w:lang w:val="en-US"/>
        </w:rPr>
        <w:t xml:space="preserve"> showed </w:t>
      </w:r>
      <w:r w:rsidRPr="00D47F66">
        <w:rPr>
          <w:szCs w:val="24"/>
          <w:lang w:val="en-US"/>
        </w:rPr>
        <w:t>thatthe risk exposure</w:t>
      </w:r>
      <w:r>
        <w:rPr>
          <w:szCs w:val="24"/>
          <w:lang w:val="en-US"/>
        </w:rPr>
        <w:t xml:space="preserve"> is moderate. The most common risk factors affecting the studied residents were repetitive movements and </w:t>
      </w:r>
      <w:r w:rsidRPr="00D47F66">
        <w:rPr>
          <w:szCs w:val="24"/>
          <w:lang w:val="en-US"/>
        </w:rPr>
        <w:t>being in</w:t>
      </w:r>
      <w:r>
        <w:rPr>
          <w:szCs w:val="24"/>
          <w:lang w:val="en-US"/>
        </w:rPr>
        <w:t xml:space="preserve"> a prolonged sedentary position at work. From the obtained results, it was evident that </w:t>
      </w:r>
      <w:r w:rsidRPr="00D47F66">
        <w:rPr>
          <w:szCs w:val="24"/>
          <w:lang w:val="en-US"/>
        </w:rPr>
        <w:t>there is a moderate risk factor</w:t>
      </w:r>
      <w:r>
        <w:rPr>
          <w:szCs w:val="24"/>
          <w:lang w:val="en-US"/>
        </w:rPr>
        <w:t xml:space="preserve"> in most part of the population. The ERIN’s method evaluation made participants more self-conscious of their health issues in order to avoid muscle skeletal </w:t>
      </w:r>
      <w:r w:rsidRPr="00D47F66">
        <w:rPr>
          <w:szCs w:val="24"/>
          <w:lang w:val="en-US"/>
        </w:rPr>
        <w:t>injuries</w:t>
      </w:r>
      <w:r>
        <w:rPr>
          <w:szCs w:val="24"/>
          <w:lang w:val="en-US"/>
        </w:rPr>
        <w:t xml:space="preserve">. A video was shown </w:t>
      </w:r>
      <w:r w:rsidRPr="00D47F66">
        <w:rPr>
          <w:szCs w:val="24"/>
          <w:lang w:val="en-US"/>
        </w:rPr>
        <w:t>to educate</w:t>
      </w:r>
      <w:r>
        <w:rPr>
          <w:szCs w:val="24"/>
          <w:lang w:val="en-US"/>
        </w:rPr>
        <w:t xml:space="preserve"> employees </w:t>
      </w:r>
      <w:r w:rsidRPr="00D47F66">
        <w:rPr>
          <w:szCs w:val="24"/>
          <w:lang w:val="en-US"/>
        </w:rPr>
        <w:t>on</w:t>
      </w:r>
      <w:r>
        <w:rPr>
          <w:szCs w:val="24"/>
          <w:lang w:val="en-US"/>
        </w:rPr>
        <w:t xml:space="preserve"> how to acquire an exercise routine that includes doing passive-active training in their workplace, so that their productivity and job performance reach </w:t>
      </w:r>
      <w:r w:rsidRPr="00D47F66">
        <w:rPr>
          <w:szCs w:val="24"/>
          <w:lang w:val="en-US"/>
        </w:rPr>
        <w:t>a</w:t>
      </w:r>
      <w:r>
        <w:rPr>
          <w:szCs w:val="24"/>
          <w:lang w:val="en-US"/>
        </w:rPr>
        <w:t xml:space="preserve"> high peak. </w:t>
      </w:r>
    </w:p>
    <w:p w:rsidR="00BC7D6E" w:rsidRDefault="00BC7D6E" w:rsidP="00BC7D6E">
      <w:pPr>
        <w:spacing w:line="240" w:lineRule="auto"/>
        <w:jc w:val="both"/>
        <w:rPr>
          <w:szCs w:val="24"/>
          <w:lang w:val="en-US"/>
        </w:rPr>
      </w:pPr>
    </w:p>
    <w:p w:rsidR="00BC7D6E" w:rsidRPr="008C3DA6" w:rsidRDefault="00BC7D6E" w:rsidP="00BC7D6E">
      <w:pPr>
        <w:spacing w:line="240" w:lineRule="auto"/>
        <w:jc w:val="both"/>
        <w:rPr>
          <w:szCs w:val="24"/>
          <w:lang w:val="en-US"/>
        </w:rPr>
      </w:pPr>
      <w:r w:rsidRPr="0090632D">
        <w:rPr>
          <w:b/>
          <w:szCs w:val="24"/>
          <w:lang w:val="en-US"/>
        </w:rPr>
        <w:t>KEY WORKDS</w:t>
      </w:r>
      <w:r>
        <w:rPr>
          <w:szCs w:val="24"/>
          <w:lang w:val="en-US"/>
        </w:rPr>
        <w:t xml:space="preserve">: Ergonomic Labor, Passive-active, ERIN, Risk factor and Muscle skeletal </w:t>
      </w:r>
      <w:r w:rsidRPr="00D47F66">
        <w:rPr>
          <w:szCs w:val="24"/>
          <w:lang w:val="en-US"/>
        </w:rPr>
        <w:t>injuries.</w:t>
      </w:r>
    </w:p>
    <w:p w:rsidR="00474132" w:rsidRPr="0071702F" w:rsidRDefault="00BC7D6E" w:rsidP="00DD4179">
      <w:pPr>
        <w:jc w:val="both"/>
        <w:rPr>
          <w:rFonts w:cs="Times New Roman"/>
          <w:szCs w:val="24"/>
          <w:lang w:val="en-US"/>
        </w:rPr>
      </w:pPr>
      <w:r>
        <w:rPr>
          <w:rFonts w:cs="Times New Roman"/>
          <w:szCs w:val="24"/>
          <w:lang w:val="en-US"/>
        </w:rPr>
        <w:t xml:space="preserve"> </w:t>
      </w:r>
    </w:p>
    <w:p w:rsidR="00323525" w:rsidRPr="00382AA0" w:rsidRDefault="00323525" w:rsidP="00315D56">
      <w:pPr>
        <w:pStyle w:val="Ttulo1"/>
      </w:pPr>
      <w:bookmarkStart w:id="69" w:name="_Toc408501074"/>
      <w:r w:rsidRPr="00382AA0">
        <w:lastRenderedPageBreak/>
        <w:t>ÍNDICE</w:t>
      </w:r>
      <w:bookmarkEnd w:id="69"/>
    </w:p>
    <w:p w:rsidR="00323525" w:rsidRPr="00382AA0" w:rsidRDefault="00323525" w:rsidP="00323525">
      <w:pPr>
        <w:rPr>
          <w:rFonts w:cs="Times New Roman"/>
          <w:szCs w:val="24"/>
        </w:rPr>
      </w:pPr>
    </w:p>
    <w:p w:rsidR="00BC7D6E" w:rsidRDefault="00FD4E7C">
      <w:pPr>
        <w:pStyle w:val="TDC1"/>
        <w:tabs>
          <w:tab w:val="right" w:leader="dot" w:pos="7928"/>
        </w:tabs>
        <w:rPr>
          <w:rFonts w:asciiTheme="minorHAnsi" w:eastAsiaTheme="minorEastAsia" w:hAnsiTheme="minorHAnsi"/>
          <w:noProof/>
          <w:sz w:val="22"/>
          <w:lang w:val="en-US"/>
        </w:rPr>
      </w:pPr>
      <w:r>
        <w:rPr>
          <w:rFonts w:cs="Times New Roman"/>
          <w:szCs w:val="24"/>
        </w:rPr>
        <w:fldChar w:fldCharType="begin"/>
      </w:r>
      <w:r>
        <w:rPr>
          <w:rFonts w:cs="Times New Roman"/>
          <w:szCs w:val="24"/>
        </w:rPr>
        <w:instrText xml:space="preserve"> TOC \o "1-3" \h \z \u </w:instrText>
      </w:r>
      <w:r>
        <w:rPr>
          <w:rFonts w:cs="Times New Roman"/>
          <w:szCs w:val="24"/>
        </w:rPr>
        <w:fldChar w:fldCharType="separate"/>
      </w:r>
      <w:hyperlink w:anchor="_Toc408501063" w:history="1">
        <w:r w:rsidR="00BC7D6E" w:rsidRPr="0057491D">
          <w:rPr>
            <w:rStyle w:val="Hipervnculo"/>
            <w:noProof/>
          </w:rPr>
          <w:t>CERTIFICADO DE APROBACIÓN</w:t>
        </w:r>
        <w:r w:rsidR="00BC7D6E">
          <w:rPr>
            <w:noProof/>
            <w:webHidden/>
          </w:rPr>
          <w:tab/>
        </w:r>
        <w:r w:rsidR="00BC7D6E">
          <w:rPr>
            <w:noProof/>
            <w:webHidden/>
          </w:rPr>
          <w:fldChar w:fldCharType="begin"/>
        </w:r>
        <w:r w:rsidR="00BC7D6E">
          <w:rPr>
            <w:noProof/>
            <w:webHidden/>
          </w:rPr>
          <w:instrText xml:space="preserve"> PAGEREF _Toc408501063 \h </w:instrText>
        </w:r>
        <w:r w:rsidR="00BC7D6E">
          <w:rPr>
            <w:noProof/>
            <w:webHidden/>
          </w:rPr>
        </w:r>
        <w:r w:rsidR="00BC7D6E">
          <w:rPr>
            <w:noProof/>
            <w:webHidden/>
          </w:rPr>
          <w:fldChar w:fldCharType="separate"/>
        </w:r>
        <w:r w:rsidR="00FA4459">
          <w:rPr>
            <w:noProof/>
            <w:webHidden/>
          </w:rPr>
          <w:t>ii</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64" w:history="1">
        <w:r w:rsidR="00BC7D6E" w:rsidRPr="0057491D">
          <w:rPr>
            <w:rStyle w:val="Hipervnculo"/>
            <w:rFonts w:ascii="Arial" w:hAnsi="Arial" w:cs="Arial"/>
            <w:noProof/>
          </w:rPr>
          <w:t>CESIÓN DE DERECHOS DE AUTOR DEL TRABAJO DE GRADO</w:t>
        </w:r>
        <w:r w:rsidR="00BC7D6E">
          <w:rPr>
            <w:noProof/>
            <w:webHidden/>
          </w:rPr>
          <w:tab/>
        </w:r>
        <w:r w:rsidR="00BC7D6E">
          <w:rPr>
            <w:noProof/>
            <w:webHidden/>
          </w:rPr>
          <w:fldChar w:fldCharType="begin"/>
        </w:r>
        <w:r w:rsidR="00BC7D6E">
          <w:rPr>
            <w:noProof/>
            <w:webHidden/>
          </w:rPr>
          <w:instrText xml:space="preserve"> PAGEREF _Toc408501064 \h </w:instrText>
        </w:r>
        <w:r w:rsidR="00BC7D6E">
          <w:rPr>
            <w:noProof/>
            <w:webHidden/>
          </w:rPr>
        </w:r>
        <w:r w:rsidR="00BC7D6E">
          <w:rPr>
            <w:noProof/>
            <w:webHidden/>
          </w:rPr>
          <w:fldChar w:fldCharType="separate"/>
        </w:r>
        <w:r>
          <w:rPr>
            <w:noProof/>
            <w:webHidden/>
          </w:rPr>
          <w:t>v</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66" w:history="1">
        <w:r w:rsidR="00BC7D6E" w:rsidRPr="0057491D">
          <w:rPr>
            <w:rStyle w:val="Hipervnculo"/>
            <w:noProof/>
          </w:rPr>
          <w:t>AUTORÍA</w:t>
        </w:r>
        <w:r w:rsidR="00BC7D6E">
          <w:rPr>
            <w:noProof/>
            <w:webHidden/>
          </w:rPr>
          <w:tab/>
        </w:r>
        <w:r w:rsidR="00BC7D6E">
          <w:rPr>
            <w:noProof/>
            <w:webHidden/>
          </w:rPr>
          <w:fldChar w:fldCharType="begin"/>
        </w:r>
        <w:r w:rsidR="00BC7D6E">
          <w:rPr>
            <w:noProof/>
            <w:webHidden/>
          </w:rPr>
          <w:instrText xml:space="preserve"> PAGEREF _Toc408501066 \h </w:instrText>
        </w:r>
        <w:r w:rsidR="00BC7D6E">
          <w:rPr>
            <w:noProof/>
            <w:webHidden/>
          </w:rPr>
        </w:r>
        <w:r w:rsidR="00BC7D6E">
          <w:rPr>
            <w:noProof/>
            <w:webHidden/>
          </w:rPr>
          <w:fldChar w:fldCharType="separate"/>
        </w:r>
        <w:r>
          <w:rPr>
            <w:noProof/>
            <w:webHidden/>
          </w:rPr>
          <w:t>vi</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68" w:history="1">
        <w:r w:rsidR="00BC7D6E" w:rsidRPr="0057491D">
          <w:rPr>
            <w:rStyle w:val="Hipervnculo"/>
            <w:noProof/>
          </w:rPr>
          <w:t>DEDICATORIA</w:t>
        </w:r>
        <w:r w:rsidR="00BC7D6E">
          <w:rPr>
            <w:noProof/>
            <w:webHidden/>
          </w:rPr>
          <w:tab/>
        </w:r>
        <w:r w:rsidR="00BC7D6E">
          <w:rPr>
            <w:noProof/>
            <w:webHidden/>
          </w:rPr>
          <w:fldChar w:fldCharType="begin"/>
        </w:r>
        <w:r w:rsidR="00BC7D6E">
          <w:rPr>
            <w:noProof/>
            <w:webHidden/>
          </w:rPr>
          <w:instrText xml:space="preserve"> PAGEREF _Toc408501068 \h </w:instrText>
        </w:r>
        <w:r w:rsidR="00BC7D6E">
          <w:rPr>
            <w:noProof/>
            <w:webHidden/>
          </w:rPr>
        </w:r>
        <w:r w:rsidR="00BC7D6E">
          <w:rPr>
            <w:noProof/>
            <w:webHidden/>
          </w:rPr>
          <w:fldChar w:fldCharType="separate"/>
        </w:r>
        <w:r>
          <w:rPr>
            <w:noProof/>
            <w:webHidden/>
          </w:rPr>
          <w:t>vii</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69" w:history="1">
        <w:r w:rsidR="00BC7D6E" w:rsidRPr="0057491D">
          <w:rPr>
            <w:rStyle w:val="Hipervnculo"/>
            <w:noProof/>
          </w:rPr>
          <w:t>AGRADECIMIENTO</w:t>
        </w:r>
        <w:r w:rsidR="00BC7D6E">
          <w:rPr>
            <w:noProof/>
            <w:webHidden/>
          </w:rPr>
          <w:tab/>
        </w:r>
        <w:r w:rsidR="00BC7D6E">
          <w:rPr>
            <w:noProof/>
            <w:webHidden/>
          </w:rPr>
          <w:fldChar w:fldCharType="begin"/>
        </w:r>
        <w:r w:rsidR="00BC7D6E">
          <w:rPr>
            <w:noProof/>
            <w:webHidden/>
          </w:rPr>
          <w:instrText xml:space="preserve"> PAGEREF _Toc408501069 \h </w:instrText>
        </w:r>
        <w:r w:rsidR="00BC7D6E">
          <w:rPr>
            <w:noProof/>
            <w:webHidden/>
          </w:rPr>
        </w:r>
        <w:r w:rsidR="00BC7D6E">
          <w:rPr>
            <w:noProof/>
            <w:webHidden/>
          </w:rPr>
          <w:fldChar w:fldCharType="separate"/>
        </w:r>
        <w:r>
          <w:rPr>
            <w:noProof/>
            <w:webHidden/>
          </w:rPr>
          <w:t>viii</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72" w:history="1">
        <w:r w:rsidR="00BC7D6E" w:rsidRPr="0057491D">
          <w:rPr>
            <w:rStyle w:val="Hipervnculo"/>
            <w:noProof/>
            <w:lang w:val="es-ES"/>
          </w:rPr>
          <w:t>RESUMEN</w:t>
        </w:r>
        <w:r w:rsidR="00BC7D6E">
          <w:rPr>
            <w:noProof/>
            <w:webHidden/>
          </w:rPr>
          <w:tab/>
        </w:r>
        <w:r w:rsidR="00BC7D6E">
          <w:rPr>
            <w:noProof/>
            <w:webHidden/>
          </w:rPr>
          <w:fldChar w:fldCharType="begin"/>
        </w:r>
        <w:r w:rsidR="00BC7D6E">
          <w:rPr>
            <w:noProof/>
            <w:webHidden/>
          </w:rPr>
          <w:instrText xml:space="preserve"> PAGEREF _Toc408501072 \h </w:instrText>
        </w:r>
        <w:r w:rsidR="00BC7D6E">
          <w:rPr>
            <w:noProof/>
            <w:webHidden/>
          </w:rPr>
        </w:r>
        <w:r w:rsidR="00BC7D6E">
          <w:rPr>
            <w:noProof/>
            <w:webHidden/>
          </w:rPr>
          <w:fldChar w:fldCharType="separate"/>
        </w:r>
        <w:r>
          <w:rPr>
            <w:noProof/>
            <w:webHidden/>
          </w:rPr>
          <w:t>ix</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73" w:history="1">
        <w:r w:rsidR="00BC7D6E" w:rsidRPr="0057491D">
          <w:rPr>
            <w:rStyle w:val="Hipervnculo"/>
            <w:noProof/>
            <w:lang w:val="en-US"/>
          </w:rPr>
          <w:t>ABSTRACT</w:t>
        </w:r>
        <w:r w:rsidR="00BC7D6E">
          <w:rPr>
            <w:noProof/>
            <w:webHidden/>
          </w:rPr>
          <w:tab/>
        </w:r>
        <w:r w:rsidR="00BC7D6E">
          <w:rPr>
            <w:noProof/>
            <w:webHidden/>
          </w:rPr>
          <w:fldChar w:fldCharType="begin"/>
        </w:r>
        <w:r w:rsidR="00BC7D6E">
          <w:rPr>
            <w:noProof/>
            <w:webHidden/>
          </w:rPr>
          <w:instrText xml:space="preserve"> PAGEREF _Toc408501073 \h </w:instrText>
        </w:r>
        <w:r w:rsidR="00BC7D6E">
          <w:rPr>
            <w:noProof/>
            <w:webHidden/>
          </w:rPr>
        </w:r>
        <w:r w:rsidR="00BC7D6E">
          <w:rPr>
            <w:noProof/>
            <w:webHidden/>
          </w:rPr>
          <w:fldChar w:fldCharType="separate"/>
        </w:r>
        <w:r>
          <w:rPr>
            <w:noProof/>
            <w:webHidden/>
          </w:rPr>
          <w:t>x</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74" w:history="1">
        <w:r w:rsidR="00BC7D6E" w:rsidRPr="0057491D">
          <w:rPr>
            <w:rStyle w:val="Hipervnculo"/>
            <w:noProof/>
          </w:rPr>
          <w:t>ÍNDICE</w:t>
        </w:r>
        <w:r w:rsidR="00BC7D6E">
          <w:rPr>
            <w:noProof/>
            <w:webHidden/>
          </w:rPr>
          <w:tab/>
        </w:r>
        <w:r w:rsidR="00BC7D6E">
          <w:rPr>
            <w:noProof/>
            <w:webHidden/>
          </w:rPr>
          <w:fldChar w:fldCharType="begin"/>
        </w:r>
        <w:r w:rsidR="00BC7D6E">
          <w:rPr>
            <w:noProof/>
            <w:webHidden/>
          </w:rPr>
          <w:instrText xml:space="preserve"> PAGEREF _Toc408501074 \h </w:instrText>
        </w:r>
        <w:r w:rsidR="00BC7D6E">
          <w:rPr>
            <w:noProof/>
            <w:webHidden/>
          </w:rPr>
        </w:r>
        <w:r w:rsidR="00BC7D6E">
          <w:rPr>
            <w:noProof/>
            <w:webHidden/>
          </w:rPr>
          <w:fldChar w:fldCharType="separate"/>
        </w:r>
        <w:r>
          <w:rPr>
            <w:noProof/>
            <w:webHidden/>
          </w:rPr>
          <w:t>xi</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75" w:history="1">
        <w:r w:rsidR="00BC7D6E" w:rsidRPr="0057491D">
          <w:rPr>
            <w:rStyle w:val="Hipervnculo"/>
            <w:noProof/>
          </w:rPr>
          <w:t>Índice de Tablas</w:t>
        </w:r>
        <w:r w:rsidR="00BC7D6E">
          <w:rPr>
            <w:noProof/>
            <w:webHidden/>
          </w:rPr>
          <w:tab/>
        </w:r>
        <w:r w:rsidR="00BC7D6E">
          <w:rPr>
            <w:noProof/>
            <w:webHidden/>
          </w:rPr>
          <w:fldChar w:fldCharType="begin"/>
        </w:r>
        <w:r w:rsidR="00BC7D6E">
          <w:rPr>
            <w:noProof/>
            <w:webHidden/>
          </w:rPr>
          <w:instrText xml:space="preserve"> PAGEREF _Toc408501075 \h </w:instrText>
        </w:r>
        <w:r w:rsidR="00BC7D6E">
          <w:rPr>
            <w:noProof/>
            <w:webHidden/>
          </w:rPr>
        </w:r>
        <w:r w:rsidR="00BC7D6E">
          <w:rPr>
            <w:noProof/>
            <w:webHidden/>
          </w:rPr>
          <w:fldChar w:fldCharType="separate"/>
        </w:r>
        <w:r>
          <w:rPr>
            <w:noProof/>
            <w:webHidden/>
          </w:rPr>
          <w:t>xv</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76" w:history="1">
        <w:r w:rsidR="00BC7D6E" w:rsidRPr="0057491D">
          <w:rPr>
            <w:rStyle w:val="Hipervnculo"/>
            <w:noProof/>
          </w:rPr>
          <w:t>Índice de Gráficos</w:t>
        </w:r>
        <w:r w:rsidR="00BC7D6E">
          <w:rPr>
            <w:noProof/>
            <w:webHidden/>
          </w:rPr>
          <w:tab/>
        </w:r>
        <w:r w:rsidR="00BC7D6E">
          <w:rPr>
            <w:noProof/>
            <w:webHidden/>
          </w:rPr>
          <w:fldChar w:fldCharType="begin"/>
        </w:r>
        <w:r w:rsidR="00BC7D6E">
          <w:rPr>
            <w:noProof/>
            <w:webHidden/>
          </w:rPr>
          <w:instrText xml:space="preserve"> PAGEREF _Toc408501076 \h </w:instrText>
        </w:r>
        <w:r w:rsidR="00BC7D6E">
          <w:rPr>
            <w:noProof/>
            <w:webHidden/>
          </w:rPr>
        </w:r>
        <w:r w:rsidR="00BC7D6E">
          <w:rPr>
            <w:noProof/>
            <w:webHidden/>
          </w:rPr>
          <w:fldChar w:fldCharType="separate"/>
        </w:r>
        <w:r>
          <w:rPr>
            <w:noProof/>
            <w:webHidden/>
          </w:rPr>
          <w:t>xvi</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77" w:history="1">
        <w:r w:rsidR="00BC7D6E" w:rsidRPr="0057491D">
          <w:rPr>
            <w:rStyle w:val="Hipervnculo"/>
            <w:noProof/>
          </w:rPr>
          <w:t>CAPITULO I</w:t>
        </w:r>
        <w:r w:rsidR="00BC7D6E">
          <w:rPr>
            <w:noProof/>
            <w:webHidden/>
          </w:rPr>
          <w:tab/>
        </w:r>
        <w:r w:rsidR="00BC7D6E">
          <w:rPr>
            <w:noProof/>
            <w:webHidden/>
          </w:rPr>
          <w:fldChar w:fldCharType="begin"/>
        </w:r>
        <w:r w:rsidR="00BC7D6E">
          <w:rPr>
            <w:noProof/>
            <w:webHidden/>
          </w:rPr>
          <w:instrText xml:space="preserve"> PAGEREF _Toc408501077 \h </w:instrText>
        </w:r>
        <w:r w:rsidR="00BC7D6E">
          <w:rPr>
            <w:noProof/>
            <w:webHidden/>
          </w:rPr>
        </w:r>
        <w:r w:rsidR="00BC7D6E">
          <w:rPr>
            <w:noProof/>
            <w:webHidden/>
          </w:rPr>
          <w:fldChar w:fldCharType="separate"/>
        </w:r>
        <w:r>
          <w:rPr>
            <w:noProof/>
            <w:webHidden/>
          </w:rPr>
          <w:t>1</w:t>
        </w:r>
        <w:r w:rsidR="00BC7D6E">
          <w:rPr>
            <w:noProof/>
            <w:webHidden/>
          </w:rPr>
          <w:fldChar w:fldCharType="end"/>
        </w:r>
      </w:hyperlink>
    </w:p>
    <w:p w:rsidR="00BC7D6E" w:rsidRDefault="00FA4459">
      <w:pPr>
        <w:pStyle w:val="TDC1"/>
        <w:tabs>
          <w:tab w:val="left" w:pos="440"/>
          <w:tab w:val="right" w:leader="dot" w:pos="7928"/>
        </w:tabs>
        <w:rPr>
          <w:rFonts w:asciiTheme="minorHAnsi" w:eastAsiaTheme="minorEastAsia" w:hAnsiTheme="minorHAnsi"/>
          <w:noProof/>
          <w:sz w:val="22"/>
          <w:lang w:val="en-US"/>
        </w:rPr>
      </w:pPr>
      <w:hyperlink w:anchor="_Toc408501078" w:history="1">
        <w:r w:rsidR="00BC7D6E" w:rsidRPr="0057491D">
          <w:rPr>
            <w:rStyle w:val="Hipervnculo"/>
            <w:rFonts w:cs="Times New Roman"/>
            <w:noProof/>
          </w:rPr>
          <w:t>1.</w:t>
        </w:r>
        <w:r w:rsidR="00BC7D6E">
          <w:rPr>
            <w:rFonts w:asciiTheme="minorHAnsi" w:eastAsiaTheme="minorEastAsia" w:hAnsiTheme="minorHAnsi"/>
            <w:noProof/>
            <w:sz w:val="22"/>
            <w:lang w:val="en-US"/>
          </w:rPr>
          <w:tab/>
        </w:r>
        <w:r w:rsidR="00BC7D6E" w:rsidRPr="0057491D">
          <w:rPr>
            <w:rStyle w:val="Hipervnculo"/>
            <w:rFonts w:cs="Times New Roman"/>
            <w:noProof/>
          </w:rPr>
          <w:t>EL PROBLEMA</w:t>
        </w:r>
        <w:r w:rsidR="00BC7D6E">
          <w:rPr>
            <w:noProof/>
            <w:webHidden/>
          </w:rPr>
          <w:tab/>
        </w:r>
        <w:r w:rsidR="00BC7D6E">
          <w:rPr>
            <w:noProof/>
            <w:webHidden/>
          </w:rPr>
          <w:fldChar w:fldCharType="begin"/>
        </w:r>
        <w:r w:rsidR="00BC7D6E">
          <w:rPr>
            <w:noProof/>
            <w:webHidden/>
          </w:rPr>
          <w:instrText xml:space="preserve"> PAGEREF _Toc408501078 \h </w:instrText>
        </w:r>
        <w:r w:rsidR="00BC7D6E">
          <w:rPr>
            <w:noProof/>
            <w:webHidden/>
          </w:rPr>
        </w:r>
        <w:r w:rsidR="00BC7D6E">
          <w:rPr>
            <w:noProof/>
            <w:webHidden/>
          </w:rPr>
          <w:fldChar w:fldCharType="separate"/>
        </w:r>
        <w:r>
          <w:rPr>
            <w:noProof/>
            <w:webHidden/>
          </w:rPr>
          <w:t>1</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79" w:history="1">
        <w:r w:rsidR="00BC7D6E" w:rsidRPr="0057491D">
          <w:rPr>
            <w:rStyle w:val="Hipervnculo"/>
            <w:noProof/>
          </w:rPr>
          <w:t>1.1 Planteamiento del problema</w:t>
        </w:r>
        <w:r w:rsidR="00BC7D6E">
          <w:rPr>
            <w:noProof/>
            <w:webHidden/>
          </w:rPr>
          <w:tab/>
        </w:r>
        <w:r w:rsidR="00BC7D6E">
          <w:rPr>
            <w:noProof/>
            <w:webHidden/>
          </w:rPr>
          <w:fldChar w:fldCharType="begin"/>
        </w:r>
        <w:r w:rsidR="00BC7D6E">
          <w:rPr>
            <w:noProof/>
            <w:webHidden/>
          </w:rPr>
          <w:instrText xml:space="preserve"> PAGEREF _Toc408501079 \h </w:instrText>
        </w:r>
        <w:r w:rsidR="00BC7D6E">
          <w:rPr>
            <w:noProof/>
            <w:webHidden/>
          </w:rPr>
        </w:r>
        <w:r w:rsidR="00BC7D6E">
          <w:rPr>
            <w:noProof/>
            <w:webHidden/>
          </w:rPr>
          <w:fldChar w:fldCharType="separate"/>
        </w:r>
        <w:r>
          <w:rPr>
            <w:noProof/>
            <w:webHidden/>
          </w:rPr>
          <w:t>1</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0" w:history="1">
        <w:r w:rsidR="00BC7D6E" w:rsidRPr="0057491D">
          <w:rPr>
            <w:rStyle w:val="Hipervnculo"/>
            <w:noProof/>
          </w:rPr>
          <w:t>1.2 Formulación del problema</w:t>
        </w:r>
        <w:r w:rsidR="00BC7D6E">
          <w:rPr>
            <w:noProof/>
            <w:webHidden/>
          </w:rPr>
          <w:tab/>
        </w:r>
        <w:r w:rsidR="00BC7D6E">
          <w:rPr>
            <w:noProof/>
            <w:webHidden/>
          </w:rPr>
          <w:fldChar w:fldCharType="begin"/>
        </w:r>
        <w:r w:rsidR="00BC7D6E">
          <w:rPr>
            <w:noProof/>
            <w:webHidden/>
          </w:rPr>
          <w:instrText xml:space="preserve"> PAGEREF _Toc408501080 \h </w:instrText>
        </w:r>
        <w:r w:rsidR="00BC7D6E">
          <w:rPr>
            <w:noProof/>
            <w:webHidden/>
          </w:rPr>
        </w:r>
        <w:r w:rsidR="00BC7D6E">
          <w:rPr>
            <w:noProof/>
            <w:webHidden/>
          </w:rPr>
          <w:fldChar w:fldCharType="separate"/>
        </w:r>
        <w:r>
          <w:rPr>
            <w:noProof/>
            <w:webHidden/>
          </w:rPr>
          <w:t>4</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1" w:history="1">
        <w:r w:rsidR="00BC7D6E" w:rsidRPr="0057491D">
          <w:rPr>
            <w:rStyle w:val="Hipervnculo"/>
            <w:noProof/>
          </w:rPr>
          <w:t>1.3 Justificación</w:t>
        </w:r>
        <w:r w:rsidR="00BC7D6E">
          <w:rPr>
            <w:noProof/>
            <w:webHidden/>
          </w:rPr>
          <w:tab/>
        </w:r>
        <w:r w:rsidR="00BC7D6E">
          <w:rPr>
            <w:noProof/>
            <w:webHidden/>
          </w:rPr>
          <w:fldChar w:fldCharType="begin"/>
        </w:r>
        <w:r w:rsidR="00BC7D6E">
          <w:rPr>
            <w:noProof/>
            <w:webHidden/>
          </w:rPr>
          <w:instrText xml:space="preserve"> PAGEREF _Toc408501081 \h </w:instrText>
        </w:r>
        <w:r w:rsidR="00BC7D6E">
          <w:rPr>
            <w:noProof/>
            <w:webHidden/>
          </w:rPr>
        </w:r>
        <w:r w:rsidR="00BC7D6E">
          <w:rPr>
            <w:noProof/>
            <w:webHidden/>
          </w:rPr>
          <w:fldChar w:fldCharType="separate"/>
        </w:r>
        <w:r>
          <w:rPr>
            <w:noProof/>
            <w:webHidden/>
          </w:rPr>
          <w:t>4</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2" w:history="1">
        <w:r w:rsidR="00BC7D6E" w:rsidRPr="0057491D">
          <w:rPr>
            <w:rStyle w:val="Hipervnculo"/>
            <w:noProof/>
          </w:rPr>
          <w:t>1.4 Objetivos</w:t>
        </w:r>
        <w:r w:rsidR="00BC7D6E">
          <w:rPr>
            <w:noProof/>
            <w:webHidden/>
          </w:rPr>
          <w:tab/>
        </w:r>
        <w:r w:rsidR="00BC7D6E">
          <w:rPr>
            <w:noProof/>
            <w:webHidden/>
          </w:rPr>
          <w:fldChar w:fldCharType="begin"/>
        </w:r>
        <w:r w:rsidR="00BC7D6E">
          <w:rPr>
            <w:noProof/>
            <w:webHidden/>
          </w:rPr>
          <w:instrText xml:space="preserve"> PAGEREF _Toc408501082 \h </w:instrText>
        </w:r>
        <w:r w:rsidR="00BC7D6E">
          <w:rPr>
            <w:noProof/>
            <w:webHidden/>
          </w:rPr>
        </w:r>
        <w:r w:rsidR="00BC7D6E">
          <w:rPr>
            <w:noProof/>
            <w:webHidden/>
          </w:rPr>
          <w:fldChar w:fldCharType="separate"/>
        </w:r>
        <w:r>
          <w:rPr>
            <w:noProof/>
            <w:webHidden/>
          </w:rPr>
          <w:t>5</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3" w:history="1">
        <w:r w:rsidR="00BC7D6E" w:rsidRPr="0057491D">
          <w:rPr>
            <w:rStyle w:val="Hipervnculo"/>
            <w:noProof/>
          </w:rPr>
          <w:t>1.4.1 Objetivo General</w:t>
        </w:r>
        <w:r w:rsidR="00BC7D6E">
          <w:rPr>
            <w:noProof/>
            <w:webHidden/>
          </w:rPr>
          <w:tab/>
        </w:r>
        <w:r w:rsidR="00BC7D6E">
          <w:rPr>
            <w:noProof/>
            <w:webHidden/>
          </w:rPr>
          <w:fldChar w:fldCharType="begin"/>
        </w:r>
        <w:r w:rsidR="00BC7D6E">
          <w:rPr>
            <w:noProof/>
            <w:webHidden/>
          </w:rPr>
          <w:instrText xml:space="preserve"> PAGEREF _Toc408501083 \h </w:instrText>
        </w:r>
        <w:r w:rsidR="00BC7D6E">
          <w:rPr>
            <w:noProof/>
            <w:webHidden/>
          </w:rPr>
        </w:r>
        <w:r w:rsidR="00BC7D6E">
          <w:rPr>
            <w:noProof/>
            <w:webHidden/>
          </w:rPr>
          <w:fldChar w:fldCharType="separate"/>
        </w:r>
        <w:r>
          <w:rPr>
            <w:noProof/>
            <w:webHidden/>
          </w:rPr>
          <w:t>5</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4" w:history="1">
        <w:r w:rsidR="00BC7D6E" w:rsidRPr="0057491D">
          <w:rPr>
            <w:rStyle w:val="Hipervnculo"/>
            <w:noProof/>
            <w:lang w:val="es-ES"/>
          </w:rPr>
          <w:t>1.4.2 Objetivos Específicos</w:t>
        </w:r>
        <w:r w:rsidR="00BC7D6E">
          <w:rPr>
            <w:noProof/>
            <w:webHidden/>
          </w:rPr>
          <w:tab/>
        </w:r>
        <w:r w:rsidR="00BC7D6E">
          <w:rPr>
            <w:noProof/>
            <w:webHidden/>
          </w:rPr>
          <w:fldChar w:fldCharType="begin"/>
        </w:r>
        <w:r w:rsidR="00BC7D6E">
          <w:rPr>
            <w:noProof/>
            <w:webHidden/>
          </w:rPr>
          <w:instrText xml:space="preserve"> PAGEREF _Toc408501084 \h </w:instrText>
        </w:r>
        <w:r w:rsidR="00BC7D6E">
          <w:rPr>
            <w:noProof/>
            <w:webHidden/>
          </w:rPr>
        </w:r>
        <w:r w:rsidR="00BC7D6E">
          <w:rPr>
            <w:noProof/>
            <w:webHidden/>
          </w:rPr>
          <w:fldChar w:fldCharType="separate"/>
        </w:r>
        <w:r>
          <w:rPr>
            <w:noProof/>
            <w:webHidden/>
          </w:rPr>
          <w:t>5</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5" w:history="1">
        <w:r w:rsidR="00BC7D6E" w:rsidRPr="0057491D">
          <w:rPr>
            <w:rStyle w:val="Hipervnculo"/>
            <w:noProof/>
          </w:rPr>
          <w:t>1.5 Preguntas  de Investigación</w:t>
        </w:r>
        <w:r w:rsidR="00BC7D6E">
          <w:rPr>
            <w:noProof/>
            <w:webHidden/>
          </w:rPr>
          <w:tab/>
        </w:r>
        <w:r w:rsidR="00BC7D6E">
          <w:rPr>
            <w:noProof/>
            <w:webHidden/>
          </w:rPr>
          <w:fldChar w:fldCharType="begin"/>
        </w:r>
        <w:r w:rsidR="00BC7D6E">
          <w:rPr>
            <w:noProof/>
            <w:webHidden/>
          </w:rPr>
          <w:instrText xml:space="preserve"> PAGEREF _Toc408501085 \h </w:instrText>
        </w:r>
        <w:r w:rsidR="00BC7D6E">
          <w:rPr>
            <w:noProof/>
            <w:webHidden/>
          </w:rPr>
        </w:r>
        <w:r w:rsidR="00BC7D6E">
          <w:rPr>
            <w:noProof/>
            <w:webHidden/>
          </w:rPr>
          <w:fldChar w:fldCharType="separate"/>
        </w:r>
        <w:r>
          <w:rPr>
            <w:noProof/>
            <w:webHidden/>
          </w:rPr>
          <w:t>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6" w:history="1">
        <w:r w:rsidR="00BC7D6E" w:rsidRPr="0057491D">
          <w:rPr>
            <w:rStyle w:val="Hipervnculo"/>
            <w:noProof/>
          </w:rPr>
          <w:t>CAPÍTULO II</w:t>
        </w:r>
        <w:r w:rsidR="00BC7D6E">
          <w:rPr>
            <w:noProof/>
            <w:webHidden/>
          </w:rPr>
          <w:tab/>
        </w:r>
        <w:r w:rsidR="00BC7D6E">
          <w:rPr>
            <w:noProof/>
            <w:webHidden/>
          </w:rPr>
          <w:fldChar w:fldCharType="begin"/>
        </w:r>
        <w:r w:rsidR="00BC7D6E">
          <w:rPr>
            <w:noProof/>
            <w:webHidden/>
          </w:rPr>
          <w:instrText xml:space="preserve"> PAGEREF _Toc408501086 \h </w:instrText>
        </w:r>
        <w:r w:rsidR="00BC7D6E">
          <w:rPr>
            <w:noProof/>
            <w:webHidden/>
          </w:rPr>
        </w:r>
        <w:r w:rsidR="00BC7D6E">
          <w:rPr>
            <w:noProof/>
            <w:webHidden/>
          </w:rPr>
          <w:fldChar w:fldCharType="separate"/>
        </w:r>
        <w:r>
          <w:rPr>
            <w:noProof/>
            <w:webHidden/>
          </w:rPr>
          <w:t>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7" w:history="1">
        <w:r w:rsidR="00BC7D6E" w:rsidRPr="0057491D">
          <w:rPr>
            <w:rStyle w:val="Hipervnculo"/>
            <w:noProof/>
          </w:rPr>
          <w:t>2. MARCO TEORICO</w:t>
        </w:r>
        <w:r w:rsidR="00BC7D6E">
          <w:rPr>
            <w:noProof/>
            <w:webHidden/>
          </w:rPr>
          <w:tab/>
        </w:r>
        <w:r w:rsidR="00BC7D6E">
          <w:rPr>
            <w:noProof/>
            <w:webHidden/>
          </w:rPr>
          <w:fldChar w:fldCharType="begin"/>
        </w:r>
        <w:r w:rsidR="00BC7D6E">
          <w:rPr>
            <w:noProof/>
            <w:webHidden/>
          </w:rPr>
          <w:instrText xml:space="preserve"> PAGEREF _Toc408501087 \h </w:instrText>
        </w:r>
        <w:r w:rsidR="00BC7D6E">
          <w:rPr>
            <w:noProof/>
            <w:webHidden/>
          </w:rPr>
        </w:r>
        <w:r w:rsidR="00BC7D6E">
          <w:rPr>
            <w:noProof/>
            <w:webHidden/>
          </w:rPr>
          <w:fldChar w:fldCharType="separate"/>
        </w:r>
        <w:r>
          <w:rPr>
            <w:noProof/>
            <w:webHidden/>
          </w:rPr>
          <w:t>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8" w:history="1">
        <w:r w:rsidR="00BC7D6E" w:rsidRPr="0057491D">
          <w:rPr>
            <w:rStyle w:val="Hipervnculo"/>
            <w:noProof/>
          </w:rPr>
          <w:t>2.1 Biomecánica Básica</w:t>
        </w:r>
        <w:r w:rsidR="00BC7D6E">
          <w:rPr>
            <w:noProof/>
            <w:webHidden/>
          </w:rPr>
          <w:tab/>
        </w:r>
        <w:r w:rsidR="00BC7D6E">
          <w:rPr>
            <w:noProof/>
            <w:webHidden/>
          </w:rPr>
          <w:fldChar w:fldCharType="begin"/>
        </w:r>
        <w:r w:rsidR="00BC7D6E">
          <w:rPr>
            <w:noProof/>
            <w:webHidden/>
          </w:rPr>
          <w:instrText xml:space="preserve"> PAGEREF _Toc408501088 \h </w:instrText>
        </w:r>
        <w:r w:rsidR="00BC7D6E">
          <w:rPr>
            <w:noProof/>
            <w:webHidden/>
          </w:rPr>
        </w:r>
        <w:r w:rsidR="00BC7D6E">
          <w:rPr>
            <w:noProof/>
            <w:webHidden/>
          </w:rPr>
          <w:fldChar w:fldCharType="separate"/>
        </w:r>
        <w:r>
          <w:rPr>
            <w:noProof/>
            <w:webHidden/>
          </w:rPr>
          <w:t>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89" w:history="1">
        <w:r w:rsidR="00BC7D6E" w:rsidRPr="0057491D">
          <w:rPr>
            <w:rStyle w:val="Hipervnculo"/>
            <w:noProof/>
          </w:rPr>
          <w:t>2.1.1 Principios de la Biomecánica</w:t>
        </w:r>
        <w:r w:rsidR="00BC7D6E">
          <w:rPr>
            <w:noProof/>
            <w:webHidden/>
          </w:rPr>
          <w:tab/>
        </w:r>
        <w:r w:rsidR="00BC7D6E">
          <w:rPr>
            <w:noProof/>
            <w:webHidden/>
          </w:rPr>
          <w:fldChar w:fldCharType="begin"/>
        </w:r>
        <w:r w:rsidR="00BC7D6E">
          <w:rPr>
            <w:noProof/>
            <w:webHidden/>
          </w:rPr>
          <w:instrText xml:space="preserve"> PAGEREF _Toc408501089 \h </w:instrText>
        </w:r>
        <w:r w:rsidR="00BC7D6E">
          <w:rPr>
            <w:noProof/>
            <w:webHidden/>
          </w:rPr>
        </w:r>
        <w:r w:rsidR="00BC7D6E">
          <w:rPr>
            <w:noProof/>
            <w:webHidden/>
          </w:rPr>
          <w:fldChar w:fldCharType="separate"/>
        </w:r>
        <w:r>
          <w:rPr>
            <w:noProof/>
            <w:webHidden/>
          </w:rPr>
          <w:t>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90" w:history="1">
        <w:r w:rsidR="00BC7D6E" w:rsidRPr="0057491D">
          <w:rPr>
            <w:rStyle w:val="Hipervnculo"/>
            <w:noProof/>
          </w:rPr>
          <w:t>2.1.2 Objetivos de la Biomecánica</w:t>
        </w:r>
        <w:r w:rsidR="00BC7D6E">
          <w:rPr>
            <w:noProof/>
            <w:webHidden/>
          </w:rPr>
          <w:tab/>
        </w:r>
        <w:r w:rsidR="00BC7D6E">
          <w:rPr>
            <w:noProof/>
            <w:webHidden/>
          </w:rPr>
          <w:fldChar w:fldCharType="begin"/>
        </w:r>
        <w:r w:rsidR="00BC7D6E">
          <w:rPr>
            <w:noProof/>
            <w:webHidden/>
          </w:rPr>
          <w:instrText xml:space="preserve"> PAGEREF _Toc408501090 \h </w:instrText>
        </w:r>
        <w:r w:rsidR="00BC7D6E">
          <w:rPr>
            <w:noProof/>
            <w:webHidden/>
          </w:rPr>
        </w:r>
        <w:r w:rsidR="00BC7D6E">
          <w:rPr>
            <w:noProof/>
            <w:webHidden/>
          </w:rPr>
          <w:fldChar w:fldCharType="separate"/>
        </w:r>
        <w:r>
          <w:rPr>
            <w:noProof/>
            <w:webHidden/>
          </w:rPr>
          <w:t>8</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91" w:history="1">
        <w:r w:rsidR="00BC7D6E" w:rsidRPr="0057491D">
          <w:rPr>
            <w:rStyle w:val="Hipervnculo"/>
            <w:noProof/>
          </w:rPr>
          <w:t>2.1.3 Sistema Muscular y Esquelético</w:t>
        </w:r>
        <w:r w:rsidR="00BC7D6E">
          <w:rPr>
            <w:noProof/>
            <w:webHidden/>
          </w:rPr>
          <w:tab/>
        </w:r>
        <w:r w:rsidR="00BC7D6E">
          <w:rPr>
            <w:noProof/>
            <w:webHidden/>
          </w:rPr>
          <w:fldChar w:fldCharType="begin"/>
        </w:r>
        <w:r w:rsidR="00BC7D6E">
          <w:rPr>
            <w:noProof/>
            <w:webHidden/>
          </w:rPr>
          <w:instrText xml:space="preserve"> PAGEREF _Toc408501091 \h </w:instrText>
        </w:r>
        <w:r w:rsidR="00BC7D6E">
          <w:rPr>
            <w:noProof/>
            <w:webHidden/>
          </w:rPr>
        </w:r>
        <w:r w:rsidR="00BC7D6E">
          <w:rPr>
            <w:noProof/>
            <w:webHidden/>
          </w:rPr>
          <w:fldChar w:fldCharType="separate"/>
        </w:r>
        <w:r>
          <w:rPr>
            <w:noProof/>
            <w:webHidden/>
          </w:rPr>
          <w:t>8</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92" w:history="1">
        <w:r w:rsidR="00BC7D6E" w:rsidRPr="0057491D">
          <w:rPr>
            <w:rStyle w:val="Hipervnculo"/>
            <w:noProof/>
          </w:rPr>
          <w:t>2.1.3.1 El Hueso</w:t>
        </w:r>
        <w:r w:rsidR="00BC7D6E">
          <w:rPr>
            <w:noProof/>
            <w:webHidden/>
          </w:rPr>
          <w:tab/>
        </w:r>
        <w:r w:rsidR="00BC7D6E">
          <w:rPr>
            <w:noProof/>
            <w:webHidden/>
          </w:rPr>
          <w:fldChar w:fldCharType="begin"/>
        </w:r>
        <w:r w:rsidR="00BC7D6E">
          <w:rPr>
            <w:noProof/>
            <w:webHidden/>
          </w:rPr>
          <w:instrText xml:space="preserve"> PAGEREF _Toc408501092 \h </w:instrText>
        </w:r>
        <w:r w:rsidR="00BC7D6E">
          <w:rPr>
            <w:noProof/>
            <w:webHidden/>
          </w:rPr>
        </w:r>
        <w:r w:rsidR="00BC7D6E">
          <w:rPr>
            <w:noProof/>
            <w:webHidden/>
          </w:rPr>
          <w:fldChar w:fldCharType="separate"/>
        </w:r>
        <w:r>
          <w:rPr>
            <w:noProof/>
            <w:webHidden/>
          </w:rPr>
          <w:t>9</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93" w:history="1">
        <w:r w:rsidR="00BC7D6E" w:rsidRPr="0057491D">
          <w:rPr>
            <w:rStyle w:val="Hipervnculo"/>
            <w:noProof/>
          </w:rPr>
          <w:t>2.1.3.2 El Músculo</w:t>
        </w:r>
        <w:r w:rsidR="00BC7D6E">
          <w:rPr>
            <w:noProof/>
            <w:webHidden/>
          </w:rPr>
          <w:tab/>
        </w:r>
        <w:r w:rsidR="00BC7D6E">
          <w:rPr>
            <w:noProof/>
            <w:webHidden/>
          </w:rPr>
          <w:fldChar w:fldCharType="begin"/>
        </w:r>
        <w:r w:rsidR="00BC7D6E">
          <w:rPr>
            <w:noProof/>
            <w:webHidden/>
          </w:rPr>
          <w:instrText xml:space="preserve"> PAGEREF _Toc408501093 \h </w:instrText>
        </w:r>
        <w:r w:rsidR="00BC7D6E">
          <w:rPr>
            <w:noProof/>
            <w:webHidden/>
          </w:rPr>
        </w:r>
        <w:r w:rsidR="00BC7D6E">
          <w:rPr>
            <w:noProof/>
            <w:webHidden/>
          </w:rPr>
          <w:fldChar w:fldCharType="separate"/>
        </w:r>
        <w:r>
          <w:rPr>
            <w:noProof/>
            <w:webHidden/>
          </w:rPr>
          <w:t>9</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94" w:history="1">
        <w:r w:rsidR="00BC7D6E" w:rsidRPr="0057491D">
          <w:rPr>
            <w:rStyle w:val="Hipervnculo"/>
            <w:noProof/>
          </w:rPr>
          <w:t>2.1.3.3 Articulaciones</w:t>
        </w:r>
        <w:r w:rsidR="00BC7D6E">
          <w:rPr>
            <w:noProof/>
            <w:webHidden/>
          </w:rPr>
          <w:tab/>
        </w:r>
        <w:r w:rsidR="00BC7D6E">
          <w:rPr>
            <w:noProof/>
            <w:webHidden/>
          </w:rPr>
          <w:fldChar w:fldCharType="begin"/>
        </w:r>
        <w:r w:rsidR="00BC7D6E">
          <w:rPr>
            <w:noProof/>
            <w:webHidden/>
          </w:rPr>
          <w:instrText xml:space="preserve"> PAGEREF _Toc408501094 \h </w:instrText>
        </w:r>
        <w:r w:rsidR="00BC7D6E">
          <w:rPr>
            <w:noProof/>
            <w:webHidden/>
          </w:rPr>
        </w:r>
        <w:r w:rsidR="00BC7D6E">
          <w:rPr>
            <w:noProof/>
            <w:webHidden/>
          </w:rPr>
          <w:fldChar w:fldCharType="separate"/>
        </w:r>
        <w:r>
          <w:rPr>
            <w:noProof/>
            <w:webHidden/>
          </w:rPr>
          <w:t>10</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95" w:history="1">
        <w:r w:rsidR="00BC7D6E" w:rsidRPr="0057491D">
          <w:rPr>
            <w:rStyle w:val="Hipervnculo"/>
            <w:noProof/>
          </w:rPr>
          <w:t>2.1.3.4  Movimientos</w:t>
        </w:r>
        <w:r w:rsidR="00BC7D6E">
          <w:rPr>
            <w:noProof/>
            <w:webHidden/>
          </w:rPr>
          <w:tab/>
        </w:r>
        <w:r w:rsidR="00BC7D6E">
          <w:rPr>
            <w:noProof/>
            <w:webHidden/>
          </w:rPr>
          <w:fldChar w:fldCharType="begin"/>
        </w:r>
        <w:r w:rsidR="00BC7D6E">
          <w:rPr>
            <w:noProof/>
            <w:webHidden/>
          </w:rPr>
          <w:instrText xml:space="preserve"> PAGEREF _Toc408501095 \h </w:instrText>
        </w:r>
        <w:r w:rsidR="00BC7D6E">
          <w:rPr>
            <w:noProof/>
            <w:webHidden/>
          </w:rPr>
        </w:r>
        <w:r w:rsidR="00BC7D6E">
          <w:rPr>
            <w:noProof/>
            <w:webHidden/>
          </w:rPr>
          <w:fldChar w:fldCharType="separate"/>
        </w:r>
        <w:r>
          <w:rPr>
            <w:noProof/>
            <w:webHidden/>
          </w:rPr>
          <w:t>12</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96" w:history="1">
        <w:r w:rsidR="00BC7D6E" w:rsidRPr="0057491D">
          <w:rPr>
            <w:rStyle w:val="Hipervnculo"/>
            <w:noProof/>
          </w:rPr>
          <w:t>2.2 Ergonomía Laboral</w:t>
        </w:r>
        <w:r w:rsidR="00BC7D6E">
          <w:rPr>
            <w:noProof/>
            <w:webHidden/>
          </w:rPr>
          <w:tab/>
        </w:r>
        <w:r w:rsidR="00BC7D6E">
          <w:rPr>
            <w:noProof/>
            <w:webHidden/>
          </w:rPr>
          <w:fldChar w:fldCharType="begin"/>
        </w:r>
        <w:r w:rsidR="00BC7D6E">
          <w:rPr>
            <w:noProof/>
            <w:webHidden/>
          </w:rPr>
          <w:instrText xml:space="preserve"> PAGEREF _Toc408501096 \h </w:instrText>
        </w:r>
        <w:r w:rsidR="00BC7D6E">
          <w:rPr>
            <w:noProof/>
            <w:webHidden/>
          </w:rPr>
        </w:r>
        <w:r w:rsidR="00BC7D6E">
          <w:rPr>
            <w:noProof/>
            <w:webHidden/>
          </w:rPr>
          <w:fldChar w:fldCharType="separate"/>
        </w:r>
        <w:r>
          <w:rPr>
            <w:noProof/>
            <w:webHidden/>
          </w:rPr>
          <w:t>13</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097" w:history="1">
        <w:r w:rsidR="00BC7D6E" w:rsidRPr="0057491D">
          <w:rPr>
            <w:rStyle w:val="Hipervnculo"/>
            <w:noProof/>
          </w:rPr>
          <w:t>2.2.1 Principios Básicos de la Ergonomía</w:t>
        </w:r>
        <w:r w:rsidR="00BC7D6E">
          <w:rPr>
            <w:noProof/>
            <w:webHidden/>
          </w:rPr>
          <w:tab/>
        </w:r>
        <w:r w:rsidR="00BC7D6E">
          <w:rPr>
            <w:noProof/>
            <w:webHidden/>
          </w:rPr>
          <w:fldChar w:fldCharType="begin"/>
        </w:r>
        <w:r w:rsidR="00BC7D6E">
          <w:rPr>
            <w:noProof/>
            <w:webHidden/>
          </w:rPr>
          <w:instrText xml:space="preserve"> PAGEREF _Toc408501097 \h </w:instrText>
        </w:r>
        <w:r w:rsidR="00BC7D6E">
          <w:rPr>
            <w:noProof/>
            <w:webHidden/>
          </w:rPr>
        </w:r>
        <w:r w:rsidR="00BC7D6E">
          <w:rPr>
            <w:noProof/>
            <w:webHidden/>
          </w:rPr>
          <w:fldChar w:fldCharType="separate"/>
        </w:r>
        <w:r>
          <w:rPr>
            <w:noProof/>
            <w:webHidden/>
          </w:rPr>
          <w:t>14</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07" w:history="1">
        <w:r w:rsidR="00BC7D6E" w:rsidRPr="0057491D">
          <w:rPr>
            <w:rStyle w:val="Hipervnculo"/>
            <w:noProof/>
          </w:rPr>
          <w:t>2.2.2 Objetivos de la Ergonomía</w:t>
        </w:r>
        <w:r w:rsidR="00BC7D6E">
          <w:rPr>
            <w:noProof/>
            <w:webHidden/>
          </w:rPr>
          <w:tab/>
        </w:r>
        <w:r w:rsidR="00BC7D6E">
          <w:rPr>
            <w:noProof/>
            <w:webHidden/>
          </w:rPr>
          <w:fldChar w:fldCharType="begin"/>
        </w:r>
        <w:r w:rsidR="00BC7D6E">
          <w:rPr>
            <w:noProof/>
            <w:webHidden/>
          </w:rPr>
          <w:instrText xml:space="preserve"> PAGEREF _Toc408501107 \h </w:instrText>
        </w:r>
        <w:r w:rsidR="00BC7D6E">
          <w:rPr>
            <w:noProof/>
            <w:webHidden/>
          </w:rPr>
        </w:r>
        <w:r w:rsidR="00BC7D6E">
          <w:rPr>
            <w:noProof/>
            <w:webHidden/>
          </w:rPr>
          <w:fldChar w:fldCharType="separate"/>
        </w:r>
        <w:r>
          <w:rPr>
            <w:noProof/>
            <w:webHidden/>
          </w:rPr>
          <w:t>15</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08" w:history="1">
        <w:r w:rsidR="00BC7D6E" w:rsidRPr="0057491D">
          <w:rPr>
            <w:rStyle w:val="Hipervnculo"/>
            <w:noProof/>
          </w:rPr>
          <w:t>2.2.3 Clasificación de la Ergonomía</w:t>
        </w:r>
        <w:r w:rsidR="00BC7D6E">
          <w:rPr>
            <w:noProof/>
            <w:webHidden/>
          </w:rPr>
          <w:tab/>
        </w:r>
        <w:r w:rsidR="00BC7D6E">
          <w:rPr>
            <w:noProof/>
            <w:webHidden/>
          </w:rPr>
          <w:fldChar w:fldCharType="begin"/>
        </w:r>
        <w:r w:rsidR="00BC7D6E">
          <w:rPr>
            <w:noProof/>
            <w:webHidden/>
          </w:rPr>
          <w:instrText xml:space="preserve"> PAGEREF _Toc408501108 \h </w:instrText>
        </w:r>
        <w:r w:rsidR="00BC7D6E">
          <w:rPr>
            <w:noProof/>
            <w:webHidden/>
          </w:rPr>
        </w:r>
        <w:r w:rsidR="00BC7D6E">
          <w:rPr>
            <w:noProof/>
            <w:webHidden/>
          </w:rPr>
          <w:fldChar w:fldCharType="separate"/>
        </w:r>
        <w:r>
          <w:rPr>
            <w:noProof/>
            <w:webHidden/>
          </w:rPr>
          <w:t>16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09" w:history="1">
        <w:r w:rsidR="00BC7D6E" w:rsidRPr="0057491D">
          <w:rPr>
            <w:rStyle w:val="Hipervnculo"/>
            <w:noProof/>
          </w:rPr>
          <w:t>2.2.4 Ergonomía Postural</w:t>
        </w:r>
        <w:r w:rsidR="00BC7D6E">
          <w:rPr>
            <w:noProof/>
            <w:webHidden/>
          </w:rPr>
          <w:tab/>
        </w:r>
        <w:r w:rsidR="00BC7D6E">
          <w:rPr>
            <w:noProof/>
            <w:webHidden/>
          </w:rPr>
          <w:fldChar w:fldCharType="begin"/>
        </w:r>
        <w:r w:rsidR="00BC7D6E">
          <w:rPr>
            <w:noProof/>
            <w:webHidden/>
          </w:rPr>
          <w:instrText xml:space="preserve"> PAGEREF _Toc408501109 \h </w:instrText>
        </w:r>
        <w:r w:rsidR="00BC7D6E">
          <w:rPr>
            <w:noProof/>
            <w:webHidden/>
          </w:rPr>
        </w:r>
        <w:r w:rsidR="00BC7D6E">
          <w:rPr>
            <w:noProof/>
            <w:webHidden/>
          </w:rPr>
          <w:fldChar w:fldCharType="separate"/>
        </w:r>
        <w:r>
          <w:rPr>
            <w:noProof/>
            <w:webHidden/>
          </w:rPr>
          <w:t>16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0" w:history="1">
        <w:r w:rsidR="00BC7D6E" w:rsidRPr="0057491D">
          <w:rPr>
            <w:rStyle w:val="Hipervnculo"/>
            <w:noProof/>
          </w:rPr>
          <w:t>2.2.5 Evaluación del Riesgo Individual (ERIN)</w:t>
        </w:r>
        <w:r w:rsidR="00BC7D6E">
          <w:rPr>
            <w:noProof/>
            <w:webHidden/>
          </w:rPr>
          <w:tab/>
        </w:r>
        <w:r w:rsidR="00BC7D6E">
          <w:rPr>
            <w:noProof/>
            <w:webHidden/>
          </w:rPr>
          <w:fldChar w:fldCharType="begin"/>
        </w:r>
        <w:r w:rsidR="00BC7D6E">
          <w:rPr>
            <w:noProof/>
            <w:webHidden/>
          </w:rPr>
          <w:instrText xml:space="preserve"> PAGEREF _Toc408501110 \h </w:instrText>
        </w:r>
        <w:r w:rsidR="00BC7D6E">
          <w:rPr>
            <w:noProof/>
            <w:webHidden/>
          </w:rPr>
        </w:r>
        <w:r w:rsidR="00BC7D6E">
          <w:rPr>
            <w:noProof/>
            <w:webHidden/>
          </w:rPr>
          <w:fldChar w:fldCharType="separate"/>
        </w:r>
        <w:r>
          <w:rPr>
            <w:noProof/>
            <w:webHidden/>
          </w:rPr>
          <w:t>17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1" w:history="1">
        <w:r w:rsidR="00BC7D6E" w:rsidRPr="0057491D">
          <w:rPr>
            <w:rStyle w:val="Hipervnculo"/>
            <w:noProof/>
          </w:rPr>
          <w:t>2.2.5.1 Diseño de la hoja de campo</w:t>
        </w:r>
        <w:r w:rsidR="00BC7D6E">
          <w:rPr>
            <w:noProof/>
            <w:webHidden/>
          </w:rPr>
          <w:tab/>
        </w:r>
        <w:r w:rsidR="00BC7D6E">
          <w:rPr>
            <w:noProof/>
            <w:webHidden/>
          </w:rPr>
          <w:fldChar w:fldCharType="begin"/>
        </w:r>
        <w:r w:rsidR="00BC7D6E">
          <w:rPr>
            <w:noProof/>
            <w:webHidden/>
          </w:rPr>
          <w:instrText xml:space="preserve"> PAGEREF _Toc408501111 \h </w:instrText>
        </w:r>
        <w:r w:rsidR="00BC7D6E">
          <w:rPr>
            <w:noProof/>
            <w:webHidden/>
          </w:rPr>
        </w:r>
        <w:r w:rsidR="00BC7D6E">
          <w:rPr>
            <w:noProof/>
            <w:webHidden/>
          </w:rPr>
          <w:fldChar w:fldCharType="separate"/>
        </w:r>
        <w:r>
          <w:rPr>
            <w:noProof/>
            <w:webHidden/>
          </w:rPr>
          <w:t>17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2" w:history="1">
        <w:r w:rsidR="00BC7D6E" w:rsidRPr="0057491D">
          <w:rPr>
            <w:rStyle w:val="Hipervnculo"/>
            <w:noProof/>
            <w:lang w:val="es-EC"/>
          </w:rPr>
          <w:t>2.2.5.2 Evaluación de la Confiabilidad, Validez y Valor práctico del Método ERIN</w:t>
        </w:r>
        <w:r w:rsidR="00BC7D6E">
          <w:rPr>
            <w:noProof/>
            <w:webHidden/>
          </w:rPr>
          <w:tab/>
        </w:r>
        <w:r w:rsidR="00BC7D6E">
          <w:rPr>
            <w:noProof/>
            <w:webHidden/>
          </w:rPr>
          <w:fldChar w:fldCharType="begin"/>
        </w:r>
        <w:r w:rsidR="00BC7D6E">
          <w:rPr>
            <w:noProof/>
            <w:webHidden/>
          </w:rPr>
          <w:instrText xml:space="preserve"> PAGEREF _Toc408501112 \h </w:instrText>
        </w:r>
        <w:r w:rsidR="00BC7D6E">
          <w:rPr>
            <w:noProof/>
            <w:webHidden/>
          </w:rPr>
        </w:r>
        <w:r w:rsidR="00BC7D6E">
          <w:rPr>
            <w:noProof/>
            <w:webHidden/>
          </w:rPr>
          <w:fldChar w:fldCharType="separate"/>
        </w:r>
        <w:r>
          <w:rPr>
            <w:noProof/>
            <w:webHidden/>
          </w:rPr>
          <w:t>18</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3" w:history="1">
        <w:r w:rsidR="00BC7D6E" w:rsidRPr="0057491D">
          <w:rPr>
            <w:rStyle w:val="Hipervnculo"/>
            <w:noProof/>
          </w:rPr>
          <w:t>2.2.5.3 Pasos Para Realizar la Evaluación del Riesgo Individual</w:t>
        </w:r>
        <w:r w:rsidR="00BC7D6E">
          <w:rPr>
            <w:noProof/>
            <w:webHidden/>
          </w:rPr>
          <w:tab/>
        </w:r>
        <w:r w:rsidR="00BC7D6E">
          <w:rPr>
            <w:noProof/>
            <w:webHidden/>
          </w:rPr>
          <w:fldChar w:fldCharType="begin"/>
        </w:r>
        <w:r w:rsidR="00BC7D6E">
          <w:rPr>
            <w:noProof/>
            <w:webHidden/>
          </w:rPr>
          <w:instrText xml:space="preserve"> PAGEREF _Toc408501113 \h </w:instrText>
        </w:r>
        <w:r w:rsidR="00BC7D6E">
          <w:rPr>
            <w:noProof/>
            <w:webHidden/>
          </w:rPr>
        </w:r>
        <w:r w:rsidR="00BC7D6E">
          <w:rPr>
            <w:noProof/>
            <w:webHidden/>
          </w:rPr>
          <w:fldChar w:fldCharType="separate"/>
        </w:r>
        <w:r>
          <w:rPr>
            <w:noProof/>
            <w:webHidden/>
          </w:rPr>
          <w:t>19</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4" w:history="1">
        <w:r w:rsidR="00BC7D6E" w:rsidRPr="0057491D">
          <w:rPr>
            <w:rStyle w:val="Hipervnculo"/>
            <w:noProof/>
          </w:rPr>
          <w:t>2.2.5.4 Variables del método ERIN</w:t>
        </w:r>
        <w:r w:rsidR="00BC7D6E">
          <w:rPr>
            <w:noProof/>
            <w:webHidden/>
          </w:rPr>
          <w:tab/>
        </w:r>
        <w:r w:rsidR="00BC7D6E">
          <w:rPr>
            <w:noProof/>
            <w:webHidden/>
          </w:rPr>
          <w:fldChar w:fldCharType="begin"/>
        </w:r>
        <w:r w:rsidR="00BC7D6E">
          <w:rPr>
            <w:noProof/>
            <w:webHidden/>
          </w:rPr>
          <w:instrText xml:space="preserve"> PAGEREF _Toc408501114 \h </w:instrText>
        </w:r>
        <w:r w:rsidR="00BC7D6E">
          <w:rPr>
            <w:noProof/>
            <w:webHidden/>
          </w:rPr>
        </w:r>
        <w:r w:rsidR="00BC7D6E">
          <w:rPr>
            <w:noProof/>
            <w:webHidden/>
          </w:rPr>
          <w:fldChar w:fldCharType="separate"/>
        </w:r>
        <w:r>
          <w:rPr>
            <w:noProof/>
            <w:webHidden/>
          </w:rPr>
          <w:t>20</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5" w:history="1">
        <w:r w:rsidR="00BC7D6E" w:rsidRPr="0057491D">
          <w:rPr>
            <w:rStyle w:val="Hipervnculo"/>
            <w:noProof/>
          </w:rPr>
          <w:t>2.2.5.4.1Evaluación de la Postura y Frecuencia de Movimiento del Tronco</w:t>
        </w:r>
        <w:r w:rsidR="00BC7D6E">
          <w:rPr>
            <w:noProof/>
            <w:webHidden/>
          </w:rPr>
          <w:tab/>
        </w:r>
        <w:r w:rsidR="00BC7D6E">
          <w:rPr>
            <w:noProof/>
            <w:webHidden/>
          </w:rPr>
          <w:fldChar w:fldCharType="begin"/>
        </w:r>
        <w:r w:rsidR="00BC7D6E">
          <w:rPr>
            <w:noProof/>
            <w:webHidden/>
          </w:rPr>
          <w:instrText xml:space="preserve"> PAGEREF _Toc408501115 \h </w:instrText>
        </w:r>
        <w:r w:rsidR="00BC7D6E">
          <w:rPr>
            <w:noProof/>
            <w:webHidden/>
          </w:rPr>
        </w:r>
        <w:r w:rsidR="00BC7D6E">
          <w:rPr>
            <w:noProof/>
            <w:webHidden/>
          </w:rPr>
          <w:fldChar w:fldCharType="separate"/>
        </w:r>
        <w:r>
          <w:rPr>
            <w:noProof/>
            <w:webHidden/>
          </w:rPr>
          <w:t>20</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6" w:history="1">
        <w:r w:rsidR="00BC7D6E" w:rsidRPr="0057491D">
          <w:rPr>
            <w:rStyle w:val="Hipervnculo"/>
            <w:noProof/>
          </w:rPr>
          <w:t>2.2.5.4.2 Evaluación de la Postura y Frecuencia de Movimiento de Brazos</w:t>
        </w:r>
        <w:r w:rsidR="00BC7D6E">
          <w:rPr>
            <w:noProof/>
            <w:webHidden/>
          </w:rPr>
          <w:tab/>
        </w:r>
        <w:r w:rsidR="00BC7D6E">
          <w:rPr>
            <w:noProof/>
            <w:webHidden/>
          </w:rPr>
          <w:fldChar w:fldCharType="begin"/>
        </w:r>
        <w:r w:rsidR="00BC7D6E">
          <w:rPr>
            <w:noProof/>
            <w:webHidden/>
          </w:rPr>
          <w:instrText xml:space="preserve"> PAGEREF _Toc408501116 \h </w:instrText>
        </w:r>
        <w:r w:rsidR="00BC7D6E">
          <w:rPr>
            <w:noProof/>
            <w:webHidden/>
          </w:rPr>
        </w:r>
        <w:r w:rsidR="00BC7D6E">
          <w:rPr>
            <w:noProof/>
            <w:webHidden/>
          </w:rPr>
          <w:fldChar w:fldCharType="separate"/>
        </w:r>
        <w:r>
          <w:rPr>
            <w:noProof/>
            <w:webHidden/>
          </w:rPr>
          <w:t>20</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7" w:history="1">
        <w:r w:rsidR="00BC7D6E" w:rsidRPr="0057491D">
          <w:rPr>
            <w:rStyle w:val="Hipervnculo"/>
            <w:noProof/>
          </w:rPr>
          <w:t>2.2.5.4.3 Evaluación de la Postura y Frecuencia de Movimiento de Muñecas</w:t>
        </w:r>
        <w:r w:rsidR="00BC7D6E">
          <w:rPr>
            <w:noProof/>
            <w:webHidden/>
          </w:rPr>
          <w:tab/>
        </w:r>
        <w:r w:rsidR="00BC7D6E">
          <w:rPr>
            <w:noProof/>
            <w:webHidden/>
          </w:rPr>
          <w:fldChar w:fldCharType="begin"/>
        </w:r>
        <w:r w:rsidR="00BC7D6E">
          <w:rPr>
            <w:noProof/>
            <w:webHidden/>
          </w:rPr>
          <w:instrText xml:space="preserve"> PAGEREF _Toc408501117 \h </w:instrText>
        </w:r>
        <w:r w:rsidR="00BC7D6E">
          <w:rPr>
            <w:noProof/>
            <w:webHidden/>
          </w:rPr>
        </w:r>
        <w:r w:rsidR="00BC7D6E">
          <w:rPr>
            <w:noProof/>
            <w:webHidden/>
          </w:rPr>
          <w:fldChar w:fldCharType="separate"/>
        </w:r>
        <w:r>
          <w:rPr>
            <w:noProof/>
            <w:webHidden/>
          </w:rPr>
          <w:t>21</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8" w:history="1">
        <w:r w:rsidR="00BC7D6E" w:rsidRPr="0057491D">
          <w:rPr>
            <w:rStyle w:val="Hipervnculo"/>
            <w:noProof/>
          </w:rPr>
          <w:t>2.2.5.4.4 Evaluación de la Postura y Frecuencia de Movimiento del Cuello</w:t>
        </w:r>
        <w:r w:rsidR="00BC7D6E">
          <w:rPr>
            <w:noProof/>
            <w:webHidden/>
          </w:rPr>
          <w:tab/>
        </w:r>
        <w:r w:rsidR="00BC7D6E">
          <w:rPr>
            <w:noProof/>
            <w:webHidden/>
          </w:rPr>
          <w:fldChar w:fldCharType="begin"/>
        </w:r>
        <w:r w:rsidR="00BC7D6E">
          <w:rPr>
            <w:noProof/>
            <w:webHidden/>
          </w:rPr>
          <w:instrText xml:space="preserve"> PAGEREF _Toc408501118 \h </w:instrText>
        </w:r>
        <w:r w:rsidR="00BC7D6E">
          <w:rPr>
            <w:noProof/>
            <w:webHidden/>
          </w:rPr>
        </w:r>
        <w:r w:rsidR="00BC7D6E">
          <w:rPr>
            <w:noProof/>
            <w:webHidden/>
          </w:rPr>
          <w:fldChar w:fldCharType="separate"/>
        </w:r>
        <w:r>
          <w:rPr>
            <w:noProof/>
            <w:webHidden/>
          </w:rPr>
          <w:t>21</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19" w:history="1">
        <w:r w:rsidR="00BC7D6E" w:rsidRPr="0057491D">
          <w:rPr>
            <w:rStyle w:val="Hipervnculo"/>
            <w:noProof/>
          </w:rPr>
          <w:t>2.2.5.4.5 Evaluación del Ritmo de Trabajo</w:t>
        </w:r>
        <w:r w:rsidR="00BC7D6E">
          <w:rPr>
            <w:noProof/>
            <w:webHidden/>
          </w:rPr>
          <w:tab/>
        </w:r>
        <w:r w:rsidR="00BC7D6E">
          <w:rPr>
            <w:noProof/>
            <w:webHidden/>
          </w:rPr>
          <w:fldChar w:fldCharType="begin"/>
        </w:r>
        <w:r w:rsidR="00BC7D6E">
          <w:rPr>
            <w:noProof/>
            <w:webHidden/>
          </w:rPr>
          <w:instrText xml:space="preserve"> PAGEREF _Toc408501119 \h </w:instrText>
        </w:r>
        <w:r w:rsidR="00BC7D6E">
          <w:rPr>
            <w:noProof/>
            <w:webHidden/>
          </w:rPr>
        </w:r>
        <w:r w:rsidR="00BC7D6E">
          <w:rPr>
            <w:noProof/>
            <w:webHidden/>
          </w:rPr>
          <w:fldChar w:fldCharType="separate"/>
        </w:r>
        <w:r>
          <w:rPr>
            <w:noProof/>
            <w:webHidden/>
          </w:rPr>
          <w:t>21</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0" w:history="1">
        <w:r w:rsidR="00BC7D6E" w:rsidRPr="0057491D">
          <w:rPr>
            <w:rStyle w:val="Hipervnculo"/>
            <w:noProof/>
          </w:rPr>
          <w:t>2.2.5.4.6 Evaluación del Esfuerzo del Trabajo</w:t>
        </w:r>
        <w:r w:rsidR="00BC7D6E">
          <w:rPr>
            <w:noProof/>
            <w:webHidden/>
          </w:rPr>
          <w:tab/>
        </w:r>
        <w:r w:rsidR="00BC7D6E">
          <w:rPr>
            <w:noProof/>
            <w:webHidden/>
          </w:rPr>
          <w:fldChar w:fldCharType="begin"/>
        </w:r>
        <w:r w:rsidR="00BC7D6E">
          <w:rPr>
            <w:noProof/>
            <w:webHidden/>
          </w:rPr>
          <w:instrText xml:space="preserve"> PAGEREF _Toc408501120 \h </w:instrText>
        </w:r>
        <w:r w:rsidR="00BC7D6E">
          <w:rPr>
            <w:noProof/>
            <w:webHidden/>
          </w:rPr>
        </w:r>
        <w:r w:rsidR="00BC7D6E">
          <w:rPr>
            <w:noProof/>
            <w:webHidden/>
          </w:rPr>
          <w:fldChar w:fldCharType="separate"/>
        </w:r>
        <w:r>
          <w:rPr>
            <w:noProof/>
            <w:webHidden/>
          </w:rPr>
          <w:t>22</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1" w:history="1">
        <w:r w:rsidR="00BC7D6E" w:rsidRPr="0057491D">
          <w:rPr>
            <w:rStyle w:val="Hipervnculo"/>
            <w:noProof/>
          </w:rPr>
          <w:t>2.2.5.4.7 Autovaloración del Trabajo</w:t>
        </w:r>
        <w:r w:rsidR="00BC7D6E">
          <w:rPr>
            <w:noProof/>
            <w:webHidden/>
          </w:rPr>
          <w:tab/>
        </w:r>
        <w:r w:rsidR="00BC7D6E">
          <w:rPr>
            <w:noProof/>
            <w:webHidden/>
          </w:rPr>
          <w:fldChar w:fldCharType="begin"/>
        </w:r>
        <w:r w:rsidR="00BC7D6E">
          <w:rPr>
            <w:noProof/>
            <w:webHidden/>
          </w:rPr>
          <w:instrText xml:space="preserve"> PAGEREF _Toc408501121 \h </w:instrText>
        </w:r>
        <w:r w:rsidR="00BC7D6E">
          <w:rPr>
            <w:noProof/>
            <w:webHidden/>
          </w:rPr>
        </w:r>
        <w:r w:rsidR="00BC7D6E">
          <w:rPr>
            <w:noProof/>
            <w:webHidden/>
          </w:rPr>
          <w:fldChar w:fldCharType="separate"/>
        </w:r>
        <w:r>
          <w:rPr>
            <w:noProof/>
            <w:webHidden/>
          </w:rPr>
          <w:t>22</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2" w:history="1">
        <w:r w:rsidR="00BC7D6E" w:rsidRPr="0057491D">
          <w:rPr>
            <w:rStyle w:val="Hipervnculo"/>
            <w:noProof/>
          </w:rPr>
          <w:t>2.2.5.5 Sistema de puntuación</w:t>
        </w:r>
        <w:r w:rsidR="00BC7D6E">
          <w:rPr>
            <w:noProof/>
            <w:webHidden/>
          </w:rPr>
          <w:tab/>
        </w:r>
        <w:r w:rsidR="00BC7D6E">
          <w:rPr>
            <w:noProof/>
            <w:webHidden/>
          </w:rPr>
          <w:fldChar w:fldCharType="begin"/>
        </w:r>
        <w:r w:rsidR="00BC7D6E">
          <w:rPr>
            <w:noProof/>
            <w:webHidden/>
          </w:rPr>
          <w:instrText xml:space="preserve"> PAGEREF _Toc408501122 \h </w:instrText>
        </w:r>
        <w:r w:rsidR="00BC7D6E">
          <w:rPr>
            <w:noProof/>
            <w:webHidden/>
          </w:rPr>
        </w:r>
        <w:r w:rsidR="00BC7D6E">
          <w:rPr>
            <w:noProof/>
            <w:webHidden/>
          </w:rPr>
          <w:fldChar w:fldCharType="separate"/>
        </w:r>
        <w:r>
          <w:rPr>
            <w:noProof/>
            <w:webHidden/>
          </w:rPr>
          <w:t>22</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3" w:history="1">
        <w:r w:rsidR="00BC7D6E" w:rsidRPr="0057491D">
          <w:rPr>
            <w:rStyle w:val="Hipervnculo"/>
            <w:noProof/>
          </w:rPr>
          <w:t>2.2.5.6 Fortalezas en el uso de ERIN</w:t>
        </w:r>
        <w:r w:rsidR="00BC7D6E">
          <w:rPr>
            <w:noProof/>
            <w:webHidden/>
          </w:rPr>
          <w:tab/>
        </w:r>
        <w:r w:rsidR="00BC7D6E">
          <w:rPr>
            <w:noProof/>
            <w:webHidden/>
          </w:rPr>
          <w:fldChar w:fldCharType="begin"/>
        </w:r>
        <w:r w:rsidR="00BC7D6E">
          <w:rPr>
            <w:noProof/>
            <w:webHidden/>
          </w:rPr>
          <w:instrText xml:space="preserve"> PAGEREF _Toc408501123 \h </w:instrText>
        </w:r>
        <w:r w:rsidR="00BC7D6E">
          <w:rPr>
            <w:noProof/>
            <w:webHidden/>
          </w:rPr>
        </w:r>
        <w:r w:rsidR="00BC7D6E">
          <w:rPr>
            <w:noProof/>
            <w:webHidden/>
          </w:rPr>
          <w:fldChar w:fldCharType="separate"/>
        </w:r>
        <w:r>
          <w:rPr>
            <w:noProof/>
            <w:webHidden/>
          </w:rPr>
          <w:t>23</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4" w:history="1">
        <w:r w:rsidR="00BC7D6E" w:rsidRPr="0057491D">
          <w:rPr>
            <w:rStyle w:val="Hipervnculo"/>
            <w:noProof/>
          </w:rPr>
          <w:t>2.2.5.7 Factor de Riesgo</w:t>
        </w:r>
        <w:r w:rsidR="00BC7D6E">
          <w:rPr>
            <w:noProof/>
            <w:webHidden/>
          </w:rPr>
          <w:tab/>
        </w:r>
        <w:r w:rsidR="00BC7D6E">
          <w:rPr>
            <w:noProof/>
            <w:webHidden/>
          </w:rPr>
          <w:fldChar w:fldCharType="begin"/>
        </w:r>
        <w:r w:rsidR="00BC7D6E">
          <w:rPr>
            <w:noProof/>
            <w:webHidden/>
          </w:rPr>
          <w:instrText xml:space="preserve"> PAGEREF _Toc408501124 \h </w:instrText>
        </w:r>
        <w:r w:rsidR="00BC7D6E">
          <w:rPr>
            <w:noProof/>
            <w:webHidden/>
          </w:rPr>
        </w:r>
        <w:r w:rsidR="00BC7D6E">
          <w:rPr>
            <w:noProof/>
            <w:webHidden/>
          </w:rPr>
          <w:fldChar w:fldCharType="separate"/>
        </w:r>
        <w:r>
          <w:rPr>
            <w:noProof/>
            <w:webHidden/>
          </w:rPr>
          <w:t>24</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5" w:history="1">
        <w:r w:rsidR="00BC7D6E" w:rsidRPr="0057491D">
          <w:rPr>
            <w:rStyle w:val="Hipervnculo"/>
            <w:noProof/>
          </w:rPr>
          <w:t>2.2.5.7.1 Clasificación de los Factores de Riesgo</w:t>
        </w:r>
        <w:r w:rsidR="00BC7D6E">
          <w:rPr>
            <w:noProof/>
            <w:webHidden/>
          </w:rPr>
          <w:tab/>
        </w:r>
        <w:r w:rsidR="00BC7D6E">
          <w:rPr>
            <w:noProof/>
            <w:webHidden/>
          </w:rPr>
          <w:fldChar w:fldCharType="begin"/>
        </w:r>
        <w:r w:rsidR="00BC7D6E">
          <w:rPr>
            <w:noProof/>
            <w:webHidden/>
          </w:rPr>
          <w:instrText xml:space="preserve"> PAGEREF _Toc408501125 \h </w:instrText>
        </w:r>
        <w:r w:rsidR="00BC7D6E">
          <w:rPr>
            <w:noProof/>
            <w:webHidden/>
          </w:rPr>
        </w:r>
        <w:r w:rsidR="00BC7D6E">
          <w:rPr>
            <w:noProof/>
            <w:webHidden/>
          </w:rPr>
          <w:fldChar w:fldCharType="separate"/>
        </w:r>
        <w:r>
          <w:rPr>
            <w:noProof/>
            <w:webHidden/>
          </w:rPr>
          <w:t>25</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6" w:history="1">
        <w:r w:rsidR="00BC7D6E" w:rsidRPr="0057491D">
          <w:rPr>
            <w:rStyle w:val="Hipervnculo"/>
            <w:noProof/>
          </w:rPr>
          <w:t>2.2.5.7.1.1 Factor de Riesgo Físico</w:t>
        </w:r>
        <w:r w:rsidR="00BC7D6E">
          <w:rPr>
            <w:noProof/>
            <w:webHidden/>
          </w:rPr>
          <w:tab/>
        </w:r>
        <w:r w:rsidR="00BC7D6E">
          <w:rPr>
            <w:noProof/>
            <w:webHidden/>
          </w:rPr>
          <w:fldChar w:fldCharType="begin"/>
        </w:r>
        <w:r w:rsidR="00BC7D6E">
          <w:rPr>
            <w:noProof/>
            <w:webHidden/>
          </w:rPr>
          <w:instrText xml:space="preserve"> PAGEREF _Toc408501126 \h </w:instrText>
        </w:r>
        <w:r w:rsidR="00BC7D6E">
          <w:rPr>
            <w:noProof/>
            <w:webHidden/>
          </w:rPr>
        </w:r>
        <w:r w:rsidR="00BC7D6E">
          <w:rPr>
            <w:noProof/>
            <w:webHidden/>
          </w:rPr>
          <w:fldChar w:fldCharType="separate"/>
        </w:r>
        <w:r>
          <w:rPr>
            <w:noProof/>
            <w:webHidden/>
          </w:rPr>
          <w:t>25</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7" w:history="1">
        <w:r w:rsidR="00BC7D6E" w:rsidRPr="0057491D">
          <w:rPr>
            <w:rStyle w:val="Hipervnculo"/>
            <w:noProof/>
          </w:rPr>
          <w:t>2.2.5.7.1.2 Factor de Riesgo Químico</w:t>
        </w:r>
        <w:r w:rsidR="00BC7D6E">
          <w:rPr>
            <w:noProof/>
            <w:webHidden/>
          </w:rPr>
          <w:tab/>
        </w:r>
        <w:r w:rsidR="00BC7D6E">
          <w:rPr>
            <w:noProof/>
            <w:webHidden/>
          </w:rPr>
          <w:fldChar w:fldCharType="begin"/>
        </w:r>
        <w:r w:rsidR="00BC7D6E">
          <w:rPr>
            <w:noProof/>
            <w:webHidden/>
          </w:rPr>
          <w:instrText xml:space="preserve"> PAGEREF _Toc408501127 \h </w:instrText>
        </w:r>
        <w:r w:rsidR="00BC7D6E">
          <w:rPr>
            <w:noProof/>
            <w:webHidden/>
          </w:rPr>
        </w:r>
        <w:r w:rsidR="00BC7D6E">
          <w:rPr>
            <w:noProof/>
            <w:webHidden/>
          </w:rPr>
          <w:fldChar w:fldCharType="separate"/>
        </w:r>
        <w:r>
          <w:rPr>
            <w:noProof/>
            <w:webHidden/>
          </w:rPr>
          <w:t>25</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8" w:history="1">
        <w:r w:rsidR="00BC7D6E" w:rsidRPr="0057491D">
          <w:rPr>
            <w:rStyle w:val="Hipervnculo"/>
            <w:noProof/>
          </w:rPr>
          <w:t>2.2.5.7.1.3 Factor de Riesgo Biológico</w:t>
        </w:r>
        <w:r w:rsidR="00BC7D6E">
          <w:rPr>
            <w:noProof/>
            <w:webHidden/>
          </w:rPr>
          <w:tab/>
        </w:r>
        <w:r w:rsidR="00BC7D6E">
          <w:rPr>
            <w:noProof/>
            <w:webHidden/>
          </w:rPr>
          <w:fldChar w:fldCharType="begin"/>
        </w:r>
        <w:r w:rsidR="00BC7D6E">
          <w:rPr>
            <w:noProof/>
            <w:webHidden/>
          </w:rPr>
          <w:instrText xml:space="preserve"> PAGEREF _Toc408501128 \h </w:instrText>
        </w:r>
        <w:r w:rsidR="00BC7D6E">
          <w:rPr>
            <w:noProof/>
            <w:webHidden/>
          </w:rPr>
        </w:r>
        <w:r w:rsidR="00BC7D6E">
          <w:rPr>
            <w:noProof/>
            <w:webHidden/>
          </w:rPr>
          <w:fldChar w:fldCharType="separate"/>
        </w:r>
        <w:r>
          <w:rPr>
            <w:noProof/>
            <w:webHidden/>
          </w:rPr>
          <w:t>26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29" w:history="1">
        <w:r w:rsidR="00BC7D6E" w:rsidRPr="0057491D">
          <w:rPr>
            <w:rStyle w:val="Hipervnculo"/>
            <w:noProof/>
          </w:rPr>
          <w:t>2.2.5.7.1.4 Factor de Riesgo Mecánico</w:t>
        </w:r>
        <w:r w:rsidR="00BC7D6E">
          <w:rPr>
            <w:noProof/>
            <w:webHidden/>
          </w:rPr>
          <w:tab/>
        </w:r>
        <w:r w:rsidR="00BC7D6E">
          <w:rPr>
            <w:noProof/>
            <w:webHidden/>
          </w:rPr>
          <w:fldChar w:fldCharType="begin"/>
        </w:r>
        <w:r w:rsidR="00BC7D6E">
          <w:rPr>
            <w:noProof/>
            <w:webHidden/>
          </w:rPr>
          <w:instrText xml:space="preserve"> PAGEREF _Toc408501129 \h </w:instrText>
        </w:r>
        <w:r w:rsidR="00BC7D6E">
          <w:rPr>
            <w:noProof/>
            <w:webHidden/>
          </w:rPr>
        </w:r>
        <w:r w:rsidR="00BC7D6E">
          <w:rPr>
            <w:noProof/>
            <w:webHidden/>
          </w:rPr>
          <w:fldChar w:fldCharType="separate"/>
        </w:r>
        <w:r>
          <w:rPr>
            <w:noProof/>
            <w:webHidden/>
          </w:rPr>
          <w:t>26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0" w:history="1">
        <w:r w:rsidR="00BC7D6E" w:rsidRPr="0057491D">
          <w:rPr>
            <w:rStyle w:val="Hipervnculo"/>
            <w:noProof/>
          </w:rPr>
          <w:t>2.2.5.7.1.5 Factor de Riesgo Ergonómico</w:t>
        </w:r>
        <w:r w:rsidR="00BC7D6E">
          <w:rPr>
            <w:noProof/>
            <w:webHidden/>
          </w:rPr>
          <w:tab/>
        </w:r>
        <w:r w:rsidR="00BC7D6E">
          <w:rPr>
            <w:noProof/>
            <w:webHidden/>
          </w:rPr>
          <w:fldChar w:fldCharType="begin"/>
        </w:r>
        <w:r w:rsidR="00BC7D6E">
          <w:rPr>
            <w:noProof/>
            <w:webHidden/>
          </w:rPr>
          <w:instrText xml:space="preserve"> PAGEREF _Toc408501130 \h </w:instrText>
        </w:r>
        <w:r w:rsidR="00BC7D6E">
          <w:rPr>
            <w:noProof/>
            <w:webHidden/>
          </w:rPr>
        </w:r>
        <w:r w:rsidR="00BC7D6E">
          <w:rPr>
            <w:noProof/>
            <w:webHidden/>
          </w:rPr>
          <w:fldChar w:fldCharType="separate"/>
        </w:r>
        <w:r>
          <w:rPr>
            <w:noProof/>
            <w:webHidden/>
          </w:rPr>
          <w:t>26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1" w:history="1">
        <w:r w:rsidR="00BC7D6E" w:rsidRPr="0057491D">
          <w:rPr>
            <w:rStyle w:val="Hipervnculo"/>
            <w:noProof/>
          </w:rPr>
          <w:t>2.2.5.7.2 Principales Factores de Riesgo Laboral en Oficinas</w:t>
        </w:r>
        <w:r w:rsidR="00BC7D6E">
          <w:rPr>
            <w:noProof/>
            <w:webHidden/>
          </w:rPr>
          <w:tab/>
        </w:r>
        <w:r w:rsidR="00BC7D6E">
          <w:rPr>
            <w:noProof/>
            <w:webHidden/>
          </w:rPr>
          <w:fldChar w:fldCharType="begin"/>
        </w:r>
        <w:r w:rsidR="00BC7D6E">
          <w:rPr>
            <w:noProof/>
            <w:webHidden/>
          </w:rPr>
          <w:instrText xml:space="preserve"> PAGEREF _Toc408501131 \h </w:instrText>
        </w:r>
        <w:r w:rsidR="00BC7D6E">
          <w:rPr>
            <w:noProof/>
            <w:webHidden/>
          </w:rPr>
        </w:r>
        <w:r w:rsidR="00BC7D6E">
          <w:rPr>
            <w:noProof/>
            <w:webHidden/>
          </w:rPr>
          <w:fldChar w:fldCharType="separate"/>
        </w:r>
        <w:r>
          <w:rPr>
            <w:noProof/>
            <w:webHidden/>
          </w:rPr>
          <w:t>27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2" w:history="1">
        <w:r w:rsidR="00BC7D6E" w:rsidRPr="0057491D">
          <w:rPr>
            <w:rStyle w:val="Hipervnculo"/>
            <w:noProof/>
          </w:rPr>
          <w:t>2.2.5.7.2.1 Posición sentado</w:t>
        </w:r>
        <w:r w:rsidR="00BC7D6E">
          <w:rPr>
            <w:noProof/>
            <w:webHidden/>
          </w:rPr>
          <w:tab/>
        </w:r>
        <w:r w:rsidR="00BC7D6E">
          <w:rPr>
            <w:noProof/>
            <w:webHidden/>
          </w:rPr>
          <w:fldChar w:fldCharType="begin"/>
        </w:r>
        <w:r w:rsidR="00BC7D6E">
          <w:rPr>
            <w:noProof/>
            <w:webHidden/>
          </w:rPr>
          <w:instrText xml:space="preserve"> PAGEREF _Toc408501132 \h </w:instrText>
        </w:r>
        <w:r w:rsidR="00BC7D6E">
          <w:rPr>
            <w:noProof/>
            <w:webHidden/>
          </w:rPr>
        </w:r>
        <w:r w:rsidR="00BC7D6E">
          <w:rPr>
            <w:noProof/>
            <w:webHidden/>
          </w:rPr>
          <w:fldChar w:fldCharType="separate"/>
        </w:r>
        <w:r>
          <w:rPr>
            <w:noProof/>
            <w:webHidden/>
          </w:rPr>
          <w:t>27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3" w:history="1">
        <w:r w:rsidR="00BC7D6E" w:rsidRPr="0057491D">
          <w:rPr>
            <w:rStyle w:val="Hipervnculo"/>
            <w:noProof/>
          </w:rPr>
          <w:t>2.2.5.7.2.2 Posición de Pie</w:t>
        </w:r>
        <w:r w:rsidR="00BC7D6E">
          <w:rPr>
            <w:noProof/>
            <w:webHidden/>
          </w:rPr>
          <w:tab/>
        </w:r>
        <w:r w:rsidR="00BC7D6E">
          <w:rPr>
            <w:noProof/>
            <w:webHidden/>
          </w:rPr>
          <w:fldChar w:fldCharType="begin"/>
        </w:r>
        <w:r w:rsidR="00BC7D6E">
          <w:rPr>
            <w:noProof/>
            <w:webHidden/>
          </w:rPr>
          <w:instrText xml:space="preserve"> PAGEREF _Toc408501133 \h </w:instrText>
        </w:r>
        <w:r w:rsidR="00BC7D6E">
          <w:rPr>
            <w:noProof/>
            <w:webHidden/>
          </w:rPr>
        </w:r>
        <w:r w:rsidR="00BC7D6E">
          <w:rPr>
            <w:noProof/>
            <w:webHidden/>
          </w:rPr>
          <w:fldChar w:fldCharType="separate"/>
        </w:r>
        <w:r>
          <w:rPr>
            <w:noProof/>
            <w:webHidden/>
          </w:rPr>
          <w:t>28</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4" w:history="1">
        <w:r w:rsidR="00BC7D6E" w:rsidRPr="0057491D">
          <w:rPr>
            <w:rStyle w:val="Hipervnculo"/>
            <w:noProof/>
          </w:rPr>
          <w:t>2.2.5.7.2.3 Movimientos Repetitivos</w:t>
        </w:r>
        <w:r w:rsidR="00BC7D6E">
          <w:rPr>
            <w:noProof/>
            <w:webHidden/>
          </w:rPr>
          <w:tab/>
        </w:r>
        <w:r w:rsidR="00BC7D6E">
          <w:rPr>
            <w:noProof/>
            <w:webHidden/>
          </w:rPr>
          <w:fldChar w:fldCharType="begin"/>
        </w:r>
        <w:r w:rsidR="00BC7D6E">
          <w:rPr>
            <w:noProof/>
            <w:webHidden/>
          </w:rPr>
          <w:instrText xml:space="preserve"> PAGEREF _Toc408501134 \h </w:instrText>
        </w:r>
        <w:r w:rsidR="00BC7D6E">
          <w:rPr>
            <w:noProof/>
            <w:webHidden/>
          </w:rPr>
        </w:r>
        <w:r w:rsidR="00BC7D6E">
          <w:rPr>
            <w:noProof/>
            <w:webHidden/>
          </w:rPr>
          <w:fldChar w:fldCharType="separate"/>
        </w:r>
        <w:r>
          <w:rPr>
            <w:noProof/>
            <w:webHidden/>
          </w:rPr>
          <w:t>28</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5" w:history="1">
        <w:r w:rsidR="00BC7D6E" w:rsidRPr="0057491D">
          <w:rPr>
            <w:rStyle w:val="Hipervnculo"/>
            <w:noProof/>
          </w:rPr>
          <w:t>2.2.5.7.3 Diseño del Puesto De Trabajo</w:t>
        </w:r>
        <w:r w:rsidR="00BC7D6E">
          <w:rPr>
            <w:noProof/>
            <w:webHidden/>
          </w:rPr>
          <w:tab/>
        </w:r>
        <w:r w:rsidR="00BC7D6E">
          <w:rPr>
            <w:noProof/>
            <w:webHidden/>
          </w:rPr>
          <w:fldChar w:fldCharType="begin"/>
        </w:r>
        <w:r w:rsidR="00BC7D6E">
          <w:rPr>
            <w:noProof/>
            <w:webHidden/>
          </w:rPr>
          <w:instrText xml:space="preserve"> PAGEREF _Toc408501135 \h </w:instrText>
        </w:r>
        <w:r w:rsidR="00BC7D6E">
          <w:rPr>
            <w:noProof/>
            <w:webHidden/>
          </w:rPr>
        </w:r>
        <w:r w:rsidR="00BC7D6E">
          <w:rPr>
            <w:noProof/>
            <w:webHidden/>
          </w:rPr>
          <w:fldChar w:fldCharType="separate"/>
        </w:r>
        <w:r>
          <w:rPr>
            <w:noProof/>
            <w:webHidden/>
          </w:rPr>
          <w:t>29</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6" w:history="1">
        <w:r w:rsidR="00BC7D6E" w:rsidRPr="0057491D">
          <w:rPr>
            <w:rStyle w:val="Hipervnculo"/>
            <w:noProof/>
          </w:rPr>
          <w:t>2.2.5.7.3.2 Mesa</w:t>
        </w:r>
        <w:r w:rsidR="00BC7D6E">
          <w:rPr>
            <w:noProof/>
            <w:webHidden/>
          </w:rPr>
          <w:tab/>
        </w:r>
        <w:r w:rsidR="00BC7D6E">
          <w:rPr>
            <w:noProof/>
            <w:webHidden/>
          </w:rPr>
          <w:fldChar w:fldCharType="begin"/>
        </w:r>
        <w:r w:rsidR="00BC7D6E">
          <w:rPr>
            <w:noProof/>
            <w:webHidden/>
          </w:rPr>
          <w:instrText xml:space="preserve"> PAGEREF _Toc408501136 \h </w:instrText>
        </w:r>
        <w:r w:rsidR="00BC7D6E">
          <w:rPr>
            <w:noProof/>
            <w:webHidden/>
          </w:rPr>
        </w:r>
        <w:r w:rsidR="00BC7D6E">
          <w:rPr>
            <w:noProof/>
            <w:webHidden/>
          </w:rPr>
          <w:fldChar w:fldCharType="separate"/>
        </w:r>
        <w:r>
          <w:rPr>
            <w:noProof/>
            <w:webHidden/>
          </w:rPr>
          <w:t>29</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7" w:history="1">
        <w:r w:rsidR="00BC7D6E" w:rsidRPr="0057491D">
          <w:rPr>
            <w:rStyle w:val="Hipervnculo"/>
            <w:rFonts w:eastAsia="Times New Roman"/>
            <w:noProof/>
            <w:lang w:eastAsia="es-EC"/>
          </w:rPr>
          <w:t>2.3 Trastornos Musculo Esqueléticos de Origen Laboral</w:t>
        </w:r>
        <w:r w:rsidR="00BC7D6E">
          <w:rPr>
            <w:noProof/>
            <w:webHidden/>
          </w:rPr>
          <w:tab/>
        </w:r>
        <w:r w:rsidR="00BC7D6E">
          <w:rPr>
            <w:noProof/>
            <w:webHidden/>
          </w:rPr>
          <w:fldChar w:fldCharType="begin"/>
        </w:r>
        <w:r w:rsidR="00BC7D6E">
          <w:rPr>
            <w:noProof/>
            <w:webHidden/>
          </w:rPr>
          <w:instrText xml:space="preserve"> PAGEREF _Toc408501137 \h </w:instrText>
        </w:r>
        <w:r w:rsidR="00BC7D6E">
          <w:rPr>
            <w:noProof/>
            <w:webHidden/>
          </w:rPr>
        </w:r>
        <w:r w:rsidR="00BC7D6E">
          <w:rPr>
            <w:noProof/>
            <w:webHidden/>
          </w:rPr>
          <w:fldChar w:fldCharType="separate"/>
        </w:r>
        <w:r>
          <w:rPr>
            <w:noProof/>
            <w:webHidden/>
          </w:rPr>
          <w:t>30</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8" w:history="1">
        <w:r w:rsidR="00BC7D6E" w:rsidRPr="0057491D">
          <w:rPr>
            <w:rStyle w:val="Hipervnculo"/>
            <w:rFonts w:eastAsia="Times New Roman"/>
            <w:noProof/>
            <w:lang w:eastAsia="es-EC"/>
          </w:rPr>
          <w:t>2.3.1 Síndrome del Túnel Carpiano</w:t>
        </w:r>
        <w:r w:rsidR="00BC7D6E">
          <w:rPr>
            <w:noProof/>
            <w:webHidden/>
          </w:rPr>
          <w:tab/>
        </w:r>
        <w:r w:rsidR="00BC7D6E">
          <w:rPr>
            <w:noProof/>
            <w:webHidden/>
          </w:rPr>
          <w:fldChar w:fldCharType="begin"/>
        </w:r>
        <w:r w:rsidR="00BC7D6E">
          <w:rPr>
            <w:noProof/>
            <w:webHidden/>
          </w:rPr>
          <w:instrText xml:space="preserve"> PAGEREF _Toc408501138 \h </w:instrText>
        </w:r>
        <w:r w:rsidR="00BC7D6E">
          <w:rPr>
            <w:noProof/>
            <w:webHidden/>
          </w:rPr>
        </w:r>
        <w:r w:rsidR="00BC7D6E">
          <w:rPr>
            <w:noProof/>
            <w:webHidden/>
          </w:rPr>
          <w:fldChar w:fldCharType="separate"/>
        </w:r>
        <w:r>
          <w:rPr>
            <w:noProof/>
            <w:webHidden/>
          </w:rPr>
          <w:t>31</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39" w:history="1">
        <w:r w:rsidR="00BC7D6E" w:rsidRPr="0057491D">
          <w:rPr>
            <w:rStyle w:val="Hipervnculo"/>
            <w:noProof/>
          </w:rPr>
          <w:t>2.3.2. Cervicalgia</w:t>
        </w:r>
        <w:r w:rsidR="00BC7D6E">
          <w:rPr>
            <w:noProof/>
            <w:webHidden/>
          </w:rPr>
          <w:tab/>
        </w:r>
        <w:r w:rsidR="00BC7D6E">
          <w:rPr>
            <w:noProof/>
            <w:webHidden/>
          </w:rPr>
          <w:fldChar w:fldCharType="begin"/>
        </w:r>
        <w:r w:rsidR="00BC7D6E">
          <w:rPr>
            <w:noProof/>
            <w:webHidden/>
          </w:rPr>
          <w:instrText xml:space="preserve"> PAGEREF _Toc408501139 \h </w:instrText>
        </w:r>
        <w:r w:rsidR="00BC7D6E">
          <w:rPr>
            <w:noProof/>
            <w:webHidden/>
          </w:rPr>
        </w:r>
        <w:r w:rsidR="00BC7D6E">
          <w:rPr>
            <w:noProof/>
            <w:webHidden/>
          </w:rPr>
          <w:fldChar w:fldCharType="separate"/>
        </w:r>
        <w:r>
          <w:rPr>
            <w:noProof/>
            <w:webHidden/>
          </w:rPr>
          <w:t>31</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0" w:history="1">
        <w:r w:rsidR="00BC7D6E" w:rsidRPr="0057491D">
          <w:rPr>
            <w:rStyle w:val="Hipervnculo"/>
            <w:rFonts w:eastAsia="Times New Roman"/>
            <w:noProof/>
            <w:lang w:eastAsia="es-EC"/>
          </w:rPr>
          <w:t>2.3.3 Tendinitis de  Hombro</w:t>
        </w:r>
        <w:r w:rsidR="00BC7D6E">
          <w:rPr>
            <w:noProof/>
            <w:webHidden/>
          </w:rPr>
          <w:tab/>
        </w:r>
        <w:r w:rsidR="00BC7D6E">
          <w:rPr>
            <w:noProof/>
            <w:webHidden/>
          </w:rPr>
          <w:fldChar w:fldCharType="begin"/>
        </w:r>
        <w:r w:rsidR="00BC7D6E">
          <w:rPr>
            <w:noProof/>
            <w:webHidden/>
          </w:rPr>
          <w:instrText xml:space="preserve"> PAGEREF _Toc408501140 \h </w:instrText>
        </w:r>
        <w:r w:rsidR="00BC7D6E">
          <w:rPr>
            <w:noProof/>
            <w:webHidden/>
          </w:rPr>
        </w:r>
        <w:r w:rsidR="00BC7D6E">
          <w:rPr>
            <w:noProof/>
            <w:webHidden/>
          </w:rPr>
          <w:fldChar w:fldCharType="separate"/>
        </w:r>
        <w:r>
          <w:rPr>
            <w:noProof/>
            <w:webHidden/>
          </w:rPr>
          <w:t>32</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1" w:history="1">
        <w:r w:rsidR="00BC7D6E" w:rsidRPr="0057491D">
          <w:rPr>
            <w:rStyle w:val="Hipervnculo"/>
            <w:noProof/>
          </w:rPr>
          <w:t>2.3.4 Dorsalgia</w:t>
        </w:r>
        <w:r w:rsidR="00BC7D6E">
          <w:rPr>
            <w:noProof/>
            <w:webHidden/>
          </w:rPr>
          <w:tab/>
        </w:r>
        <w:r w:rsidR="00BC7D6E">
          <w:rPr>
            <w:noProof/>
            <w:webHidden/>
          </w:rPr>
          <w:fldChar w:fldCharType="begin"/>
        </w:r>
        <w:r w:rsidR="00BC7D6E">
          <w:rPr>
            <w:noProof/>
            <w:webHidden/>
          </w:rPr>
          <w:instrText xml:space="preserve"> PAGEREF _Toc408501141 \h </w:instrText>
        </w:r>
        <w:r w:rsidR="00BC7D6E">
          <w:rPr>
            <w:noProof/>
            <w:webHidden/>
          </w:rPr>
        </w:r>
        <w:r w:rsidR="00BC7D6E">
          <w:rPr>
            <w:noProof/>
            <w:webHidden/>
          </w:rPr>
          <w:fldChar w:fldCharType="separate"/>
        </w:r>
        <w:r>
          <w:rPr>
            <w:noProof/>
            <w:webHidden/>
          </w:rPr>
          <w:t>33</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2" w:history="1">
        <w:r w:rsidR="00BC7D6E" w:rsidRPr="0057491D">
          <w:rPr>
            <w:rStyle w:val="Hipervnculo"/>
            <w:noProof/>
          </w:rPr>
          <w:t>2.3.5 Lumbalgia</w:t>
        </w:r>
        <w:r w:rsidR="00BC7D6E">
          <w:rPr>
            <w:noProof/>
            <w:webHidden/>
          </w:rPr>
          <w:tab/>
        </w:r>
        <w:r w:rsidR="00BC7D6E">
          <w:rPr>
            <w:noProof/>
            <w:webHidden/>
          </w:rPr>
          <w:fldChar w:fldCharType="begin"/>
        </w:r>
        <w:r w:rsidR="00BC7D6E">
          <w:rPr>
            <w:noProof/>
            <w:webHidden/>
          </w:rPr>
          <w:instrText xml:space="preserve"> PAGEREF _Toc408501142 \h </w:instrText>
        </w:r>
        <w:r w:rsidR="00BC7D6E">
          <w:rPr>
            <w:noProof/>
            <w:webHidden/>
          </w:rPr>
        </w:r>
        <w:r w:rsidR="00BC7D6E">
          <w:rPr>
            <w:noProof/>
            <w:webHidden/>
          </w:rPr>
          <w:fldChar w:fldCharType="separate"/>
        </w:r>
        <w:r>
          <w:rPr>
            <w:noProof/>
            <w:webHidden/>
          </w:rPr>
          <w:t>33</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3" w:history="1">
        <w:r w:rsidR="00BC7D6E" w:rsidRPr="0057491D">
          <w:rPr>
            <w:rStyle w:val="Hipervnculo"/>
            <w:noProof/>
          </w:rPr>
          <w:t>2.3.6 Medidas de Prevención de Trastornos Musculo Esqueléticos</w:t>
        </w:r>
        <w:r w:rsidR="00BC7D6E">
          <w:rPr>
            <w:noProof/>
            <w:webHidden/>
          </w:rPr>
          <w:tab/>
        </w:r>
        <w:r w:rsidR="00BC7D6E">
          <w:rPr>
            <w:noProof/>
            <w:webHidden/>
          </w:rPr>
          <w:fldChar w:fldCharType="begin"/>
        </w:r>
        <w:r w:rsidR="00BC7D6E">
          <w:rPr>
            <w:noProof/>
            <w:webHidden/>
          </w:rPr>
          <w:instrText xml:space="preserve"> PAGEREF _Toc408501143 \h </w:instrText>
        </w:r>
        <w:r w:rsidR="00BC7D6E">
          <w:rPr>
            <w:noProof/>
            <w:webHidden/>
          </w:rPr>
        </w:r>
        <w:r w:rsidR="00BC7D6E">
          <w:rPr>
            <w:noProof/>
            <w:webHidden/>
          </w:rPr>
          <w:fldChar w:fldCharType="separate"/>
        </w:r>
        <w:r>
          <w:rPr>
            <w:noProof/>
            <w:webHidden/>
          </w:rPr>
          <w:t>34</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4" w:history="1">
        <w:r w:rsidR="00BC7D6E" w:rsidRPr="0057491D">
          <w:rPr>
            <w:rStyle w:val="Hipervnculo"/>
            <w:rFonts w:eastAsia="Times New Roman"/>
            <w:noProof/>
          </w:rPr>
          <w:t>2.4 Pausas Activas</w:t>
        </w:r>
        <w:r w:rsidR="00BC7D6E">
          <w:rPr>
            <w:noProof/>
            <w:webHidden/>
          </w:rPr>
          <w:tab/>
        </w:r>
        <w:r w:rsidR="00BC7D6E">
          <w:rPr>
            <w:noProof/>
            <w:webHidden/>
          </w:rPr>
          <w:fldChar w:fldCharType="begin"/>
        </w:r>
        <w:r w:rsidR="00BC7D6E">
          <w:rPr>
            <w:noProof/>
            <w:webHidden/>
          </w:rPr>
          <w:instrText xml:space="preserve"> PAGEREF _Toc408501144 \h </w:instrText>
        </w:r>
        <w:r w:rsidR="00BC7D6E">
          <w:rPr>
            <w:noProof/>
            <w:webHidden/>
          </w:rPr>
        </w:r>
        <w:r w:rsidR="00BC7D6E">
          <w:rPr>
            <w:noProof/>
            <w:webHidden/>
          </w:rPr>
          <w:fldChar w:fldCharType="separate"/>
        </w:r>
        <w:r>
          <w:rPr>
            <w:noProof/>
            <w:webHidden/>
          </w:rPr>
          <w:t>36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5" w:history="1">
        <w:r w:rsidR="00BC7D6E" w:rsidRPr="0057491D">
          <w:rPr>
            <w:rStyle w:val="Hipervnculo"/>
            <w:rFonts w:eastAsia="Times New Roman"/>
            <w:noProof/>
          </w:rPr>
          <w:t>2.4.1 Objetivos de las Pausas Activas</w:t>
        </w:r>
        <w:r w:rsidR="00BC7D6E">
          <w:rPr>
            <w:noProof/>
            <w:webHidden/>
          </w:rPr>
          <w:tab/>
        </w:r>
        <w:r w:rsidR="00BC7D6E">
          <w:rPr>
            <w:noProof/>
            <w:webHidden/>
          </w:rPr>
          <w:fldChar w:fldCharType="begin"/>
        </w:r>
        <w:r w:rsidR="00BC7D6E">
          <w:rPr>
            <w:noProof/>
            <w:webHidden/>
          </w:rPr>
          <w:instrText xml:space="preserve"> PAGEREF _Toc408501145 \h </w:instrText>
        </w:r>
        <w:r w:rsidR="00BC7D6E">
          <w:rPr>
            <w:noProof/>
            <w:webHidden/>
          </w:rPr>
        </w:r>
        <w:r w:rsidR="00BC7D6E">
          <w:rPr>
            <w:noProof/>
            <w:webHidden/>
          </w:rPr>
          <w:fldChar w:fldCharType="separate"/>
        </w:r>
        <w:r>
          <w:rPr>
            <w:noProof/>
            <w:webHidden/>
          </w:rPr>
          <w:t>36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6" w:history="1">
        <w:r w:rsidR="00BC7D6E" w:rsidRPr="0057491D">
          <w:rPr>
            <w:rStyle w:val="Hipervnculo"/>
            <w:noProof/>
          </w:rPr>
          <w:t>2.4.2 Beneficios de las Pausas Activas</w:t>
        </w:r>
        <w:r w:rsidR="00BC7D6E">
          <w:rPr>
            <w:noProof/>
            <w:webHidden/>
          </w:rPr>
          <w:tab/>
        </w:r>
        <w:r w:rsidR="00BC7D6E">
          <w:rPr>
            <w:noProof/>
            <w:webHidden/>
          </w:rPr>
          <w:fldChar w:fldCharType="begin"/>
        </w:r>
        <w:r w:rsidR="00BC7D6E">
          <w:rPr>
            <w:noProof/>
            <w:webHidden/>
          </w:rPr>
          <w:instrText xml:space="preserve"> PAGEREF _Toc408501146 \h </w:instrText>
        </w:r>
        <w:r w:rsidR="00BC7D6E">
          <w:rPr>
            <w:noProof/>
            <w:webHidden/>
          </w:rPr>
        </w:r>
        <w:r w:rsidR="00BC7D6E">
          <w:rPr>
            <w:noProof/>
            <w:webHidden/>
          </w:rPr>
          <w:fldChar w:fldCharType="separate"/>
        </w:r>
        <w:r>
          <w:rPr>
            <w:noProof/>
            <w:webHidden/>
          </w:rPr>
          <w:t>37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7" w:history="1">
        <w:r w:rsidR="00BC7D6E" w:rsidRPr="0057491D">
          <w:rPr>
            <w:rStyle w:val="Hipervnculo"/>
            <w:rFonts w:eastAsia="Times New Roman"/>
            <w:noProof/>
            <w:lang w:eastAsia="es-EC"/>
          </w:rPr>
          <w:t>2.4.3 Ejercicios de pausas activas</w:t>
        </w:r>
        <w:r w:rsidR="00BC7D6E">
          <w:rPr>
            <w:noProof/>
            <w:webHidden/>
          </w:rPr>
          <w:tab/>
        </w:r>
        <w:r w:rsidR="00BC7D6E">
          <w:rPr>
            <w:noProof/>
            <w:webHidden/>
          </w:rPr>
          <w:fldChar w:fldCharType="begin"/>
        </w:r>
        <w:r w:rsidR="00BC7D6E">
          <w:rPr>
            <w:noProof/>
            <w:webHidden/>
          </w:rPr>
          <w:instrText xml:space="preserve"> PAGEREF _Toc408501147 \h </w:instrText>
        </w:r>
        <w:r w:rsidR="00BC7D6E">
          <w:rPr>
            <w:noProof/>
            <w:webHidden/>
          </w:rPr>
        </w:r>
        <w:r w:rsidR="00BC7D6E">
          <w:rPr>
            <w:noProof/>
            <w:webHidden/>
          </w:rPr>
          <w:fldChar w:fldCharType="separate"/>
        </w:r>
        <w:r>
          <w:rPr>
            <w:noProof/>
            <w:webHidden/>
          </w:rPr>
          <w:t>38</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8" w:history="1">
        <w:r w:rsidR="00BC7D6E" w:rsidRPr="0057491D">
          <w:rPr>
            <w:rStyle w:val="Hipervnculo"/>
            <w:rFonts w:eastAsia="Times New Roman"/>
            <w:noProof/>
          </w:rPr>
          <w:t>2.5.  Marco Legal y Jurídico</w:t>
        </w:r>
        <w:r w:rsidR="00BC7D6E">
          <w:rPr>
            <w:noProof/>
            <w:webHidden/>
          </w:rPr>
          <w:tab/>
        </w:r>
        <w:r w:rsidR="00BC7D6E">
          <w:rPr>
            <w:noProof/>
            <w:webHidden/>
          </w:rPr>
          <w:fldChar w:fldCharType="begin"/>
        </w:r>
        <w:r w:rsidR="00BC7D6E">
          <w:rPr>
            <w:noProof/>
            <w:webHidden/>
          </w:rPr>
          <w:instrText xml:space="preserve"> PAGEREF _Toc408501148 \h </w:instrText>
        </w:r>
        <w:r w:rsidR="00BC7D6E">
          <w:rPr>
            <w:noProof/>
            <w:webHidden/>
          </w:rPr>
        </w:r>
        <w:r w:rsidR="00BC7D6E">
          <w:rPr>
            <w:noProof/>
            <w:webHidden/>
          </w:rPr>
          <w:fldChar w:fldCharType="separate"/>
        </w:r>
        <w:r>
          <w:rPr>
            <w:noProof/>
            <w:webHidden/>
          </w:rPr>
          <w:t>40</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49" w:history="1">
        <w:r w:rsidR="00BC7D6E" w:rsidRPr="0057491D">
          <w:rPr>
            <w:rStyle w:val="Hipervnculo"/>
            <w:noProof/>
          </w:rPr>
          <w:t>CAPÍTULO III</w:t>
        </w:r>
        <w:r w:rsidR="00BC7D6E">
          <w:rPr>
            <w:noProof/>
            <w:webHidden/>
          </w:rPr>
          <w:tab/>
        </w:r>
        <w:r w:rsidR="00BC7D6E">
          <w:rPr>
            <w:noProof/>
            <w:webHidden/>
          </w:rPr>
          <w:fldChar w:fldCharType="begin"/>
        </w:r>
        <w:r w:rsidR="00BC7D6E">
          <w:rPr>
            <w:noProof/>
            <w:webHidden/>
          </w:rPr>
          <w:instrText xml:space="preserve"> PAGEREF _Toc408501149 \h </w:instrText>
        </w:r>
        <w:r w:rsidR="00BC7D6E">
          <w:rPr>
            <w:noProof/>
            <w:webHidden/>
          </w:rPr>
        </w:r>
        <w:r w:rsidR="00BC7D6E">
          <w:rPr>
            <w:noProof/>
            <w:webHidden/>
          </w:rPr>
          <w:fldChar w:fldCharType="separate"/>
        </w:r>
        <w:r>
          <w:rPr>
            <w:noProof/>
            <w:webHidden/>
          </w:rPr>
          <w:t>42</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0" w:history="1">
        <w:r w:rsidR="00BC7D6E" w:rsidRPr="0057491D">
          <w:rPr>
            <w:rStyle w:val="Hipervnculo"/>
            <w:noProof/>
          </w:rPr>
          <w:t>3. METODOLOGÍA</w:t>
        </w:r>
        <w:r w:rsidR="00BC7D6E">
          <w:rPr>
            <w:noProof/>
            <w:webHidden/>
          </w:rPr>
          <w:tab/>
        </w:r>
        <w:r w:rsidR="00BC7D6E">
          <w:rPr>
            <w:noProof/>
            <w:webHidden/>
          </w:rPr>
          <w:fldChar w:fldCharType="begin"/>
        </w:r>
        <w:r w:rsidR="00BC7D6E">
          <w:rPr>
            <w:noProof/>
            <w:webHidden/>
          </w:rPr>
          <w:instrText xml:space="preserve"> PAGEREF _Toc408501150 \h </w:instrText>
        </w:r>
        <w:r w:rsidR="00BC7D6E">
          <w:rPr>
            <w:noProof/>
            <w:webHidden/>
          </w:rPr>
        </w:r>
        <w:r w:rsidR="00BC7D6E">
          <w:rPr>
            <w:noProof/>
            <w:webHidden/>
          </w:rPr>
          <w:fldChar w:fldCharType="separate"/>
        </w:r>
        <w:r>
          <w:rPr>
            <w:noProof/>
            <w:webHidden/>
          </w:rPr>
          <w:t>42</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1" w:history="1">
        <w:r w:rsidR="00BC7D6E" w:rsidRPr="0057491D">
          <w:rPr>
            <w:rStyle w:val="Hipervnculo"/>
            <w:noProof/>
          </w:rPr>
          <w:t>3.1 Tipo de Estudio</w:t>
        </w:r>
        <w:r w:rsidR="00BC7D6E">
          <w:rPr>
            <w:noProof/>
            <w:webHidden/>
          </w:rPr>
          <w:tab/>
        </w:r>
        <w:r w:rsidR="00BC7D6E">
          <w:rPr>
            <w:noProof/>
            <w:webHidden/>
          </w:rPr>
          <w:fldChar w:fldCharType="begin"/>
        </w:r>
        <w:r w:rsidR="00BC7D6E">
          <w:rPr>
            <w:noProof/>
            <w:webHidden/>
          </w:rPr>
          <w:instrText xml:space="preserve"> PAGEREF _Toc408501151 \h </w:instrText>
        </w:r>
        <w:r w:rsidR="00BC7D6E">
          <w:rPr>
            <w:noProof/>
            <w:webHidden/>
          </w:rPr>
        </w:r>
        <w:r w:rsidR="00BC7D6E">
          <w:rPr>
            <w:noProof/>
            <w:webHidden/>
          </w:rPr>
          <w:fldChar w:fldCharType="separate"/>
        </w:r>
        <w:r>
          <w:rPr>
            <w:noProof/>
            <w:webHidden/>
          </w:rPr>
          <w:t>42</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2" w:history="1">
        <w:r w:rsidR="00BC7D6E" w:rsidRPr="0057491D">
          <w:rPr>
            <w:rStyle w:val="Hipervnculo"/>
            <w:noProof/>
          </w:rPr>
          <w:t>3.2 Diseño de Estudio</w:t>
        </w:r>
        <w:r w:rsidR="00BC7D6E">
          <w:rPr>
            <w:noProof/>
            <w:webHidden/>
          </w:rPr>
          <w:tab/>
        </w:r>
        <w:r w:rsidR="00BC7D6E">
          <w:rPr>
            <w:noProof/>
            <w:webHidden/>
          </w:rPr>
          <w:fldChar w:fldCharType="begin"/>
        </w:r>
        <w:r w:rsidR="00BC7D6E">
          <w:rPr>
            <w:noProof/>
            <w:webHidden/>
          </w:rPr>
          <w:instrText xml:space="preserve"> PAGEREF _Toc408501152 \h </w:instrText>
        </w:r>
        <w:r w:rsidR="00BC7D6E">
          <w:rPr>
            <w:noProof/>
            <w:webHidden/>
          </w:rPr>
        </w:r>
        <w:r w:rsidR="00BC7D6E">
          <w:rPr>
            <w:noProof/>
            <w:webHidden/>
          </w:rPr>
          <w:fldChar w:fldCharType="separate"/>
        </w:r>
        <w:r>
          <w:rPr>
            <w:noProof/>
            <w:webHidden/>
          </w:rPr>
          <w:t>43</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3" w:history="1">
        <w:r w:rsidR="00BC7D6E" w:rsidRPr="0057491D">
          <w:rPr>
            <w:rStyle w:val="Hipervnculo"/>
            <w:noProof/>
          </w:rPr>
          <w:t>3.3 Población</w:t>
        </w:r>
        <w:r w:rsidR="00BC7D6E">
          <w:rPr>
            <w:noProof/>
            <w:webHidden/>
          </w:rPr>
          <w:tab/>
        </w:r>
        <w:r w:rsidR="00BC7D6E">
          <w:rPr>
            <w:noProof/>
            <w:webHidden/>
          </w:rPr>
          <w:fldChar w:fldCharType="begin"/>
        </w:r>
        <w:r w:rsidR="00BC7D6E">
          <w:rPr>
            <w:noProof/>
            <w:webHidden/>
          </w:rPr>
          <w:instrText xml:space="preserve"> PAGEREF _Toc408501153 \h </w:instrText>
        </w:r>
        <w:r w:rsidR="00BC7D6E">
          <w:rPr>
            <w:noProof/>
            <w:webHidden/>
          </w:rPr>
        </w:r>
        <w:r w:rsidR="00BC7D6E">
          <w:rPr>
            <w:noProof/>
            <w:webHidden/>
          </w:rPr>
          <w:fldChar w:fldCharType="separate"/>
        </w:r>
        <w:r>
          <w:rPr>
            <w:noProof/>
            <w:webHidden/>
          </w:rPr>
          <w:t>43</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4" w:history="1">
        <w:r w:rsidR="00BC7D6E" w:rsidRPr="0057491D">
          <w:rPr>
            <w:rStyle w:val="Hipervnculo"/>
            <w:noProof/>
          </w:rPr>
          <w:t>3.4 Identificación de Variables</w:t>
        </w:r>
        <w:r w:rsidR="00BC7D6E">
          <w:rPr>
            <w:noProof/>
            <w:webHidden/>
          </w:rPr>
          <w:tab/>
        </w:r>
        <w:r w:rsidR="00BC7D6E">
          <w:rPr>
            <w:noProof/>
            <w:webHidden/>
          </w:rPr>
          <w:fldChar w:fldCharType="begin"/>
        </w:r>
        <w:r w:rsidR="00BC7D6E">
          <w:rPr>
            <w:noProof/>
            <w:webHidden/>
          </w:rPr>
          <w:instrText xml:space="preserve"> PAGEREF _Toc408501154 \h </w:instrText>
        </w:r>
        <w:r w:rsidR="00BC7D6E">
          <w:rPr>
            <w:noProof/>
            <w:webHidden/>
          </w:rPr>
        </w:r>
        <w:r w:rsidR="00BC7D6E">
          <w:rPr>
            <w:noProof/>
            <w:webHidden/>
          </w:rPr>
          <w:fldChar w:fldCharType="separate"/>
        </w:r>
        <w:r>
          <w:rPr>
            <w:noProof/>
            <w:webHidden/>
          </w:rPr>
          <w:t>43</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5" w:history="1">
        <w:r w:rsidR="00BC7D6E" w:rsidRPr="0057491D">
          <w:rPr>
            <w:rStyle w:val="Hipervnculo"/>
            <w:noProof/>
          </w:rPr>
          <w:t>3.5 Operacionalización de Variables</w:t>
        </w:r>
        <w:r w:rsidR="00BC7D6E">
          <w:rPr>
            <w:noProof/>
            <w:webHidden/>
          </w:rPr>
          <w:tab/>
        </w:r>
        <w:r w:rsidR="00BC7D6E">
          <w:rPr>
            <w:noProof/>
            <w:webHidden/>
          </w:rPr>
          <w:fldChar w:fldCharType="begin"/>
        </w:r>
        <w:r w:rsidR="00BC7D6E">
          <w:rPr>
            <w:noProof/>
            <w:webHidden/>
          </w:rPr>
          <w:instrText xml:space="preserve"> PAGEREF _Toc408501155 \h </w:instrText>
        </w:r>
        <w:r w:rsidR="00BC7D6E">
          <w:rPr>
            <w:noProof/>
            <w:webHidden/>
          </w:rPr>
        </w:r>
        <w:r w:rsidR="00BC7D6E">
          <w:rPr>
            <w:noProof/>
            <w:webHidden/>
          </w:rPr>
          <w:fldChar w:fldCharType="separate"/>
        </w:r>
        <w:r>
          <w:rPr>
            <w:noProof/>
            <w:webHidden/>
          </w:rPr>
          <w:t>44</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6" w:history="1">
        <w:r w:rsidR="00BC7D6E" w:rsidRPr="0057491D">
          <w:rPr>
            <w:rStyle w:val="Hipervnculo"/>
            <w:noProof/>
          </w:rPr>
          <w:t>3.6.1 Técnicas Posturas</w:t>
        </w:r>
        <w:r w:rsidR="00BC7D6E">
          <w:rPr>
            <w:noProof/>
            <w:webHidden/>
          </w:rPr>
          <w:tab/>
        </w:r>
        <w:r w:rsidR="00BC7D6E">
          <w:rPr>
            <w:noProof/>
            <w:webHidden/>
          </w:rPr>
          <w:fldChar w:fldCharType="begin"/>
        </w:r>
        <w:r w:rsidR="00BC7D6E">
          <w:rPr>
            <w:noProof/>
            <w:webHidden/>
          </w:rPr>
          <w:instrText xml:space="preserve"> PAGEREF _Toc408501156 \h </w:instrText>
        </w:r>
        <w:r w:rsidR="00BC7D6E">
          <w:rPr>
            <w:noProof/>
            <w:webHidden/>
          </w:rPr>
        </w:r>
        <w:r w:rsidR="00BC7D6E">
          <w:rPr>
            <w:noProof/>
            <w:webHidden/>
          </w:rPr>
          <w:fldChar w:fldCharType="separate"/>
        </w:r>
        <w:r>
          <w:rPr>
            <w:noProof/>
            <w:webHidden/>
          </w:rPr>
          <w:t>46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7" w:history="1">
        <w:r w:rsidR="00BC7D6E" w:rsidRPr="0057491D">
          <w:rPr>
            <w:rStyle w:val="Hipervnculo"/>
            <w:noProof/>
          </w:rPr>
          <w:t>3.6.2 Análisis e Interpretación de Datos</w:t>
        </w:r>
        <w:r w:rsidR="00BC7D6E">
          <w:rPr>
            <w:noProof/>
            <w:webHidden/>
          </w:rPr>
          <w:tab/>
        </w:r>
        <w:r w:rsidR="00BC7D6E">
          <w:rPr>
            <w:noProof/>
            <w:webHidden/>
          </w:rPr>
          <w:fldChar w:fldCharType="begin"/>
        </w:r>
        <w:r w:rsidR="00BC7D6E">
          <w:rPr>
            <w:noProof/>
            <w:webHidden/>
          </w:rPr>
          <w:instrText xml:space="preserve"> PAGEREF _Toc408501157 \h </w:instrText>
        </w:r>
        <w:r w:rsidR="00BC7D6E">
          <w:rPr>
            <w:noProof/>
            <w:webHidden/>
          </w:rPr>
        </w:r>
        <w:r w:rsidR="00BC7D6E">
          <w:rPr>
            <w:noProof/>
            <w:webHidden/>
          </w:rPr>
          <w:fldChar w:fldCharType="separate"/>
        </w:r>
        <w:r>
          <w:rPr>
            <w:noProof/>
            <w:webHidden/>
          </w:rPr>
          <w:t>46</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8" w:history="1">
        <w:r w:rsidR="00BC7D6E" w:rsidRPr="0057491D">
          <w:rPr>
            <w:rStyle w:val="Hipervnculo"/>
            <w:noProof/>
          </w:rPr>
          <w:t>3.7 Validez y Confiabilidad de la Investigación</w:t>
        </w:r>
        <w:r w:rsidR="00BC7D6E">
          <w:rPr>
            <w:noProof/>
            <w:webHidden/>
          </w:rPr>
          <w:tab/>
        </w:r>
        <w:r w:rsidR="00BC7D6E">
          <w:rPr>
            <w:noProof/>
            <w:webHidden/>
          </w:rPr>
          <w:fldChar w:fldCharType="begin"/>
        </w:r>
        <w:r w:rsidR="00BC7D6E">
          <w:rPr>
            <w:noProof/>
            <w:webHidden/>
          </w:rPr>
          <w:instrText xml:space="preserve"> PAGEREF _Toc408501158 \h </w:instrText>
        </w:r>
        <w:r w:rsidR="00BC7D6E">
          <w:rPr>
            <w:noProof/>
            <w:webHidden/>
          </w:rPr>
        </w:r>
        <w:r w:rsidR="00BC7D6E">
          <w:rPr>
            <w:noProof/>
            <w:webHidden/>
          </w:rPr>
          <w:fldChar w:fldCharType="separate"/>
        </w:r>
        <w:r>
          <w:rPr>
            <w:noProof/>
            <w:webHidden/>
          </w:rPr>
          <w:t>47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59" w:history="1">
        <w:r w:rsidR="00BC7D6E" w:rsidRPr="0057491D">
          <w:rPr>
            <w:rStyle w:val="Hipervnculo"/>
            <w:noProof/>
          </w:rPr>
          <w:t>CAPÍTULO IV</w:t>
        </w:r>
        <w:r w:rsidR="00BC7D6E">
          <w:rPr>
            <w:noProof/>
            <w:webHidden/>
          </w:rPr>
          <w:tab/>
        </w:r>
        <w:r w:rsidR="00BC7D6E">
          <w:rPr>
            <w:noProof/>
            <w:webHidden/>
          </w:rPr>
          <w:fldChar w:fldCharType="begin"/>
        </w:r>
        <w:r w:rsidR="00BC7D6E">
          <w:rPr>
            <w:noProof/>
            <w:webHidden/>
          </w:rPr>
          <w:instrText xml:space="preserve"> PAGEREF _Toc408501159 \h </w:instrText>
        </w:r>
        <w:r w:rsidR="00BC7D6E">
          <w:rPr>
            <w:noProof/>
            <w:webHidden/>
          </w:rPr>
        </w:r>
        <w:r w:rsidR="00BC7D6E">
          <w:rPr>
            <w:noProof/>
            <w:webHidden/>
          </w:rPr>
          <w:fldChar w:fldCharType="separate"/>
        </w:r>
        <w:r>
          <w:rPr>
            <w:noProof/>
            <w:webHidden/>
          </w:rPr>
          <w:t>49</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60" w:history="1">
        <w:r w:rsidR="00BC7D6E" w:rsidRPr="0057491D">
          <w:rPr>
            <w:rStyle w:val="Hipervnculo"/>
            <w:noProof/>
          </w:rPr>
          <w:t>4. RESULTADOS</w:t>
        </w:r>
        <w:r w:rsidR="00BC7D6E">
          <w:rPr>
            <w:noProof/>
            <w:webHidden/>
          </w:rPr>
          <w:tab/>
        </w:r>
        <w:r w:rsidR="00BC7D6E">
          <w:rPr>
            <w:noProof/>
            <w:webHidden/>
          </w:rPr>
          <w:fldChar w:fldCharType="begin"/>
        </w:r>
        <w:r w:rsidR="00BC7D6E">
          <w:rPr>
            <w:noProof/>
            <w:webHidden/>
          </w:rPr>
          <w:instrText xml:space="preserve"> PAGEREF _Toc408501160 \h </w:instrText>
        </w:r>
        <w:r w:rsidR="00BC7D6E">
          <w:rPr>
            <w:noProof/>
            <w:webHidden/>
          </w:rPr>
        </w:r>
        <w:r w:rsidR="00BC7D6E">
          <w:rPr>
            <w:noProof/>
            <w:webHidden/>
          </w:rPr>
          <w:fldChar w:fldCharType="separate"/>
        </w:r>
        <w:r>
          <w:rPr>
            <w:noProof/>
            <w:webHidden/>
          </w:rPr>
          <w:t>49</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61" w:history="1">
        <w:r w:rsidR="00BC7D6E" w:rsidRPr="0057491D">
          <w:rPr>
            <w:rStyle w:val="Hipervnculo"/>
            <w:noProof/>
          </w:rPr>
          <w:t>4.1 Análisis e Interpretación de Datos</w:t>
        </w:r>
        <w:r w:rsidR="00BC7D6E">
          <w:rPr>
            <w:noProof/>
            <w:webHidden/>
          </w:rPr>
          <w:tab/>
        </w:r>
        <w:r w:rsidR="00BC7D6E">
          <w:rPr>
            <w:noProof/>
            <w:webHidden/>
          </w:rPr>
          <w:fldChar w:fldCharType="begin"/>
        </w:r>
        <w:r w:rsidR="00BC7D6E">
          <w:rPr>
            <w:noProof/>
            <w:webHidden/>
          </w:rPr>
          <w:instrText xml:space="preserve"> PAGEREF _Toc408501161 \h </w:instrText>
        </w:r>
        <w:r w:rsidR="00BC7D6E">
          <w:rPr>
            <w:noProof/>
            <w:webHidden/>
          </w:rPr>
        </w:r>
        <w:r w:rsidR="00BC7D6E">
          <w:rPr>
            <w:noProof/>
            <w:webHidden/>
          </w:rPr>
          <w:fldChar w:fldCharType="separate"/>
        </w:r>
        <w:r>
          <w:rPr>
            <w:noProof/>
            <w:webHidden/>
          </w:rPr>
          <w:t>49</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62" w:history="1">
        <w:r w:rsidR="00BC7D6E" w:rsidRPr="0057491D">
          <w:rPr>
            <w:rStyle w:val="Hipervnculo"/>
            <w:noProof/>
          </w:rPr>
          <w:t>4.2 Discusión de Resultados</w:t>
        </w:r>
        <w:r w:rsidR="00BC7D6E">
          <w:rPr>
            <w:noProof/>
            <w:webHidden/>
          </w:rPr>
          <w:tab/>
        </w:r>
        <w:r w:rsidR="00BC7D6E">
          <w:rPr>
            <w:noProof/>
            <w:webHidden/>
          </w:rPr>
          <w:fldChar w:fldCharType="begin"/>
        </w:r>
        <w:r w:rsidR="00BC7D6E">
          <w:rPr>
            <w:noProof/>
            <w:webHidden/>
          </w:rPr>
          <w:instrText xml:space="preserve"> PAGEREF _Toc408501162 \h </w:instrText>
        </w:r>
        <w:r w:rsidR="00BC7D6E">
          <w:rPr>
            <w:noProof/>
            <w:webHidden/>
          </w:rPr>
        </w:r>
        <w:r w:rsidR="00BC7D6E">
          <w:rPr>
            <w:noProof/>
            <w:webHidden/>
          </w:rPr>
          <w:fldChar w:fldCharType="separate"/>
        </w:r>
        <w:r>
          <w:rPr>
            <w:noProof/>
            <w:webHidden/>
          </w:rPr>
          <w:t>68</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63" w:history="1">
        <w:r w:rsidR="00BC7D6E" w:rsidRPr="0057491D">
          <w:rPr>
            <w:rStyle w:val="Hipervnculo"/>
            <w:noProof/>
          </w:rPr>
          <w:t>4.3 Respuestas a las preguntas de investigación</w:t>
        </w:r>
        <w:r w:rsidR="00BC7D6E">
          <w:rPr>
            <w:noProof/>
            <w:webHidden/>
          </w:rPr>
          <w:tab/>
        </w:r>
        <w:r w:rsidR="00BC7D6E">
          <w:rPr>
            <w:noProof/>
            <w:webHidden/>
          </w:rPr>
          <w:fldChar w:fldCharType="begin"/>
        </w:r>
        <w:r w:rsidR="00BC7D6E">
          <w:rPr>
            <w:noProof/>
            <w:webHidden/>
          </w:rPr>
          <w:instrText xml:space="preserve"> PAGEREF _Toc408501163 \h </w:instrText>
        </w:r>
        <w:r w:rsidR="00BC7D6E">
          <w:rPr>
            <w:noProof/>
            <w:webHidden/>
          </w:rPr>
        </w:r>
        <w:r w:rsidR="00BC7D6E">
          <w:rPr>
            <w:noProof/>
            <w:webHidden/>
          </w:rPr>
          <w:fldChar w:fldCharType="separate"/>
        </w:r>
        <w:r>
          <w:rPr>
            <w:noProof/>
            <w:webHidden/>
          </w:rPr>
          <w:t>74</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64" w:history="1">
        <w:r w:rsidR="00BC7D6E" w:rsidRPr="0057491D">
          <w:rPr>
            <w:rStyle w:val="Hipervnculo"/>
            <w:noProof/>
            <w:lang w:val="es-EC"/>
          </w:rPr>
          <w:t>4.4 Conclusiones</w:t>
        </w:r>
        <w:r w:rsidR="00BC7D6E">
          <w:rPr>
            <w:noProof/>
            <w:webHidden/>
          </w:rPr>
          <w:tab/>
        </w:r>
        <w:r w:rsidR="00BC7D6E">
          <w:rPr>
            <w:noProof/>
            <w:webHidden/>
          </w:rPr>
          <w:fldChar w:fldCharType="begin"/>
        </w:r>
        <w:r w:rsidR="00BC7D6E">
          <w:rPr>
            <w:noProof/>
            <w:webHidden/>
          </w:rPr>
          <w:instrText xml:space="preserve"> PAGEREF _Toc408501164 \h </w:instrText>
        </w:r>
        <w:r w:rsidR="00BC7D6E">
          <w:rPr>
            <w:noProof/>
            <w:webHidden/>
          </w:rPr>
        </w:r>
        <w:r w:rsidR="00BC7D6E">
          <w:rPr>
            <w:noProof/>
            <w:webHidden/>
          </w:rPr>
          <w:fldChar w:fldCharType="separate"/>
        </w:r>
        <w:r>
          <w:rPr>
            <w:noProof/>
            <w:webHidden/>
          </w:rPr>
          <w:t>77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65" w:history="1">
        <w:r w:rsidR="00BC7D6E" w:rsidRPr="0057491D">
          <w:rPr>
            <w:rStyle w:val="Hipervnculo"/>
            <w:noProof/>
          </w:rPr>
          <w:t>4.5 Recomendaciones</w:t>
        </w:r>
        <w:r w:rsidR="00BC7D6E">
          <w:rPr>
            <w:noProof/>
            <w:webHidden/>
          </w:rPr>
          <w:tab/>
        </w:r>
        <w:r w:rsidR="00BC7D6E">
          <w:rPr>
            <w:noProof/>
            <w:webHidden/>
          </w:rPr>
          <w:fldChar w:fldCharType="begin"/>
        </w:r>
        <w:r w:rsidR="00BC7D6E">
          <w:rPr>
            <w:noProof/>
            <w:webHidden/>
          </w:rPr>
          <w:instrText xml:space="preserve"> PAGEREF _Toc408501165 \h </w:instrText>
        </w:r>
        <w:r w:rsidR="00BC7D6E">
          <w:rPr>
            <w:noProof/>
            <w:webHidden/>
          </w:rPr>
        </w:r>
        <w:r w:rsidR="00BC7D6E">
          <w:rPr>
            <w:noProof/>
            <w:webHidden/>
          </w:rPr>
          <w:fldChar w:fldCharType="separate"/>
        </w:r>
        <w:r>
          <w:rPr>
            <w:noProof/>
            <w:webHidden/>
          </w:rPr>
          <w:t>77</w:t>
        </w:r>
        <w:r w:rsidR="00BC7D6E">
          <w:rPr>
            <w:noProof/>
            <w:webHidden/>
          </w:rPr>
          <w:fldChar w:fldCharType="end"/>
        </w:r>
      </w:hyperlink>
    </w:p>
    <w:p w:rsidR="00BC7D6E" w:rsidRDefault="00FA4459">
      <w:pPr>
        <w:pStyle w:val="TDC1"/>
        <w:tabs>
          <w:tab w:val="right" w:leader="dot" w:pos="7928"/>
        </w:tabs>
        <w:rPr>
          <w:rFonts w:asciiTheme="minorHAnsi" w:eastAsiaTheme="minorEastAsia" w:hAnsiTheme="minorHAnsi"/>
          <w:noProof/>
          <w:sz w:val="22"/>
          <w:lang w:val="en-US"/>
        </w:rPr>
      </w:pPr>
      <w:hyperlink w:anchor="_Toc408501166" w:history="1">
        <w:r w:rsidR="00BC7D6E" w:rsidRPr="0057491D">
          <w:rPr>
            <w:rStyle w:val="Hipervnculo"/>
            <w:noProof/>
            <w:lang w:val="es-EC"/>
          </w:rPr>
          <w:t>ANEXOS</w:t>
        </w:r>
        <w:r w:rsidR="00BC7D6E">
          <w:rPr>
            <w:noProof/>
            <w:webHidden/>
          </w:rPr>
          <w:tab/>
        </w:r>
        <w:r w:rsidR="00BC7D6E">
          <w:rPr>
            <w:noProof/>
            <w:webHidden/>
          </w:rPr>
          <w:fldChar w:fldCharType="begin"/>
        </w:r>
        <w:r w:rsidR="00BC7D6E">
          <w:rPr>
            <w:noProof/>
            <w:webHidden/>
          </w:rPr>
          <w:instrText xml:space="preserve"> PAGEREF _Toc408501166 \h </w:instrText>
        </w:r>
        <w:r w:rsidR="00BC7D6E">
          <w:rPr>
            <w:noProof/>
            <w:webHidden/>
          </w:rPr>
        </w:r>
        <w:r w:rsidR="00BC7D6E">
          <w:rPr>
            <w:noProof/>
            <w:webHidden/>
          </w:rPr>
          <w:fldChar w:fldCharType="separate"/>
        </w:r>
        <w:r>
          <w:rPr>
            <w:noProof/>
            <w:webHidden/>
          </w:rPr>
          <w:t>83</w:t>
        </w:r>
        <w:r w:rsidR="00BC7D6E">
          <w:rPr>
            <w:noProof/>
            <w:webHidden/>
          </w:rPr>
          <w:fldChar w:fldCharType="end"/>
        </w:r>
      </w:hyperlink>
    </w:p>
    <w:p w:rsidR="00752CCD" w:rsidRDefault="00FD4E7C" w:rsidP="00F72C2A">
      <w:pPr>
        <w:jc w:val="center"/>
        <w:rPr>
          <w:rFonts w:cs="Times New Roman"/>
          <w:szCs w:val="24"/>
        </w:rPr>
      </w:pPr>
      <w:r>
        <w:rPr>
          <w:rFonts w:cs="Times New Roman"/>
          <w:szCs w:val="24"/>
        </w:rPr>
        <w:fldChar w:fldCharType="end"/>
      </w:r>
    </w:p>
    <w:p w:rsidR="00752CCD" w:rsidRDefault="00752CCD">
      <w:pPr>
        <w:spacing w:after="200" w:line="276" w:lineRule="auto"/>
        <w:rPr>
          <w:rFonts w:cs="Times New Roman"/>
          <w:szCs w:val="24"/>
        </w:rPr>
      </w:pPr>
      <w:r>
        <w:rPr>
          <w:rFonts w:cs="Times New Roman"/>
          <w:szCs w:val="24"/>
        </w:rPr>
        <w:br w:type="page"/>
      </w:r>
    </w:p>
    <w:p w:rsidR="00FA2058" w:rsidRDefault="00752CCD" w:rsidP="00FA2058">
      <w:pPr>
        <w:pStyle w:val="Ttulo1"/>
      </w:pPr>
      <w:bookmarkStart w:id="70" w:name="_Toc408501075"/>
      <w:r>
        <w:lastRenderedPageBreak/>
        <w:t>Índice de Tablas</w:t>
      </w:r>
      <w:bookmarkEnd w:id="70"/>
      <w:r>
        <w:t xml:space="preserve"> </w:t>
      </w:r>
    </w:p>
    <w:p w:rsidR="00FA2058" w:rsidRDefault="00FA2058" w:rsidP="00FA2058">
      <w:pPr>
        <w:pStyle w:val="Ttulo1"/>
        <w:rPr>
          <w:noProof/>
        </w:rPr>
      </w:pPr>
      <w:r>
        <w:fldChar w:fldCharType="begin"/>
      </w:r>
      <w:r>
        <w:instrText xml:space="preserve"> TOC \h \z \c "Tabla" </w:instrText>
      </w:r>
      <w:r>
        <w:fldChar w:fldCharType="separate"/>
      </w:r>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11" w:history="1">
        <w:r w:rsidR="00FA2058" w:rsidRPr="00FA2058">
          <w:rPr>
            <w:rStyle w:val="Hipervnculo"/>
            <w:b/>
            <w:noProof/>
          </w:rPr>
          <w:t>Tabla 1</w:t>
        </w:r>
        <w:r w:rsidR="00FA2058" w:rsidRPr="001E5BE1">
          <w:rPr>
            <w:rStyle w:val="Hipervnculo"/>
            <w:noProof/>
          </w:rPr>
          <w:t xml:space="preserve">. </w:t>
        </w:r>
        <w:r w:rsidR="00FA2058" w:rsidRPr="001E5BE1">
          <w:rPr>
            <w:rStyle w:val="Hipervnculo"/>
            <w:rFonts w:cs="Times New Roman"/>
            <w:noProof/>
          </w:rPr>
          <w:t>Distribución de las personas evaluadas según la edad.</w:t>
        </w:r>
        <w:r w:rsidR="00FA2058">
          <w:rPr>
            <w:noProof/>
            <w:webHidden/>
          </w:rPr>
          <w:tab/>
        </w:r>
        <w:r w:rsidR="00FA2058">
          <w:rPr>
            <w:noProof/>
            <w:webHidden/>
          </w:rPr>
          <w:fldChar w:fldCharType="begin"/>
        </w:r>
        <w:r w:rsidR="00FA2058">
          <w:rPr>
            <w:noProof/>
            <w:webHidden/>
          </w:rPr>
          <w:instrText xml:space="preserve"> PAGEREF _Toc405876011 \h </w:instrText>
        </w:r>
        <w:r w:rsidR="00FA2058">
          <w:rPr>
            <w:noProof/>
            <w:webHidden/>
          </w:rPr>
        </w:r>
        <w:r w:rsidR="00FA2058">
          <w:rPr>
            <w:noProof/>
            <w:webHidden/>
          </w:rPr>
          <w:fldChar w:fldCharType="separate"/>
        </w:r>
        <w:r>
          <w:rPr>
            <w:noProof/>
            <w:webHidden/>
          </w:rPr>
          <w:t>49</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12" w:history="1">
        <w:r w:rsidR="00FA2058" w:rsidRPr="00FA2058">
          <w:rPr>
            <w:rStyle w:val="Hipervnculo"/>
            <w:b/>
            <w:noProof/>
          </w:rPr>
          <w:t>Tabla 2.</w:t>
        </w:r>
        <w:r w:rsidR="00FA2058" w:rsidRPr="001E5BE1">
          <w:rPr>
            <w:rStyle w:val="Hipervnculo"/>
            <w:noProof/>
          </w:rPr>
          <w:t xml:space="preserve"> </w:t>
        </w:r>
        <w:r w:rsidR="00FA2058" w:rsidRPr="001E5BE1">
          <w:rPr>
            <w:rStyle w:val="Hipervnculo"/>
            <w:rFonts w:cs="Times New Roman"/>
            <w:noProof/>
          </w:rPr>
          <w:t>Distribución de las personas evaluadas según la dependencia.</w:t>
        </w:r>
        <w:r w:rsidR="00FA2058">
          <w:rPr>
            <w:noProof/>
            <w:webHidden/>
          </w:rPr>
          <w:tab/>
        </w:r>
        <w:r w:rsidR="00FA2058">
          <w:rPr>
            <w:noProof/>
            <w:webHidden/>
          </w:rPr>
          <w:fldChar w:fldCharType="begin"/>
        </w:r>
        <w:r w:rsidR="00FA2058">
          <w:rPr>
            <w:noProof/>
            <w:webHidden/>
          </w:rPr>
          <w:instrText xml:space="preserve"> PAGEREF _Toc405876012 \h </w:instrText>
        </w:r>
        <w:r w:rsidR="00FA2058">
          <w:rPr>
            <w:noProof/>
            <w:webHidden/>
          </w:rPr>
        </w:r>
        <w:r w:rsidR="00FA2058">
          <w:rPr>
            <w:noProof/>
            <w:webHidden/>
          </w:rPr>
          <w:fldChar w:fldCharType="separate"/>
        </w:r>
        <w:r>
          <w:rPr>
            <w:noProof/>
            <w:webHidden/>
          </w:rPr>
          <w:t>50</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13" w:history="1">
        <w:r w:rsidR="00FA2058" w:rsidRPr="00FA2058">
          <w:rPr>
            <w:rStyle w:val="Hipervnculo"/>
            <w:b/>
            <w:noProof/>
          </w:rPr>
          <w:t>Tabla 3</w:t>
        </w:r>
        <w:r w:rsidR="00FA2058" w:rsidRPr="00FA2058">
          <w:rPr>
            <w:rStyle w:val="Hipervnculo"/>
            <w:rFonts w:cs="Times New Roman"/>
            <w:b/>
            <w:noProof/>
          </w:rPr>
          <w:t>.</w:t>
        </w:r>
        <w:r w:rsidR="00FA2058" w:rsidRPr="001E5BE1">
          <w:rPr>
            <w:rStyle w:val="Hipervnculo"/>
            <w:rFonts w:cs="Times New Roman"/>
            <w:noProof/>
          </w:rPr>
          <w:t xml:space="preserve"> Distribución por género de las personas evaluadas</w:t>
        </w:r>
        <w:r w:rsidR="00FA2058">
          <w:rPr>
            <w:noProof/>
            <w:webHidden/>
          </w:rPr>
          <w:tab/>
        </w:r>
        <w:r w:rsidR="00FA2058">
          <w:rPr>
            <w:noProof/>
            <w:webHidden/>
          </w:rPr>
          <w:fldChar w:fldCharType="begin"/>
        </w:r>
        <w:r w:rsidR="00FA2058">
          <w:rPr>
            <w:noProof/>
            <w:webHidden/>
          </w:rPr>
          <w:instrText xml:space="preserve"> PAGEREF _Toc405876013 \h </w:instrText>
        </w:r>
        <w:r w:rsidR="00FA2058">
          <w:rPr>
            <w:noProof/>
            <w:webHidden/>
          </w:rPr>
        </w:r>
        <w:r w:rsidR="00FA2058">
          <w:rPr>
            <w:noProof/>
            <w:webHidden/>
          </w:rPr>
          <w:fldChar w:fldCharType="separate"/>
        </w:r>
        <w:r>
          <w:rPr>
            <w:noProof/>
            <w:webHidden/>
          </w:rPr>
          <w:t>51</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14" w:history="1">
        <w:r w:rsidR="00FA2058" w:rsidRPr="00FA2058">
          <w:rPr>
            <w:rStyle w:val="Hipervnculo"/>
            <w:b/>
            <w:noProof/>
          </w:rPr>
          <w:t>Tabla 4</w:t>
        </w:r>
        <w:r w:rsidR="00FA2058" w:rsidRPr="00FA2058">
          <w:rPr>
            <w:rStyle w:val="Hipervnculo"/>
            <w:rFonts w:cs="Times New Roman"/>
            <w:b/>
            <w:noProof/>
          </w:rPr>
          <w:t>.</w:t>
        </w:r>
        <w:r w:rsidR="00FA2058" w:rsidRPr="001E5BE1">
          <w:rPr>
            <w:rStyle w:val="Hipervnculo"/>
            <w:rFonts w:cs="Times New Roman"/>
            <w:noProof/>
          </w:rPr>
          <w:t xml:space="preserve"> Distribución del personal evaluado según la lateralidad.</w:t>
        </w:r>
        <w:r w:rsidR="00FA2058">
          <w:rPr>
            <w:noProof/>
            <w:webHidden/>
          </w:rPr>
          <w:tab/>
        </w:r>
        <w:r w:rsidR="00FA2058">
          <w:rPr>
            <w:noProof/>
            <w:webHidden/>
          </w:rPr>
          <w:fldChar w:fldCharType="begin"/>
        </w:r>
        <w:r w:rsidR="00FA2058">
          <w:rPr>
            <w:noProof/>
            <w:webHidden/>
          </w:rPr>
          <w:instrText xml:space="preserve"> PAGEREF _Toc405876014 \h </w:instrText>
        </w:r>
        <w:r w:rsidR="00FA2058">
          <w:rPr>
            <w:noProof/>
            <w:webHidden/>
          </w:rPr>
        </w:r>
        <w:r w:rsidR="00FA2058">
          <w:rPr>
            <w:noProof/>
            <w:webHidden/>
          </w:rPr>
          <w:fldChar w:fldCharType="separate"/>
        </w:r>
        <w:r>
          <w:rPr>
            <w:noProof/>
            <w:webHidden/>
          </w:rPr>
          <w:t>52</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15" w:history="1">
        <w:r w:rsidR="00FA2058" w:rsidRPr="00FA2058">
          <w:rPr>
            <w:rStyle w:val="Hipervnculo"/>
            <w:b/>
            <w:noProof/>
          </w:rPr>
          <w:t>Tabla 5</w:t>
        </w:r>
        <w:r w:rsidR="00FA2058" w:rsidRPr="00FA2058">
          <w:rPr>
            <w:rStyle w:val="Hipervnculo"/>
            <w:rFonts w:cs="Times New Roman"/>
            <w:b/>
            <w:noProof/>
          </w:rPr>
          <w:t>.</w:t>
        </w:r>
        <w:r w:rsidR="00FA2058" w:rsidRPr="001E5BE1">
          <w:rPr>
            <w:rStyle w:val="Hipervnculo"/>
            <w:rFonts w:cs="Times New Roman"/>
            <w:noProof/>
          </w:rPr>
          <w:t xml:space="preserve"> Distribución de las personas evaluadas según la frecuencia de movimientos de tronco.</w:t>
        </w:r>
        <w:r w:rsidR="00FA2058">
          <w:rPr>
            <w:noProof/>
            <w:webHidden/>
          </w:rPr>
          <w:tab/>
        </w:r>
        <w:r w:rsidR="00FA2058">
          <w:rPr>
            <w:noProof/>
            <w:webHidden/>
          </w:rPr>
          <w:fldChar w:fldCharType="begin"/>
        </w:r>
        <w:r w:rsidR="00FA2058">
          <w:rPr>
            <w:noProof/>
            <w:webHidden/>
          </w:rPr>
          <w:instrText xml:space="preserve"> PAGEREF _Toc405876015 \h </w:instrText>
        </w:r>
        <w:r w:rsidR="00FA2058">
          <w:rPr>
            <w:noProof/>
            <w:webHidden/>
          </w:rPr>
        </w:r>
        <w:r w:rsidR="00FA2058">
          <w:rPr>
            <w:noProof/>
            <w:webHidden/>
          </w:rPr>
          <w:fldChar w:fldCharType="separate"/>
        </w:r>
        <w:r>
          <w:rPr>
            <w:noProof/>
            <w:webHidden/>
          </w:rPr>
          <w:t>53</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16" w:history="1">
        <w:r w:rsidR="00FA2058" w:rsidRPr="00FA2058">
          <w:rPr>
            <w:rStyle w:val="Hipervnculo"/>
            <w:b/>
            <w:noProof/>
          </w:rPr>
          <w:t>Tabla 6</w:t>
        </w:r>
        <w:r w:rsidR="00FA2058" w:rsidRPr="001E5BE1">
          <w:rPr>
            <w:rStyle w:val="Hipervnculo"/>
            <w:rFonts w:cs="Times New Roman"/>
            <w:noProof/>
          </w:rPr>
          <w:t>. Distribución de la población evaluada según la frecuencia de  movimientos de brazos.</w:t>
        </w:r>
        <w:r w:rsidR="00FA2058">
          <w:rPr>
            <w:noProof/>
            <w:webHidden/>
          </w:rPr>
          <w:tab/>
        </w:r>
        <w:r w:rsidR="00FA2058">
          <w:rPr>
            <w:noProof/>
            <w:webHidden/>
          </w:rPr>
          <w:fldChar w:fldCharType="begin"/>
        </w:r>
        <w:r w:rsidR="00FA2058">
          <w:rPr>
            <w:noProof/>
            <w:webHidden/>
          </w:rPr>
          <w:instrText xml:space="preserve"> PAGEREF _Toc405876016 \h </w:instrText>
        </w:r>
        <w:r w:rsidR="00FA2058">
          <w:rPr>
            <w:noProof/>
            <w:webHidden/>
          </w:rPr>
        </w:r>
        <w:r w:rsidR="00FA2058">
          <w:rPr>
            <w:noProof/>
            <w:webHidden/>
          </w:rPr>
          <w:fldChar w:fldCharType="separate"/>
        </w:r>
        <w:r>
          <w:rPr>
            <w:noProof/>
            <w:webHidden/>
          </w:rPr>
          <w:t>55</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17" w:history="1">
        <w:r w:rsidR="00FA2058" w:rsidRPr="00FA2058">
          <w:rPr>
            <w:rStyle w:val="Hipervnculo"/>
            <w:b/>
            <w:noProof/>
          </w:rPr>
          <w:t>Tabla 7</w:t>
        </w:r>
        <w:r w:rsidR="00FA2058" w:rsidRPr="00FA2058">
          <w:rPr>
            <w:rStyle w:val="Hipervnculo"/>
            <w:rFonts w:cs="Times New Roman"/>
            <w:b/>
            <w:noProof/>
          </w:rPr>
          <w:t xml:space="preserve">. </w:t>
        </w:r>
        <w:r w:rsidR="00FA2058" w:rsidRPr="001E5BE1">
          <w:rPr>
            <w:rStyle w:val="Hipervnculo"/>
            <w:rFonts w:cs="Times New Roman"/>
            <w:noProof/>
          </w:rPr>
          <w:t xml:space="preserve"> Distribución del personal evaluado según la frecuencia del movimiento de muñecas.</w:t>
        </w:r>
        <w:r w:rsidR="00FA2058">
          <w:rPr>
            <w:noProof/>
            <w:webHidden/>
          </w:rPr>
          <w:tab/>
        </w:r>
        <w:r w:rsidR="00FA2058">
          <w:rPr>
            <w:noProof/>
            <w:webHidden/>
          </w:rPr>
          <w:fldChar w:fldCharType="begin"/>
        </w:r>
        <w:r w:rsidR="00FA2058">
          <w:rPr>
            <w:noProof/>
            <w:webHidden/>
          </w:rPr>
          <w:instrText xml:space="preserve"> PAGEREF _Toc405876017 \h </w:instrText>
        </w:r>
        <w:r w:rsidR="00FA2058">
          <w:rPr>
            <w:noProof/>
            <w:webHidden/>
          </w:rPr>
        </w:r>
        <w:r w:rsidR="00FA2058">
          <w:rPr>
            <w:noProof/>
            <w:webHidden/>
          </w:rPr>
          <w:fldChar w:fldCharType="separate"/>
        </w:r>
        <w:r>
          <w:rPr>
            <w:noProof/>
            <w:webHidden/>
          </w:rPr>
          <w:t>56</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18" w:history="1">
        <w:r w:rsidR="00FA2058" w:rsidRPr="00FA2058">
          <w:rPr>
            <w:rStyle w:val="Hipervnculo"/>
            <w:b/>
            <w:noProof/>
          </w:rPr>
          <w:t>Tabla 8</w:t>
        </w:r>
        <w:r w:rsidR="00FA2058" w:rsidRPr="00FA2058">
          <w:rPr>
            <w:rStyle w:val="Hipervnculo"/>
            <w:rFonts w:cs="Times New Roman"/>
            <w:b/>
            <w:noProof/>
          </w:rPr>
          <w:t>.</w:t>
        </w:r>
        <w:r w:rsidR="00FA2058" w:rsidRPr="001E5BE1">
          <w:rPr>
            <w:rStyle w:val="Hipervnculo"/>
            <w:rFonts w:cs="Times New Roman"/>
            <w:noProof/>
          </w:rPr>
          <w:t xml:space="preserve"> Distribución del personal evaluado según la frecuencia de movimientos del cuello.</w:t>
        </w:r>
        <w:r w:rsidR="00FA2058">
          <w:rPr>
            <w:noProof/>
            <w:webHidden/>
          </w:rPr>
          <w:tab/>
        </w:r>
        <w:r w:rsidR="00FA2058">
          <w:rPr>
            <w:noProof/>
            <w:webHidden/>
          </w:rPr>
          <w:fldChar w:fldCharType="begin"/>
        </w:r>
        <w:r w:rsidR="00FA2058">
          <w:rPr>
            <w:noProof/>
            <w:webHidden/>
          </w:rPr>
          <w:instrText xml:space="preserve"> PAGEREF _Toc405876018 \h </w:instrText>
        </w:r>
        <w:r w:rsidR="00FA2058">
          <w:rPr>
            <w:noProof/>
            <w:webHidden/>
          </w:rPr>
        </w:r>
        <w:r w:rsidR="00FA2058">
          <w:rPr>
            <w:noProof/>
            <w:webHidden/>
          </w:rPr>
          <w:fldChar w:fldCharType="separate"/>
        </w:r>
        <w:r>
          <w:rPr>
            <w:noProof/>
            <w:webHidden/>
          </w:rPr>
          <w:t>57</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19" w:history="1">
        <w:r w:rsidR="00FA2058" w:rsidRPr="00FA2058">
          <w:rPr>
            <w:rStyle w:val="Hipervnculo"/>
            <w:b/>
            <w:noProof/>
          </w:rPr>
          <w:t>Tabla 9</w:t>
        </w:r>
        <w:r w:rsidR="00FA2058" w:rsidRPr="00FA2058">
          <w:rPr>
            <w:rStyle w:val="Hipervnculo"/>
            <w:rFonts w:cs="Times New Roman"/>
            <w:b/>
            <w:noProof/>
          </w:rPr>
          <w:t>.</w:t>
        </w:r>
        <w:r w:rsidR="00FA2058" w:rsidRPr="001E5BE1">
          <w:rPr>
            <w:rStyle w:val="Hipervnculo"/>
            <w:rFonts w:cs="Times New Roman"/>
            <w:noProof/>
          </w:rPr>
          <w:t xml:space="preserve">  Distribución del personal evaluado según la percepción de la velocidad en el ritmo del trabajo.</w:t>
        </w:r>
        <w:r w:rsidR="00FA2058">
          <w:rPr>
            <w:noProof/>
            <w:webHidden/>
          </w:rPr>
          <w:tab/>
        </w:r>
        <w:r w:rsidR="00FA2058">
          <w:rPr>
            <w:noProof/>
            <w:webHidden/>
          </w:rPr>
          <w:fldChar w:fldCharType="begin"/>
        </w:r>
        <w:r w:rsidR="00FA2058">
          <w:rPr>
            <w:noProof/>
            <w:webHidden/>
          </w:rPr>
          <w:instrText xml:space="preserve"> PAGEREF _Toc405876019 \h </w:instrText>
        </w:r>
        <w:r w:rsidR="00FA2058">
          <w:rPr>
            <w:noProof/>
            <w:webHidden/>
          </w:rPr>
        </w:r>
        <w:r w:rsidR="00FA2058">
          <w:rPr>
            <w:noProof/>
            <w:webHidden/>
          </w:rPr>
          <w:fldChar w:fldCharType="separate"/>
        </w:r>
        <w:r>
          <w:rPr>
            <w:noProof/>
            <w:webHidden/>
          </w:rPr>
          <w:t>58</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20" w:history="1">
        <w:r w:rsidR="00FA2058" w:rsidRPr="00FA2058">
          <w:rPr>
            <w:rStyle w:val="Hipervnculo"/>
            <w:b/>
            <w:noProof/>
          </w:rPr>
          <w:t>Tabla 10</w:t>
        </w:r>
        <w:r w:rsidR="00FA2058" w:rsidRPr="00FA2058">
          <w:rPr>
            <w:rStyle w:val="Hipervnculo"/>
            <w:rFonts w:cs="Times New Roman"/>
            <w:b/>
            <w:noProof/>
          </w:rPr>
          <w:t>.</w:t>
        </w:r>
        <w:r w:rsidR="00FA2058" w:rsidRPr="001E5BE1">
          <w:rPr>
            <w:rStyle w:val="Hipervnculo"/>
            <w:rFonts w:cs="Times New Roman"/>
            <w:noProof/>
          </w:rPr>
          <w:t xml:space="preserve"> Distribución del personal evaluado según la percepción del esfuerzo que realizan.</w:t>
        </w:r>
        <w:r w:rsidR="00FA2058">
          <w:rPr>
            <w:noProof/>
            <w:webHidden/>
          </w:rPr>
          <w:tab/>
        </w:r>
        <w:r w:rsidR="00FA2058">
          <w:rPr>
            <w:noProof/>
            <w:webHidden/>
          </w:rPr>
          <w:fldChar w:fldCharType="begin"/>
        </w:r>
        <w:r w:rsidR="00FA2058">
          <w:rPr>
            <w:noProof/>
            <w:webHidden/>
          </w:rPr>
          <w:instrText xml:space="preserve"> PAGEREF _Toc405876020 \h </w:instrText>
        </w:r>
        <w:r w:rsidR="00FA2058">
          <w:rPr>
            <w:noProof/>
            <w:webHidden/>
          </w:rPr>
        </w:r>
        <w:r w:rsidR="00FA2058">
          <w:rPr>
            <w:noProof/>
            <w:webHidden/>
          </w:rPr>
          <w:fldChar w:fldCharType="separate"/>
        </w:r>
        <w:r>
          <w:rPr>
            <w:noProof/>
            <w:webHidden/>
          </w:rPr>
          <w:t>59</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21" w:history="1">
        <w:r w:rsidR="00FA2058" w:rsidRPr="00FA2058">
          <w:rPr>
            <w:rStyle w:val="Hipervnculo"/>
            <w:b/>
            <w:noProof/>
          </w:rPr>
          <w:t>Tabla 11</w:t>
        </w:r>
        <w:r w:rsidR="00FA2058" w:rsidRPr="00FA2058">
          <w:rPr>
            <w:rStyle w:val="Hipervnculo"/>
            <w:rFonts w:cs="Times New Roman"/>
            <w:b/>
            <w:noProof/>
          </w:rPr>
          <w:t>.</w:t>
        </w:r>
        <w:r w:rsidR="00FA2058" w:rsidRPr="001E5BE1">
          <w:rPr>
            <w:rStyle w:val="Hipervnculo"/>
            <w:rFonts w:cs="Times New Roman"/>
            <w:noProof/>
          </w:rPr>
          <w:t xml:space="preserve"> Distribución del personal evaluado según la percepción de estrés por  las tareas del trabajo.</w:t>
        </w:r>
        <w:r w:rsidR="00FA2058">
          <w:rPr>
            <w:noProof/>
            <w:webHidden/>
          </w:rPr>
          <w:tab/>
        </w:r>
        <w:r w:rsidR="00FA2058">
          <w:rPr>
            <w:noProof/>
            <w:webHidden/>
          </w:rPr>
          <w:fldChar w:fldCharType="begin"/>
        </w:r>
        <w:r w:rsidR="00FA2058">
          <w:rPr>
            <w:noProof/>
            <w:webHidden/>
          </w:rPr>
          <w:instrText xml:space="preserve"> PAGEREF _Toc405876021 \h </w:instrText>
        </w:r>
        <w:r w:rsidR="00FA2058">
          <w:rPr>
            <w:noProof/>
            <w:webHidden/>
          </w:rPr>
        </w:r>
        <w:r w:rsidR="00FA2058">
          <w:rPr>
            <w:noProof/>
            <w:webHidden/>
          </w:rPr>
          <w:fldChar w:fldCharType="separate"/>
        </w:r>
        <w:r>
          <w:rPr>
            <w:noProof/>
            <w:webHidden/>
          </w:rPr>
          <w:t>60</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22" w:history="1">
        <w:r w:rsidR="00FA2058" w:rsidRPr="00FA2058">
          <w:rPr>
            <w:rStyle w:val="Hipervnculo"/>
            <w:b/>
            <w:noProof/>
          </w:rPr>
          <w:t>Tabla 12.</w:t>
        </w:r>
        <w:r w:rsidR="00FA2058" w:rsidRPr="001E5BE1">
          <w:rPr>
            <w:rStyle w:val="Hipervnculo"/>
            <w:rFonts w:cs="Times New Roman"/>
            <w:noProof/>
          </w:rPr>
          <w:t xml:space="preserve"> Distribución del personal evaluado según el nivel de riesgo total.</w:t>
        </w:r>
        <w:r w:rsidR="00FA2058">
          <w:rPr>
            <w:noProof/>
            <w:webHidden/>
          </w:rPr>
          <w:tab/>
        </w:r>
        <w:r w:rsidR="00FA2058">
          <w:rPr>
            <w:noProof/>
            <w:webHidden/>
          </w:rPr>
          <w:fldChar w:fldCharType="begin"/>
        </w:r>
        <w:r w:rsidR="00FA2058">
          <w:rPr>
            <w:noProof/>
            <w:webHidden/>
          </w:rPr>
          <w:instrText xml:space="preserve"> PAGEREF _Toc405876022 \h </w:instrText>
        </w:r>
        <w:r w:rsidR="00FA2058">
          <w:rPr>
            <w:noProof/>
            <w:webHidden/>
          </w:rPr>
        </w:r>
        <w:r w:rsidR="00FA2058">
          <w:rPr>
            <w:noProof/>
            <w:webHidden/>
          </w:rPr>
          <w:fldChar w:fldCharType="separate"/>
        </w:r>
        <w:r>
          <w:rPr>
            <w:noProof/>
            <w:webHidden/>
          </w:rPr>
          <w:t>61</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23" w:history="1">
        <w:r w:rsidR="00FA2058" w:rsidRPr="00FA2058">
          <w:rPr>
            <w:rStyle w:val="Hipervnculo"/>
            <w:b/>
            <w:noProof/>
          </w:rPr>
          <w:t>Tabla 13</w:t>
        </w:r>
        <w:r w:rsidR="00FA2058" w:rsidRPr="00FA2058">
          <w:rPr>
            <w:rStyle w:val="Hipervnculo"/>
            <w:rFonts w:cs="Times New Roman"/>
            <w:b/>
            <w:noProof/>
          </w:rPr>
          <w:t>.</w:t>
        </w:r>
        <w:r w:rsidR="00FA2058" w:rsidRPr="001E5BE1">
          <w:rPr>
            <w:rStyle w:val="Hipervnculo"/>
            <w:rFonts w:cs="Times New Roman"/>
            <w:noProof/>
          </w:rPr>
          <w:t xml:space="preserve"> Nivel de riesgo según las edades de la población evaluada.</w:t>
        </w:r>
        <w:r w:rsidR="00FA2058">
          <w:rPr>
            <w:noProof/>
            <w:webHidden/>
          </w:rPr>
          <w:tab/>
        </w:r>
        <w:r w:rsidR="00FA2058">
          <w:rPr>
            <w:noProof/>
            <w:webHidden/>
          </w:rPr>
          <w:fldChar w:fldCharType="begin"/>
        </w:r>
        <w:r w:rsidR="00FA2058">
          <w:rPr>
            <w:noProof/>
            <w:webHidden/>
          </w:rPr>
          <w:instrText xml:space="preserve"> PAGEREF _Toc405876023 \h </w:instrText>
        </w:r>
        <w:r w:rsidR="00FA2058">
          <w:rPr>
            <w:noProof/>
            <w:webHidden/>
          </w:rPr>
        </w:r>
        <w:r w:rsidR="00FA2058">
          <w:rPr>
            <w:noProof/>
            <w:webHidden/>
          </w:rPr>
          <w:fldChar w:fldCharType="separate"/>
        </w:r>
        <w:r>
          <w:rPr>
            <w:noProof/>
            <w:webHidden/>
          </w:rPr>
          <w:t>62</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24" w:history="1">
        <w:r w:rsidR="00FA2058" w:rsidRPr="00FA2058">
          <w:rPr>
            <w:rStyle w:val="Hipervnculo"/>
            <w:b/>
            <w:noProof/>
          </w:rPr>
          <w:t>Tabla 14</w:t>
        </w:r>
        <w:r w:rsidR="00FA2058" w:rsidRPr="001E5BE1">
          <w:rPr>
            <w:rStyle w:val="Hipervnculo"/>
            <w:rFonts w:cs="Times New Roman"/>
            <w:noProof/>
          </w:rPr>
          <w:t>.  Nivel de riesgo según el género de la población evaluada.</w:t>
        </w:r>
        <w:r w:rsidR="00FA2058">
          <w:rPr>
            <w:noProof/>
            <w:webHidden/>
          </w:rPr>
          <w:tab/>
        </w:r>
        <w:r w:rsidR="00FA2058">
          <w:rPr>
            <w:noProof/>
            <w:webHidden/>
          </w:rPr>
          <w:fldChar w:fldCharType="begin"/>
        </w:r>
        <w:r w:rsidR="00FA2058">
          <w:rPr>
            <w:noProof/>
            <w:webHidden/>
          </w:rPr>
          <w:instrText xml:space="preserve"> PAGEREF _Toc405876024 \h </w:instrText>
        </w:r>
        <w:r w:rsidR="00FA2058">
          <w:rPr>
            <w:noProof/>
            <w:webHidden/>
          </w:rPr>
        </w:r>
        <w:r w:rsidR="00FA2058">
          <w:rPr>
            <w:noProof/>
            <w:webHidden/>
          </w:rPr>
          <w:fldChar w:fldCharType="separate"/>
        </w:r>
        <w:r>
          <w:rPr>
            <w:noProof/>
            <w:webHidden/>
          </w:rPr>
          <w:t>63</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25" w:history="1">
        <w:r w:rsidR="00FA2058" w:rsidRPr="00FA2058">
          <w:rPr>
            <w:rStyle w:val="Hipervnculo"/>
            <w:b/>
            <w:noProof/>
          </w:rPr>
          <w:t>Tabla 15</w:t>
        </w:r>
        <w:r w:rsidR="00FA2058" w:rsidRPr="00FA2058">
          <w:rPr>
            <w:rStyle w:val="Hipervnculo"/>
            <w:rFonts w:cs="Times New Roman"/>
            <w:b/>
            <w:noProof/>
          </w:rPr>
          <w:t>.</w:t>
        </w:r>
        <w:r w:rsidR="00FA2058" w:rsidRPr="001E5BE1">
          <w:rPr>
            <w:rStyle w:val="Hipervnculo"/>
            <w:rFonts w:cs="Times New Roman"/>
            <w:noProof/>
          </w:rPr>
          <w:t xml:space="preserve"> Nivel de riesgo según las dependencias de la población evaluada.</w:t>
        </w:r>
        <w:r w:rsidR="00FA2058">
          <w:rPr>
            <w:noProof/>
            <w:webHidden/>
          </w:rPr>
          <w:tab/>
        </w:r>
        <w:r w:rsidR="00FA2058">
          <w:rPr>
            <w:noProof/>
            <w:webHidden/>
          </w:rPr>
          <w:fldChar w:fldCharType="begin"/>
        </w:r>
        <w:r w:rsidR="00FA2058">
          <w:rPr>
            <w:noProof/>
            <w:webHidden/>
          </w:rPr>
          <w:instrText xml:space="preserve"> PAGEREF _Toc405876025 \h </w:instrText>
        </w:r>
        <w:r w:rsidR="00FA2058">
          <w:rPr>
            <w:noProof/>
            <w:webHidden/>
          </w:rPr>
        </w:r>
        <w:r w:rsidR="00FA2058">
          <w:rPr>
            <w:noProof/>
            <w:webHidden/>
          </w:rPr>
          <w:fldChar w:fldCharType="separate"/>
        </w:r>
        <w:r>
          <w:rPr>
            <w:noProof/>
            <w:webHidden/>
          </w:rPr>
          <w:t>64</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26" w:history="1">
        <w:r w:rsidR="00FA2058" w:rsidRPr="00FA2058">
          <w:rPr>
            <w:rStyle w:val="Hipervnculo"/>
            <w:b/>
            <w:noProof/>
          </w:rPr>
          <w:t>Tabla 16</w:t>
        </w:r>
        <w:r w:rsidR="00FA2058" w:rsidRPr="001E5BE1">
          <w:rPr>
            <w:rStyle w:val="Hipervnculo"/>
            <w:rFonts w:cs="Times New Roman"/>
            <w:noProof/>
          </w:rPr>
          <w:t>. Distribución del personal evaluado según la estimación de riesgo por dependencia.</w:t>
        </w:r>
        <w:r w:rsidR="00FA2058">
          <w:rPr>
            <w:noProof/>
            <w:webHidden/>
          </w:rPr>
          <w:tab/>
        </w:r>
        <w:r w:rsidR="00FA2058">
          <w:rPr>
            <w:noProof/>
            <w:webHidden/>
          </w:rPr>
          <w:fldChar w:fldCharType="begin"/>
        </w:r>
        <w:r w:rsidR="00FA2058">
          <w:rPr>
            <w:noProof/>
            <w:webHidden/>
          </w:rPr>
          <w:instrText xml:space="preserve"> PAGEREF _Toc405876026 \h </w:instrText>
        </w:r>
        <w:r w:rsidR="00FA2058">
          <w:rPr>
            <w:noProof/>
            <w:webHidden/>
          </w:rPr>
        </w:r>
        <w:r w:rsidR="00FA2058">
          <w:rPr>
            <w:noProof/>
            <w:webHidden/>
          </w:rPr>
          <w:fldChar w:fldCharType="separate"/>
        </w:r>
        <w:r>
          <w:rPr>
            <w:noProof/>
            <w:webHidden/>
          </w:rPr>
          <w:t>66</w:t>
        </w:r>
        <w:r w:rsidR="00FA2058">
          <w:rPr>
            <w:noProof/>
            <w:webHidden/>
          </w:rPr>
          <w:fldChar w:fldCharType="end"/>
        </w:r>
      </w:hyperlink>
    </w:p>
    <w:p w:rsidR="00FA2058" w:rsidRDefault="00FA4459" w:rsidP="00FA2058">
      <w:pPr>
        <w:pStyle w:val="Tabladeilustraciones"/>
        <w:tabs>
          <w:tab w:val="right" w:leader="dot" w:pos="7928"/>
        </w:tabs>
        <w:ind w:left="993" w:hanging="993"/>
        <w:rPr>
          <w:rFonts w:asciiTheme="minorHAnsi" w:eastAsiaTheme="minorEastAsia" w:hAnsiTheme="minorHAnsi"/>
          <w:noProof/>
          <w:sz w:val="22"/>
          <w:lang w:val="en-US"/>
        </w:rPr>
      </w:pPr>
      <w:hyperlink w:anchor="_Toc405876027" w:history="1">
        <w:r w:rsidR="00FA2058" w:rsidRPr="00FA2058">
          <w:rPr>
            <w:rStyle w:val="Hipervnculo"/>
            <w:b/>
            <w:noProof/>
          </w:rPr>
          <w:t>Tabla 17</w:t>
        </w:r>
        <w:r w:rsidR="00FA2058" w:rsidRPr="001E5BE1">
          <w:rPr>
            <w:rStyle w:val="Hipervnculo"/>
            <w:rFonts w:cs="Times New Roman"/>
            <w:noProof/>
          </w:rPr>
          <w:t>. Distribución del personal evaluado según el factor de riesgo por dependencia.</w:t>
        </w:r>
        <w:r w:rsidR="00FA2058">
          <w:rPr>
            <w:noProof/>
            <w:webHidden/>
          </w:rPr>
          <w:tab/>
        </w:r>
        <w:r w:rsidR="00FA2058">
          <w:rPr>
            <w:noProof/>
            <w:webHidden/>
          </w:rPr>
          <w:fldChar w:fldCharType="begin"/>
        </w:r>
        <w:r w:rsidR="00FA2058">
          <w:rPr>
            <w:noProof/>
            <w:webHidden/>
          </w:rPr>
          <w:instrText xml:space="preserve"> PAGEREF _Toc405876027 \h </w:instrText>
        </w:r>
        <w:r w:rsidR="00FA2058">
          <w:rPr>
            <w:noProof/>
            <w:webHidden/>
          </w:rPr>
        </w:r>
        <w:r w:rsidR="00FA2058">
          <w:rPr>
            <w:noProof/>
            <w:webHidden/>
          </w:rPr>
          <w:fldChar w:fldCharType="separate"/>
        </w:r>
        <w:r>
          <w:rPr>
            <w:noProof/>
            <w:webHidden/>
          </w:rPr>
          <w:t>67</w:t>
        </w:r>
        <w:r w:rsidR="00FA2058">
          <w:rPr>
            <w:noProof/>
            <w:webHidden/>
          </w:rPr>
          <w:fldChar w:fldCharType="end"/>
        </w:r>
      </w:hyperlink>
    </w:p>
    <w:p w:rsidR="00752CCD" w:rsidRDefault="00FA2058" w:rsidP="00FA2058">
      <w:pPr>
        <w:rPr>
          <w:rFonts w:eastAsiaTheme="majorEastAsia" w:cstheme="majorBidi"/>
          <w:b/>
          <w:bCs/>
          <w:szCs w:val="28"/>
        </w:rPr>
      </w:pPr>
      <w:r>
        <w:fldChar w:fldCharType="end"/>
      </w:r>
    </w:p>
    <w:p w:rsidR="00FA2058" w:rsidRDefault="00FA2058" w:rsidP="00FA2058">
      <w:pPr>
        <w:rPr>
          <w:rFonts w:eastAsiaTheme="majorEastAsia" w:cstheme="majorBidi"/>
          <w:b/>
          <w:bCs/>
          <w:szCs w:val="28"/>
        </w:rPr>
      </w:pPr>
      <w:r>
        <w:br w:type="page"/>
      </w:r>
    </w:p>
    <w:p w:rsidR="00F72C2A" w:rsidRPr="00382AA0" w:rsidRDefault="00752CCD" w:rsidP="00FA2058">
      <w:pPr>
        <w:pStyle w:val="Ttulo1"/>
      </w:pPr>
      <w:bookmarkStart w:id="71" w:name="_Toc408501076"/>
      <w:r>
        <w:lastRenderedPageBreak/>
        <w:t>Índice de Gráficos</w:t>
      </w:r>
      <w:bookmarkEnd w:id="71"/>
      <w:r>
        <w:t xml:space="preserve"> </w:t>
      </w:r>
    </w:p>
    <w:p w:rsidR="00115F49" w:rsidRPr="00382AA0" w:rsidRDefault="00115F49" w:rsidP="00FA2058">
      <w:pPr>
        <w:jc w:val="center"/>
        <w:rPr>
          <w:rFonts w:eastAsiaTheme="majorEastAsia" w:cs="Times New Roman"/>
          <w:b/>
          <w:bCs/>
          <w:szCs w:val="24"/>
        </w:rPr>
      </w:pPr>
    </w:p>
    <w:p w:rsidR="00FA2058" w:rsidRDefault="00FA2058" w:rsidP="00FA2058">
      <w:pPr>
        <w:pStyle w:val="Tabladeilustraciones"/>
        <w:tabs>
          <w:tab w:val="right" w:leader="dot" w:pos="7928"/>
        </w:tabs>
        <w:ind w:left="1134" w:hanging="1134"/>
        <w:rPr>
          <w:rFonts w:asciiTheme="minorHAnsi" w:eastAsiaTheme="minorEastAsia" w:hAnsiTheme="minorHAnsi"/>
          <w:noProof/>
          <w:sz w:val="22"/>
          <w:lang w:val="en-US"/>
        </w:rPr>
      </w:pPr>
      <w:r>
        <w:rPr>
          <w:rFonts w:cs="Times New Roman"/>
          <w:szCs w:val="24"/>
        </w:rPr>
        <w:fldChar w:fldCharType="begin"/>
      </w:r>
      <w:r>
        <w:rPr>
          <w:rFonts w:cs="Times New Roman"/>
          <w:szCs w:val="24"/>
        </w:rPr>
        <w:instrText xml:space="preserve"> TOC \h \z \c "Gráfico" </w:instrText>
      </w:r>
      <w:r>
        <w:rPr>
          <w:rFonts w:cs="Times New Roman"/>
          <w:szCs w:val="24"/>
        </w:rPr>
        <w:fldChar w:fldCharType="separate"/>
      </w:r>
      <w:hyperlink w:anchor="_Toc405876205" w:history="1">
        <w:r w:rsidRPr="00FA2058">
          <w:rPr>
            <w:rStyle w:val="Hipervnculo"/>
            <w:b/>
            <w:noProof/>
          </w:rPr>
          <w:t>Gráfico 1</w:t>
        </w:r>
        <w:r w:rsidRPr="00BD00D3">
          <w:rPr>
            <w:rStyle w:val="Hipervnculo"/>
            <w:noProof/>
          </w:rPr>
          <w:t xml:space="preserve">. </w:t>
        </w:r>
        <w:r w:rsidRPr="00BD00D3">
          <w:rPr>
            <w:rStyle w:val="Hipervnculo"/>
            <w:rFonts w:cs="Times New Roman"/>
            <w:noProof/>
          </w:rPr>
          <w:t>Distribución de las personas evaluadas según la edad.</w:t>
        </w:r>
        <w:r>
          <w:rPr>
            <w:noProof/>
            <w:webHidden/>
          </w:rPr>
          <w:tab/>
        </w:r>
        <w:r>
          <w:rPr>
            <w:noProof/>
            <w:webHidden/>
          </w:rPr>
          <w:fldChar w:fldCharType="begin"/>
        </w:r>
        <w:r>
          <w:rPr>
            <w:noProof/>
            <w:webHidden/>
          </w:rPr>
          <w:instrText xml:space="preserve"> PAGEREF _Toc405876205 \h </w:instrText>
        </w:r>
        <w:r>
          <w:rPr>
            <w:noProof/>
            <w:webHidden/>
          </w:rPr>
        </w:r>
        <w:r>
          <w:rPr>
            <w:noProof/>
            <w:webHidden/>
          </w:rPr>
          <w:fldChar w:fldCharType="separate"/>
        </w:r>
        <w:r w:rsidR="00FA4459">
          <w:rPr>
            <w:noProof/>
            <w:webHidden/>
          </w:rPr>
          <w:t>49</w:t>
        </w:r>
        <w:r>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06" w:history="1">
        <w:r w:rsidR="00FA2058" w:rsidRPr="00FA2058">
          <w:rPr>
            <w:rStyle w:val="Hipervnculo"/>
            <w:b/>
            <w:noProof/>
          </w:rPr>
          <w:t>Gráfico 2.</w:t>
        </w:r>
        <w:r w:rsidR="00FA2058" w:rsidRPr="00BD00D3">
          <w:rPr>
            <w:rStyle w:val="Hipervnculo"/>
            <w:noProof/>
          </w:rPr>
          <w:t xml:space="preserve"> </w:t>
        </w:r>
        <w:r w:rsidR="00FA2058" w:rsidRPr="00BD00D3">
          <w:rPr>
            <w:rStyle w:val="Hipervnculo"/>
            <w:rFonts w:cs="Times New Roman"/>
            <w:noProof/>
          </w:rPr>
          <w:t>Distribución de las personas evaluadas según la dependencia.</w:t>
        </w:r>
        <w:r w:rsidR="00FA2058">
          <w:rPr>
            <w:noProof/>
            <w:webHidden/>
          </w:rPr>
          <w:tab/>
        </w:r>
        <w:r w:rsidR="00FA2058">
          <w:rPr>
            <w:noProof/>
            <w:webHidden/>
          </w:rPr>
          <w:fldChar w:fldCharType="begin"/>
        </w:r>
        <w:r w:rsidR="00FA2058">
          <w:rPr>
            <w:noProof/>
            <w:webHidden/>
          </w:rPr>
          <w:instrText xml:space="preserve"> PAGEREF _Toc405876206 \h </w:instrText>
        </w:r>
        <w:r w:rsidR="00FA2058">
          <w:rPr>
            <w:noProof/>
            <w:webHidden/>
          </w:rPr>
        </w:r>
        <w:r w:rsidR="00FA2058">
          <w:rPr>
            <w:noProof/>
            <w:webHidden/>
          </w:rPr>
          <w:fldChar w:fldCharType="separate"/>
        </w:r>
        <w:r>
          <w:rPr>
            <w:noProof/>
            <w:webHidden/>
          </w:rPr>
          <w:t>50</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07" w:history="1">
        <w:r w:rsidR="00FA2058" w:rsidRPr="00FA2058">
          <w:rPr>
            <w:rStyle w:val="Hipervnculo"/>
            <w:b/>
            <w:noProof/>
          </w:rPr>
          <w:t>Gráfico 3</w:t>
        </w:r>
        <w:r w:rsidR="00FA2058" w:rsidRPr="00FA2058">
          <w:rPr>
            <w:rStyle w:val="Hipervnculo"/>
            <w:rFonts w:cs="Times New Roman"/>
            <w:b/>
            <w:noProof/>
          </w:rPr>
          <w:t>.</w:t>
        </w:r>
        <w:r w:rsidR="00FA2058" w:rsidRPr="00BD00D3">
          <w:rPr>
            <w:rStyle w:val="Hipervnculo"/>
            <w:rFonts w:cs="Times New Roman"/>
            <w:noProof/>
          </w:rPr>
          <w:t xml:space="preserve"> Distribución por género de las personas evaluadas</w:t>
        </w:r>
        <w:r w:rsidR="00FA2058">
          <w:rPr>
            <w:noProof/>
            <w:webHidden/>
          </w:rPr>
          <w:tab/>
        </w:r>
        <w:r w:rsidR="00FA2058">
          <w:rPr>
            <w:noProof/>
            <w:webHidden/>
          </w:rPr>
          <w:fldChar w:fldCharType="begin"/>
        </w:r>
        <w:r w:rsidR="00FA2058">
          <w:rPr>
            <w:noProof/>
            <w:webHidden/>
          </w:rPr>
          <w:instrText xml:space="preserve"> PAGEREF _Toc405876207 \h </w:instrText>
        </w:r>
        <w:r w:rsidR="00FA2058">
          <w:rPr>
            <w:noProof/>
            <w:webHidden/>
          </w:rPr>
        </w:r>
        <w:r w:rsidR="00FA2058">
          <w:rPr>
            <w:noProof/>
            <w:webHidden/>
          </w:rPr>
          <w:fldChar w:fldCharType="separate"/>
        </w:r>
        <w:r>
          <w:rPr>
            <w:noProof/>
            <w:webHidden/>
          </w:rPr>
          <w:t>51</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08" w:history="1">
        <w:r w:rsidR="00FA2058" w:rsidRPr="00FA2058">
          <w:rPr>
            <w:rStyle w:val="Hipervnculo"/>
            <w:b/>
            <w:noProof/>
          </w:rPr>
          <w:t>Gráfico 4</w:t>
        </w:r>
        <w:r w:rsidR="00FA2058" w:rsidRPr="00FA2058">
          <w:rPr>
            <w:rStyle w:val="Hipervnculo"/>
            <w:rFonts w:cs="Times New Roman"/>
            <w:b/>
            <w:noProof/>
          </w:rPr>
          <w:t>.</w:t>
        </w:r>
        <w:r w:rsidR="00FA2058" w:rsidRPr="00BD00D3">
          <w:rPr>
            <w:rStyle w:val="Hipervnculo"/>
            <w:rFonts w:cs="Times New Roman"/>
            <w:noProof/>
          </w:rPr>
          <w:t xml:space="preserve"> Distribución del personal evaluado según la lateralidad.</w:t>
        </w:r>
        <w:r w:rsidR="00FA2058">
          <w:rPr>
            <w:noProof/>
            <w:webHidden/>
          </w:rPr>
          <w:tab/>
        </w:r>
        <w:r w:rsidR="00FA2058">
          <w:rPr>
            <w:noProof/>
            <w:webHidden/>
          </w:rPr>
          <w:fldChar w:fldCharType="begin"/>
        </w:r>
        <w:r w:rsidR="00FA2058">
          <w:rPr>
            <w:noProof/>
            <w:webHidden/>
          </w:rPr>
          <w:instrText xml:space="preserve"> PAGEREF _Toc405876208 \h </w:instrText>
        </w:r>
        <w:r w:rsidR="00FA2058">
          <w:rPr>
            <w:noProof/>
            <w:webHidden/>
          </w:rPr>
        </w:r>
        <w:r w:rsidR="00FA2058">
          <w:rPr>
            <w:noProof/>
            <w:webHidden/>
          </w:rPr>
          <w:fldChar w:fldCharType="separate"/>
        </w:r>
        <w:r>
          <w:rPr>
            <w:noProof/>
            <w:webHidden/>
          </w:rPr>
          <w:t>52</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09" w:history="1">
        <w:r w:rsidR="00FA2058" w:rsidRPr="00FA2058">
          <w:rPr>
            <w:rStyle w:val="Hipervnculo"/>
            <w:b/>
            <w:noProof/>
          </w:rPr>
          <w:t>Gráfico 5</w:t>
        </w:r>
        <w:r w:rsidR="00FA2058" w:rsidRPr="00FA2058">
          <w:rPr>
            <w:rStyle w:val="Hipervnculo"/>
            <w:rFonts w:cs="Times New Roman"/>
            <w:b/>
            <w:noProof/>
          </w:rPr>
          <w:t>.</w:t>
        </w:r>
        <w:r w:rsidR="00FA2058" w:rsidRPr="00BD00D3">
          <w:rPr>
            <w:rStyle w:val="Hipervnculo"/>
            <w:rFonts w:cs="Times New Roman"/>
            <w:noProof/>
          </w:rPr>
          <w:t xml:space="preserve"> Distribución de las personas evaluadas según la frecuencia de movimientos de tronco.</w:t>
        </w:r>
        <w:r w:rsidR="00FA2058">
          <w:rPr>
            <w:noProof/>
            <w:webHidden/>
          </w:rPr>
          <w:tab/>
        </w:r>
        <w:r w:rsidR="00FA2058">
          <w:rPr>
            <w:noProof/>
            <w:webHidden/>
          </w:rPr>
          <w:fldChar w:fldCharType="begin"/>
        </w:r>
        <w:r w:rsidR="00FA2058">
          <w:rPr>
            <w:noProof/>
            <w:webHidden/>
          </w:rPr>
          <w:instrText xml:space="preserve"> PAGEREF _Toc405876209 \h </w:instrText>
        </w:r>
        <w:r w:rsidR="00FA2058">
          <w:rPr>
            <w:noProof/>
            <w:webHidden/>
          </w:rPr>
        </w:r>
        <w:r w:rsidR="00FA2058">
          <w:rPr>
            <w:noProof/>
            <w:webHidden/>
          </w:rPr>
          <w:fldChar w:fldCharType="separate"/>
        </w:r>
        <w:r>
          <w:rPr>
            <w:noProof/>
            <w:webHidden/>
          </w:rPr>
          <w:t>54</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0" w:history="1">
        <w:r w:rsidR="00FA2058" w:rsidRPr="00FA2058">
          <w:rPr>
            <w:rStyle w:val="Hipervnculo"/>
            <w:b/>
            <w:noProof/>
          </w:rPr>
          <w:t>Gráfico 6</w:t>
        </w:r>
        <w:r w:rsidR="00FA2058" w:rsidRPr="00FA2058">
          <w:rPr>
            <w:rStyle w:val="Hipervnculo"/>
            <w:rFonts w:cs="Times New Roman"/>
            <w:b/>
            <w:noProof/>
          </w:rPr>
          <w:t>.</w:t>
        </w:r>
        <w:r w:rsidR="00FA2058" w:rsidRPr="00BD00D3">
          <w:rPr>
            <w:rStyle w:val="Hipervnculo"/>
            <w:rFonts w:cs="Times New Roman"/>
            <w:noProof/>
          </w:rPr>
          <w:t xml:space="preserve"> Distribución de la población evaluada según la frecuencia de  movimientos de brazos.</w:t>
        </w:r>
        <w:r w:rsidR="00FA2058">
          <w:rPr>
            <w:noProof/>
            <w:webHidden/>
          </w:rPr>
          <w:tab/>
        </w:r>
        <w:r w:rsidR="00FA2058">
          <w:rPr>
            <w:noProof/>
            <w:webHidden/>
          </w:rPr>
          <w:fldChar w:fldCharType="begin"/>
        </w:r>
        <w:r w:rsidR="00FA2058">
          <w:rPr>
            <w:noProof/>
            <w:webHidden/>
          </w:rPr>
          <w:instrText xml:space="preserve"> PAGEREF _Toc405876210 \h </w:instrText>
        </w:r>
        <w:r w:rsidR="00FA2058">
          <w:rPr>
            <w:noProof/>
            <w:webHidden/>
          </w:rPr>
        </w:r>
        <w:r w:rsidR="00FA2058">
          <w:rPr>
            <w:noProof/>
            <w:webHidden/>
          </w:rPr>
          <w:fldChar w:fldCharType="separate"/>
        </w:r>
        <w:r>
          <w:rPr>
            <w:noProof/>
            <w:webHidden/>
          </w:rPr>
          <w:t>55</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1" w:history="1">
        <w:r w:rsidR="00FA2058" w:rsidRPr="00FA2058">
          <w:rPr>
            <w:rStyle w:val="Hipervnculo"/>
            <w:b/>
            <w:noProof/>
          </w:rPr>
          <w:t>Gráfico 7</w:t>
        </w:r>
        <w:r w:rsidR="00FA2058" w:rsidRPr="00BD00D3">
          <w:rPr>
            <w:rStyle w:val="Hipervnculo"/>
            <w:rFonts w:cs="Times New Roman"/>
            <w:noProof/>
          </w:rPr>
          <w:t>.  Distribución del personal evaluado según la frecuencia del movimiento de muñecas.</w:t>
        </w:r>
        <w:r w:rsidR="00FA2058">
          <w:rPr>
            <w:noProof/>
            <w:webHidden/>
          </w:rPr>
          <w:tab/>
        </w:r>
        <w:r w:rsidR="00FA2058">
          <w:rPr>
            <w:noProof/>
            <w:webHidden/>
          </w:rPr>
          <w:fldChar w:fldCharType="begin"/>
        </w:r>
        <w:r w:rsidR="00FA2058">
          <w:rPr>
            <w:noProof/>
            <w:webHidden/>
          </w:rPr>
          <w:instrText xml:space="preserve"> PAGEREF _Toc405876211 \h </w:instrText>
        </w:r>
        <w:r w:rsidR="00FA2058">
          <w:rPr>
            <w:noProof/>
            <w:webHidden/>
          </w:rPr>
        </w:r>
        <w:r w:rsidR="00FA2058">
          <w:rPr>
            <w:noProof/>
            <w:webHidden/>
          </w:rPr>
          <w:fldChar w:fldCharType="separate"/>
        </w:r>
        <w:r>
          <w:rPr>
            <w:noProof/>
            <w:webHidden/>
          </w:rPr>
          <w:t>56</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2" w:history="1">
        <w:r w:rsidR="00FA2058" w:rsidRPr="00FA2058">
          <w:rPr>
            <w:rStyle w:val="Hipervnculo"/>
            <w:b/>
            <w:noProof/>
          </w:rPr>
          <w:t>Gráfico 8</w:t>
        </w:r>
        <w:r w:rsidR="00FA2058" w:rsidRPr="00BD00D3">
          <w:rPr>
            <w:rStyle w:val="Hipervnculo"/>
            <w:rFonts w:cs="Times New Roman"/>
            <w:noProof/>
          </w:rPr>
          <w:t>. Distribución del personal evaluado según la frecuencia de movimientos del cuello.</w:t>
        </w:r>
        <w:r w:rsidR="00FA2058">
          <w:rPr>
            <w:noProof/>
            <w:webHidden/>
          </w:rPr>
          <w:tab/>
        </w:r>
        <w:r w:rsidR="00FA2058">
          <w:rPr>
            <w:noProof/>
            <w:webHidden/>
          </w:rPr>
          <w:fldChar w:fldCharType="begin"/>
        </w:r>
        <w:r w:rsidR="00FA2058">
          <w:rPr>
            <w:noProof/>
            <w:webHidden/>
          </w:rPr>
          <w:instrText xml:space="preserve"> PAGEREF _Toc405876212 \h </w:instrText>
        </w:r>
        <w:r w:rsidR="00FA2058">
          <w:rPr>
            <w:noProof/>
            <w:webHidden/>
          </w:rPr>
        </w:r>
        <w:r w:rsidR="00FA2058">
          <w:rPr>
            <w:noProof/>
            <w:webHidden/>
          </w:rPr>
          <w:fldChar w:fldCharType="separate"/>
        </w:r>
        <w:r>
          <w:rPr>
            <w:noProof/>
            <w:webHidden/>
          </w:rPr>
          <w:t>57</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3" w:history="1">
        <w:r w:rsidR="00FA2058" w:rsidRPr="00FA2058">
          <w:rPr>
            <w:rStyle w:val="Hipervnculo"/>
            <w:b/>
            <w:noProof/>
          </w:rPr>
          <w:t>Gráfico 9</w:t>
        </w:r>
        <w:r w:rsidR="00FA2058" w:rsidRPr="00BD00D3">
          <w:rPr>
            <w:rStyle w:val="Hipervnculo"/>
            <w:rFonts w:cs="Times New Roman"/>
            <w:noProof/>
          </w:rPr>
          <w:t>. Distribución del personal evaluado según la percepción de la velocidad en el ritmo del trabajo.</w:t>
        </w:r>
        <w:r w:rsidR="00FA2058">
          <w:rPr>
            <w:noProof/>
            <w:webHidden/>
          </w:rPr>
          <w:tab/>
        </w:r>
        <w:r w:rsidR="00FA2058">
          <w:rPr>
            <w:noProof/>
            <w:webHidden/>
          </w:rPr>
          <w:fldChar w:fldCharType="begin"/>
        </w:r>
        <w:r w:rsidR="00FA2058">
          <w:rPr>
            <w:noProof/>
            <w:webHidden/>
          </w:rPr>
          <w:instrText xml:space="preserve"> PAGEREF _Toc405876213 \h </w:instrText>
        </w:r>
        <w:r w:rsidR="00FA2058">
          <w:rPr>
            <w:noProof/>
            <w:webHidden/>
          </w:rPr>
        </w:r>
        <w:r w:rsidR="00FA2058">
          <w:rPr>
            <w:noProof/>
            <w:webHidden/>
          </w:rPr>
          <w:fldChar w:fldCharType="separate"/>
        </w:r>
        <w:r>
          <w:rPr>
            <w:noProof/>
            <w:webHidden/>
          </w:rPr>
          <w:t>58</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4" w:history="1">
        <w:r w:rsidR="00FA2058" w:rsidRPr="00FA2058">
          <w:rPr>
            <w:rStyle w:val="Hipervnculo"/>
            <w:b/>
            <w:noProof/>
          </w:rPr>
          <w:t>Gráfico 10</w:t>
        </w:r>
        <w:r w:rsidR="00FA2058" w:rsidRPr="00BD00D3">
          <w:rPr>
            <w:rStyle w:val="Hipervnculo"/>
            <w:rFonts w:cs="Times New Roman"/>
            <w:noProof/>
          </w:rPr>
          <w:t>. Distribución del personal evaluado según la percepción del esfuerzo que realizan.</w:t>
        </w:r>
        <w:r w:rsidR="00FA2058">
          <w:rPr>
            <w:noProof/>
            <w:webHidden/>
          </w:rPr>
          <w:tab/>
        </w:r>
        <w:r w:rsidR="00FA2058">
          <w:rPr>
            <w:noProof/>
            <w:webHidden/>
          </w:rPr>
          <w:fldChar w:fldCharType="begin"/>
        </w:r>
        <w:r w:rsidR="00FA2058">
          <w:rPr>
            <w:noProof/>
            <w:webHidden/>
          </w:rPr>
          <w:instrText xml:space="preserve"> PAGEREF _Toc405876214 \h </w:instrText>
        </w:r>
        <w:r w:rsidR="00FA2058">
          <w:rPr>
            <w:noProof/>
            <w:webHidden/>
          </w:rPr>
        </w:r>
        <w:r w:rsidR="00FA2058">
          <w:rPr>
            <w:noProof/>
            <w:webHidden/>
          </w:rPr>
          <w:fldChar w:fldCharType="separate"/>
        </w:r>
        <w:r>
          <w:rPr>
            <w:noProof/>
            <w:webHidden/>
          </w:rPr>
          <w:t>59</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5" w:history="1">
        <w:r w:rsidR="00FA2058" w:rsidRPr="00FA2058">
          <w:rPr>
            <w:rStyle w:val="Hipervnculo"/>
            <w:b/>
            <w:noProof/>
          </w:rPr>
          <w:t>Gráfico 11</w:t>
        </w:r>
        <w:r w:rsidR="00FA2058" w:rsidRPr="00BD00D3">
          <w:rPr>
            <w:rStyle w:val="Hipervnculo"/>
            <w:rFonts w:cs="Times New Roman"/>
            <w:noProof/>
          </w:rPr>
          <w:t>. Distribución del personal evaluado según la percepción de estrés por  las tareas del trabajo.</w:t>
        </w:r>
        <w:r w:rsidR="00FA2058">
          <w:rPr>
            <w:noProof/>
            <w:webHidden/>
          </w:rPr>
          <w:tab/>
        </w:r>
        <w:r w:rsidR="00FA2058">
          <w:rPr>
            <w:noProof/>
            <w:webHidden/>
          </w:rPr>
          <w:fldChar w:fldCharType="begin"/>
        </w:r>
        <w:r w:rsidR="00FA2058">
          <w:rPr>
            <w:noProof/>
            <w:webHidden/>
          </w:rPr>
          <w:instrText xml:space="preserve"> PAGEREF _Toc405876215 \h </w:instrText>
        </w:r>
        <w:r w:rsidR="00FA2058">
          <w:rPr>
            <w:noProof/>
            <w:webHidden/>
          </w:rPr>
        </w:r>
        <w:r w:rsidR="00FA2058">
          <w:rPr>
            <w:noProof/>
            <w:webHidden/>
          </w:rPr>
          <w:fldChar w:fldCharType="separate"/>
        </w:r>
        <w:r>
          <w:rPr>
            <w:noProof/>
            <w:webHidden/>
          </w:rPr>
          <w:t>60</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6" w:history="1">
        <w:r w:rsidR="00FA2058" w:rsidRPr="00FA2058">
          <w:rPr>
            <w:rStyle w:val="Hipervnculo"/>
            <w:b/>
            <w:noProof/>
          </w:rPr>
          <w:t>Gráfico 12</w:t>
        </w:r>
        <w:r w:rsidR="00FA2058" w:rsidRPr="00BD00D3">
          <w:rPr>
            <w:rStyle w:val="Hipervnculo"/>
            <w:noProof/>
          </w:rPr>
          <w:t xml:space="preserve">. </w:t>
        </w:r>
        <w:r w:rsidR="00FA2058" w:rsidRPr="00BD00D3">
          <w:rPr>
            <w:rStyle w:val="Hipervnculo"/>
            <w:rFonts w:cs="Times New Roman"/>
            <w:noProof/>
          </w:rPr>
          <w:t xml:space="preserve"> Distribución del personal evaluado según el nivel de riesgo total.</w:t>
        </w:r>
        <w:r w:rsidR="00FA2058">
          <w:rPr>
            <w:noProof/>
            <w:webHidden/>
          </w:rPr>
          <w:tab/>
        </w:r>
        <w:r w:rsidR="00FA2058">
          <w:rPr>
            <w:noProof/>
            <w:webHidden/>
          </w:rPr>
          <w:fldChar w:fldCharType="begin"/>
        </w:r>
        <w:r w:rsidR="00FA2058">
          <w:rPr>
            <w:noProof/>
            <w:webHidden/>
          </w:rPr>
          <w:instrText xml:space="preserve"> PAGEREF _Toc405876216 \h </w:instrText>
        </w:r>
        <w:r w:rsidR="00FA2058">
          <w:rPr>
            <w:noProof/>
            <w:webHidden/>
          </w:rPr>
        </w:r>
        <w:r w:rsidR="00FA2058">
          <w:rPr>
            <w:noProof/>
            <w:webHidden/>
          </w:rPr>
          <w:fldChar w:fldCharType="separate"/>
        </w:r>
        <w:r>
          <w:rPr>
            <w:noProof/>
            <w:webHidden/>
          </w:rPr>
          <w:t>61</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7" w:history="1">
        <w:r w:rsidR="00FA2058" w:rsidRPr="00FA2058">
          <w:rPr>
            <w:rStyle w:val="Hipervnculo"/>
            <w:b/>
            <w:noProof/>
          </w:rPr>
          <w:t>Gráfico 13</w:t>
        </w:r>
        <w:r w:rsidR="00FA2058" w:rsidRPr="00BD00D3">
          <w:rPr>
            <w:rStyle w:val="Hipervnculo"/>
            <w:rFonts w:cs="Times New Roman"/>
            <w:noProof/>
          </w:rPr>
          <w:t>. Nivel de riesgo según las edades de la población evaluada.</w:t>
        </w:r>
        <w:r w:rsidR="00FA2058">
          <w:rPr>
            <w:noProof/>
            <w:webHidden/>
          </w:rPr>
          <w:tab/>
        </w:r>
        <w:r w:rsidR="00FA2058">
          <w:rPr>
            <w:noProof/>
            <w:webHidden/>
          </w:rPr>
          <w:fldChar w:fldCharType="begin"/>
        </w:r>
        <w:r w:rsidR="00FA2058">
          <w:rPr>
            <w:noProof/>
            <w:webHidden/>
          </w:rPr>
          <w:instrText xml:space="preserve"> PAGEREF _Toc405876217 \h </w:instrText>
        </w:r>
        <w:r w:rsidR="00FA2058">
          <w:rPr>
            <w:noProof/>
            <w:webHidden/>
          </w:rPr>
        </w:r>
        <w:r w:rsidR="00FA2058">
          <w:rPr>
            <w:noProof/>
            <w:webHidden/>
          </w:rPr>
          <w:fldChar w:fldCharType="separate"/>
        </w:r>
        <w:r>
          <w:rPr>
            <w:noProof/>
            <w:webHidden/>
          </w:rPr>
          <w:t>62</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8" w:history="1">
        <w:r w:rsidR="00FA2058" w:rsidRPr="00FA2058">
          <w:rPr>
            <w:rStyle w:val="Hipervnculo"/>
            <w:b/>
            <w:noProof/>
          </w:rPr>
          <w:t>Gráfico 14</w:t>
        </w:r>
        <w:r w:rsidR="00FA2058" w:rsidRPr="00BD00D3">
          <w:rPr>
            <w:rStyle w:val="Hipervnculo"/>
            <w:rFonts w:cs="Times New Roman"/>
            <w:noProof/>
          </w:rPr>
          <w:t>. Nivel de riesgo según el género de la población evaluada.</w:t>
        </w:r>
        <w:r w:rsidR="00FA2058">
          <w:rPr>
            <w:noProof/>
            <w:webHidden/>
          </w:rPr>
          <w:tab/>
        </w:r>
        <w:r w:rsidR="00FA2058">
          <w:rPr>
            <w:noProof/>
            <w:webHidden/>
          </w:rPr>
          <w:fldChar w:fldCharType="begin"/>
        </w:r>
        <w:r w:rsidR="00FA2058">
          <w:rPr>
            <w:noProof/>
            <w:webHidden/>
          </w:rPr>
          <w:instrText xml:space="preserve"> PAGEREF _Toc405876218 \h </w:instrText>
        </w:r>
        <w:r w:rsidR="00FA2058">
          <w:rPr>
            <w:noProof/>
            <w:webHidden/>
          </w:rPr>
        </w:r>
        <w:r w:rsidR="00FA2058">
          <w:rPr>
            <w:noProof/>
            <w:webHidden/>
          </w:rPr>
          <w:fldChar w:fldCharType="separate"/>
        </w:r>
        <w:r>
          <w:rPr>
            <w:noProof/>
            <w:webHidden/>
          </w:rPr>
          <w:t>63</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19" w:history="1">
        <w:r w:rsidR="00FA2058" w:rsidRPr="00FA2058">
          <w:rPr>
            <w:rStyle w:val="Hipervnculo"/>
            <w:b/>
            <w:noProof/>
          </w:rPr>
          <w:t>Gráfico 15</w:t>
        </w:r>
        <w:r w:rsidR="00FA2058" w:rsidRPr="00BD00D3">
          <w:rPr>
            <w:rStyle w:val="Hipervnculo"/>
            <w:rFonts w:cs="Times New Roman"/>
            <w:noProof/>
          </w:rPr>
          <w:t>. Nivel de riesgo según las dependencias de la población evaluada.</w:t>
        </w:r>
        <w:r w:rsidR="00FA2058">
          <w:rPr>
            <w:noProof/>
            <w:webHidden/>
          </w:rPr>
          <w:tab/>
        </w:r>
        <w:r w:rsidR="00FA2058">
          <w:rPr>
            <w:noProof/>
            <w:webHidden/>
          </w:rPr>
          <w:fldChar w:fldCharType="begin"/>
        </w:r>
        <w:r w:rsidR="00FA2058">
          <w:rPr>
            <w:noProof/>
            <w:webHidden/>
          </w:rPr>
          <w:instrText xml:space="preserve"> PAGEREF _Toc405876219 \h </w:instrText>
        </w:r>
        <w:r w:rsidR="00FA2058">
          <w:rPr>
            <w:noProof/>
            <w:webHidden/>
          </w:rPr>
        </w:r>
        <w:r w:rsidR="00FA2058">
          <w:rPr>
            <w:noProof/>
            <w:webHidden/>
          </w:rPr>
          <w:fldChar w:fldCharType="separate"/>
        </w:r>
        <w:r>
          <w:rPr>
            <w:noProof/>
            <w:webHidden/>
          </w:rPr>
          <w:t>64</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20" w:history="1">
        <w:r w:rsidR="00FA2058" w:rsidRPr="00FA2058">
          <w:rPr>
            <w:rStyle w:val="Hipervnculo"/>
            <w:b/>
            <w:noProof/>
          </w:rPr>
          <w:t>Gráfico 16</w:t>
        </w:r>
        <w:r w:rsidR="00FA2058" w:rsidRPr="00BD00D3">
          <w:rPr>
            <w:rStyle w:val="Hipervnculo"/>
            <w:rFonts w:cs="Times New Roman"/>
            <w:noProof/>
          </w:rPr>
          <w:t>. Distribución del personal evaluado según la estimación de riesgo por dependencia.</w:t>
        </w:r>
        <w:r w:rsidR="00FA2058">
          <w:rPr>
            <w:noProof/>
            <w:webHidden/>
          </w:rPr>
          <w:tab/>
        </w:r>
        <w:r w:rsidR="00FA2058">
          <w:rPr>
            <w:noProof/>
            <w:webHidden/>
          </w:rPr>
          <w:fldChar w:fldCharType="begin"/>
        </w:r>
        <w:r w:rsidR="00FA2058">
          <w:rPr>
            <w:noProof/>
            <w:webHidden/>
          </w:rPr>
          <w:instrText xml:space="preserve"> PAGEREF _Toc405876220 \h </w:instrText>
        </w:r>
        <w:r w:rsidR="00FA2058">
          <w:rPr>
            <w:noProof/>
            <w:webHidden/>
          </w:rPr>
        </w:r>
        <w:r w:rsidR="00FA2058">
          <w:rPr>
            <w:noProof/>
            <w:webHidden/>
          </w:rPr>
          <w:fldChar w:fldCharType="separate"/>
        </w:r>
        <w:r>
          <w:rPr>
            <w:noProof/>
            <w:webHidden/>
          </w:rPr>
          <w:t>66</w:t>
        </w:r>
        <w:r w:rsidR="00FA2058">
          <w:rPr>
            <w:noProof/>
            <w:webHidden/>
          </w:rPr>
          <w:fldChar w:fldCharType="end"/>
        </w:r>
      </w:hyperlink>
    </w:p>
    <w:p w:rsidR="00FA2058" w:rsidRDefault="00FA4459" w:rsidP="00FA2058">
      <w:pPr>
        <w:pStyle w:val="Tabladeilustraciones"/>
        <w:tabs>
          <w:tab w:val="right" w:leader="dot" w:pos="7928"/>
        </w:tabs>
        <w:ind w:left="1134" w:hanging="1134"/>
        <w:rPr>
          <w:rFonts w:asciiTheme="minorHAnsi" w:eastAsiaTheme="minorEastAsia" w:hAnsiTheme="minorHAnsi"/>
          <w:noProof/>
          <w:sz w:val="22"/>
          <w:lang w:val="en-US"/>
        </w:rPr>
      </w:pPr>
      <w:hyperlink w:anchor="_Toc405876221" w:history="1">
        <w:r w:rsidR="00FA2058" w:rsidRPr="00FA2058">
          <w:rPr>
            <w:rStyle w:val="Hipervnculo"/>
            <w:b/>
            <w:noProof/>
          </w:rPr>
          <w:t>Gráfico 17</w:t>
        </w:r>
        <w:r w:rsidR="00FA2058" w:rsidRPr="00BD00D3">
          <w:rPr>
            <w:rStyle w:val="Hipervnculo"/>
            <w:rFonts w:cs="Times New Roman"/>
            <w:noProof/>
          </w:rPr>
          <w:t>. Distribución del personal evaluado según el factor de riesgo por dependencia.</w:t>
        </w:r>
        <w:r w:rsidR="00FA2058">
          <w:rPr>
            <w:noProof/>
            <w:webHidden/>
          </w:rPr>
          <w:tab/>
        </w:r>
        <w:r w:rsidR="00FA2058">
          <w:rPr>
            <w:noProof/>
            <w:webHidden/>
          </w:rPr>
          <w:fldChar w:fldCharType="begin"/>
        </w:r>
        <w:r w:rsidR="00FA2058">
          <w:rPr>
            <w:noProof/>
            <w:webHidden/>
          </w:rPr>
          <w:instrText xml:space="preserve"> PAGEREF _Toc405876221 \h </w:instrText>
        </w:r>
        <w:r w:rsidR="00FA2058">
          <w:rPr>
            <w:noProof/>
            <w:webHidden/>
          </w:rPr>
        </w:r>
        <w:r w:rsidR="00FA2058">
          <w:rPr>
            <w:noProof/>
            <w:webHidden/>
          </w:rPr>
          <w:fldChar w:fldCharType="separate"/>
        </w:r>
        <w:r>
          <w:rPr>
            <w:noProof/>
            <w:webHidden/>
          </w:rPr>
          <w:t>67</w:t>
        </w:r>
        <w:r w:rsidR="00FA2058">
          <w:rPr>
            <w:noProof/>
            <w:webHidden/>
          </w:rPr>
          <w:fldChar w:fldCharType="end"/>
        </w:r>
      </w:hyperlink>
    </w:p>
    <w:p w:rsidR="00D970C5" w:rsidRDefault="00FA2058" w:rsidP="00FA2058">
      <w:pPr>
        <w:pStyle w:val="Ttulo1"/>
        <w:ind w:left="1134" w:hanging="1134"/>
        <w:jc w:val="left"/>
        <w:rPr>
          <w:rFonts w:cs="Times New Roman"/>
          <w:szCs w:val="24"/>
        </w:rPr>
      </w:pPr>
      <w:r>
        <w:rPr>
          <w:rFonts w:cs="Times New Roman"/>
          <w:szCs w:val="24"/>
        </w:rPr>
        <w:fldChar w:fldCharType="end"/>
      </w:r>
    </w:p>
    <w:p w:rsidR="00D970C5" w:rsidRDefault="00D970C5" w:rsidP="00D970C5">
      <w:pPr>
        <w:pStyle w:val="Ttulo1"/>
        <w:rPr>
          <w:rFonts w:cs="Times New Roman"/>
          <w:szCs w:val="24"/>
        </w:rPr>
      </w:pPr>
    </w:p>
    <w:p w:rsidR="00315D56" w:rsidRDefault="00315D56">
      <w:pPr>
        <w:rPr>
          <w:rFonts w:eastAsiaTheme="majorEastAsia" w:cstheme="majorBidi"/>
          <w:b/>
          <w:bCs/>
          <w:szCs w:val="28"/>
        </w:rPr>
      </w:pPr>
      <w:r>
        <w:br w:type="page"/>
      </w:r>
    </w:p>
    <w:p w:rsidR="00565272" w:rsidRDefault="00565272" w:rsidP="00315D56">
      <w:pPr>
        <w:pStyle w:val="Ttulo1"/>
        <w:sectPr w:rsidR="00565272" w:rsidSect="005028AE">
          <w:footerReference w:type="default" r:id="rId18"/>
          <w:pgSz w:w="11907" w:h="16840" w:code="9"/>
          <w:pgMar w:top="2268" w:right="1701" w:bottom="1701" w:left="2268" w:header="709" w:footer="709" w:gutter="0"/>
          <w:pgNumType w:fmt="lowerRoman" w:start="1"/>
          <w:cols w:space="708"/>
          <w:docGrid w:linePitch="360"/>
        </w:sectPr>
      </w:pPr>
    </w:p>
    <w:p w:rsidR="00D970C5" w:rsidRDefault="00BC7D6E" w:rsidP="00315D56">
      <w:pPr>
        <w:pStyle w:val="Ttulo1"/>
      </w:pPr>
      <w:bookmarkStart w:id="72" w:name="_Toc408501077"/>
      <w:r>
        <w:lastRenderedPageBreak/>
        <w:t>CAPÍ</w:t>
      </w:r>
      <w:r w:rsidR="00D970C5" w:rsidRPr="00315D56">
        <w:t>TULO I</w:t>
      </w:r>
      <w:bookmarkEnd w:id="72"/>
    </w:p>
    <w:p w:rsidR="00315D56" w:rsidRPr="00315D56" w:rsidRDefault="00315D56" w:rsidP="00315D56"/>
    <w:p w:rsidR="00F31820" w:rsidRPr="00382AA0" w:rsidRDefault="00F31820" w:rsidP="00315D56">
      <w:pPr>
        <w:pStyle w:val="Ttulo1"/>
        <w:numPr>
          <w:ilvl w:val="0"/>
          <w:numId w:val="38"/>
        </w:numPr>
        <w:ind w:left="0" w:firstLine="0"/>
        <w:rPr>
          <w:rFonts w:cs="Times New Roman"/>
          <w:szCs w:val="24"/>
        </w:rPr>
      </w:pPr>
      <w:bookmarkStart w:id="73" w:name="_Toc408501078"/>
      <w:r w:rsidRPr="00382AA0">
        <w:rPr>
          <w:rFonts w:cs="Times New Roman"/>
          <w:szCs w:val="24"/>
        </w:rPr>
        <w:t>EL PROBLEMA</w:t>
      </w:r>
      <w:bookmarkEnd w:id="73"/>
    </w:p>
    <w:p w:rsidR="00F31820" w:rsidRPr="00382AA0" w:rsidRDefault="00F31820" w:rsidP="00F31820">
      <w:pPr>
        <w:jc w:val="center"/>
        <w:rPr>
          <w:rFonts w:cs="Times New Roman"/>
          <w:b/>
          <w:szCs w:val="24"/>
        </w:rPr>
      </w:pPr>
    </w:p>
    <w:p w:rsidR="00F31820" w:rsidRPr="00D970C5" w:rsidRDefault="00D970C5" w:rsidP="00315D56">
      <w:pPr>
        <w:pStyle w:val="Ttulo1"/>
        <w:jc w:val="both"/>
      </w:pPr>
      <w:bookmarkStart w:id="74" w:name="_Toc408501079"/>
      <w:r>
        <w:t xml:space="preserve">1.1 </w:t>
      </w:r>
      <w:r w:rsidR="00F31820" w:rsidRPr="00D970C5">
        <w:t>Planteamiento del problema</w:t>
      </w:r>
      <w:bookmarkEnd w:id="74"/>
    </w:p>
    <w:p w:rsidR="00F31820" w:rsidRPr="00382AA0" w:rsidRDefault="00F31820" w:rsidP="00F31820">
      <w:pPr>
        <w:pStyle w:val="Prrafodelista"/>
        <w:ind w:left="360"/>
        <w:jc w:val="both"/>
        <w:rPr>
          <w:rFonts w:cs="Times New Roman"/>
          <w:b/>
          <w:szCs w:val="24"/>
        </w:rPr>
      </w:pPr>
    </w:p>
    <w:p w:rsidR="00F76F8E" w:rsidRDefault="00F31820" w:rsidP="00825C11">
      <w:pPr>
        <w:ind w:firstLine="284"/>
        <w:jc w:val="both"/>
        <w:rPr>
          <w:rFonts w:cs="Times New Roman"/>
          <w:szCs w:val="24"/>
        </w:rPr>
      </w:pPr>
      <w:r w:rsidRPr="00382AA0">
        <w:rPr>
          <w:rFonts w:cs="Times New Roman"/>
          <w:szCs w:val="24"/>
        </w:rPr>
        <w:t xml:space="preserve">Los trastornos músculo esqueléticos son una de las lesiones más comunes relacionadas con el trabajo. Afecta a trabajadores de todos los sectores y representan un problema importante en materia de salud. </w:t>
      </w:r>
    </w:p>
    <w:p w:rsidR="00F76F8E" w:rsidRDefault="00F76F8E" w:rsidP="00825C11">
      <w:pPr>
        <w:ind w:firstLine="284"/>
        <w:jc w:val="both"/>
        <w:rPr>
          <w:rFonts w:cs="Times New Roman"/>
          <w:szCs w:val="24"/>
        </w:rPr>
      </w:pPr>
    </w:p>
    <w:p w:rsidR="00F31820" w:rsidRDefault="00F31820" w:rsidP="00825C11">
      <w:pPr>
        <w:ind w:firstLine="284"/>
        <w:jc w:val="both"/>
        <w:rPr>
          <w:rFonts w:cs="Times New Roman"/>
          <w:szCs w:val="24"/>
        </w:rPr>
      </w:pPr>
      <w:r w:rsidRPr="00382AA0">
        <w:rPr>
          <w:rFonts w:cs="Times New Roman"/>
          <w:szCs w:val="24"/>
        </w:rPr>
        <w:t>Otros aspectos que caracteriza a este tipo de trastornos es su tendencia a la cronicidad.</w:t>
      </w:r>
    </w:p>
    <w:p w:rsidR="00825C11" w:rsidRPr="00382AA0" w:rsidRDefault="00825C11" w:rsidP="00825C11">
      <w:pPr>
        <w:ind w:firstLine="284"/>
        <w:jc w:val="both"/>
        <w:rPr>
          <w:rFonts w:cs="Times New Roman"/>
          <w:szCs w:val="24"/>
        </w:rPr>
      </w:pPr>
    </w:p>
    <w:p w:rsidR="00F31820" w:rsidRDefault="00F31820" w:rsidP="00825C11">
      <w:pPr>
        <w:ind w:firstLine="284"/>
        <w:jc w:val="both"/>
        <w:rPr>
          <w:rFonts w:cs="Times New Roman"/>
          <w:szCs w:val="24"/>
        </w:rPr>
      </w:pPr>
      <w:r w:rsidRPr="00382AA0">
        <w:rPr>
          <w:rFonts w:cs="Times New Roman"/>
          <w:szCs w:val="24"/>
        </w:rPr>
        <w:t>Un accidente laboral no es un suceso inevitable; es la manifestación de que ha habido un fallo en la organización o desarrollo del trabajo. Cuanto mejor y más detalladamente se estudie un puesto de trabajo, más fácil será prever los riesgos asociados al mismo.</w:t>
      </w:r>
    </w:p>
    <w:p w:rsidR="00825C11" w:rsidRPr="00382AA0" w:rsidRDefault="00825C11" w:rsidP="00825C11">
      <w:pPr>
        <w:ind w:firstLine="284"/>
        <w:jc w:val="both"/>
        <w:rPr>
          <w:rFonts w:cs="Times New Roman"/>
          <w:szCs w:val="24"/>
        </w:rPr>
      </w:pPr>
    </w:p>
    <w:p w:rsidR="00F31820" w:rsidRDefault="00F31820" w:rsidP="00825C11">
      <w:pPr>
        <w:ind w:firstLine="284"/>
        <w:jc w:val="both"/>
        <w:rPr>
          <w:rFonts w:cs="Times New Roman"/>
          <w:szCs w:val="24"/>
        </w:rPr>
      </w:pPr>
      <w:r w:rsidRPr="00382AA0">
        <w:rPr>
          <w:rFonts w:cs="Times New Roman"/>
          <w:szCs w:val="24"/>
        </w:rPr>
        <w:t>Se atribuye como factores desencadenantes de las alteraciones m</w:t>
      </w:r>
      <w:r w:rsidR="0071702F">
        <w:rPr>
          <w:rFonts w:cs="Times New Roman"/>
          <w:szCs w:val="24"/>
        </w:rPr>
        <w:t>ú</w:t>
      </w:r>
      <w:r w:rsidRPr="00382AA0">
        <w:rPr>
          <w:rFonts w:cs="Times New Roman"/>
          <w:szCs w:val="24"/>
        </w:rPr>
        <w:t xml:space="preserve">sculo esqueléticas a las malas posturas adquiridas en el puesto de trabajo durante las actividades diarias, las alteraciones </w:t>
      </w:r>
      <w:r w:rsidR="005868D8" w:rsidRPr="00382AA0">
        <w:rPr>
          <w:rFonts w:cs="Times New Roman"/>
          <w:szCs w:val="24"/>
        </w:rPr>
        <w:t>más</w:t>
      </w:r>
      <w:r w:rsidRPr="00382AA0">
        <w:rPr>
          <w:rFonts w:cs="Times New Roman"/>
          <w:szCs w:val="24"/>
        </w:rPr>
        <w:t xml:space="preserve"> frecuentes son lesiones a nivel cervical, hombro, codo, brazo, muñeca que traen consigo tendinitis, tenosinovitis; </w:t>
      </w:r>
      <w:r w:rsidR="005868D8" w:rsidRPr="00382AA0">
        <w:rPr>
          <w:rFonts w:cs="Times New Roman"/>
          <w:szCs w:val="24"/>
        </w:rPr>
        <w:t>etc</w:t>
      </w:r>
      <w:r w:rsidRPr="00382AA0">
        <w:rPr>
          <w:rFonts w:cs="Times New Roman"/>
          <w:szCs w:val="24"/>
        </w:rPr>
        <w:t>, zona lumbar, a consecuencia de</w:t>
      </w:r>
      <w:r w:rsidR="006627E6" w:rsidRPr="00382AA0">
        <w:rPr>
          <w:rFonts w:cs="Times New Roman"/>
          <w:szCs w:val="24"/>
        </w:rPr>
        <w:t xml:space="preserve"> movimientos</w:t>
      </w:r>
      <w:r w:rsidRPr="00382AA0">
        <w:rPr>
          <w:rFonts w:cs="Times New Roman"/>
          <w:szCs w:val="24"/>
        </w:rPr>
        <w:t xml:space="preserve"> repetitivos, que inflaman articulaciones y tejidos blandos, causando así el ausentismo laboral por enfermedad. </w:t>
      </w:r>
    </w:p>
    <w:p w:rsidR="00825C11" w:rsidRPr="00382AA0" w:rsidRDefault="00825C11" w:rsidP="00825C11">
      <w:pPr>
        <w:ind w:firstLine="284"/>
        <w:jc w:val="both"/>
        <w:rPr>
          <w:rFonts w:cs="Times New Roman"/>
          <w:szCs w:val="24"/>
        </w:rPr>
      </w:pPr>
    </w:p>
    <w:p w:rsidR="00F31820" w:rsidRDefault="00F31820" w:rsidP="00825C11">
      <w:pPr>
        <w:ind w:firstLine="284"/>
        <w:jc w:val="both"/>
        <w:rPr>
          <w:rFonts w:cs="Times New Roman"/>
          <w:szCs w:val="24"/>
        </w:rPr>
      </w:pPr>
      <w:r w:rsidRPr="00382AA0">
        <w:rPr>
          <w:rFonts w:cs="Times New Roman"/>
          <w:szCs w:val="24"/>
        </w:rPr>
        <w:t>Cada trabajador se desarrolla en una área diferente de trabajo para lo cual necesita adaptarse a su puesto de trabajo, siendo esto uno de los principales problemas a la hora de realizar las actividades laborales, la falta de adaptación de los puestos de trabajo a las características del trabajador dan como resultados lesiones que llegan a volverse crónicas afectando así la salud del mismo.</w:t>
      </w:r>
    </w:p>
    <w:p w:rsidR="00825C11" w:rsidRPr="00382AA0" w:rsidRDefault="00825C11" w:rsidP="00825C11">
      <w:pPr>
        <w:ind w:firstLine="284"/>
        <w:jc w:val="both"/>
        <w:rPr>
          <w:rFonts w:cs="Times New Roman"/>
          <w:szCs w:val="24"/>
        </w:rPr>
      </w:pPr>
    </w:p>
    <w:p w:rsidR="00F31820" w:rsidRPr="00382AA0" w:rsidRDefault="00F31820" w:rsidP="00825C11">
      <w:pPr>
        <w:ind w:firstLine="284"/>
        <w:jc w:val="both"/>
        <w:rPr>
          <w:rFonts w:cs="Times New Roman"/>
          <w:szCs w:val="24"/>
        </w:rPr>
      </w:pPr>
      <w:r w:rsidRPr="00382AA0">
        <w:rPr>
          <w:rFonts w:cs="Times New Roman"/>
          <w:color w:val="000000"/>
          <w:szCs w:val="24"/>
          <w:shd w:val="clear" w:color="auto" w:fill="FFFFFF"/>
        </w:rPr>
        <w:lastRenderedPageBreak/>
        <w:t xml:space="preserve">De acuerdo a la Organización Mundial de la Salud (OMS), para el año 2002, los trabajadores del sector salud representaban aproximadamente treinta y cinco (35) millones de personas a nivel mundial, lo que equivale a un 12 por ciento de la fuerza laboral. Aun cuando es indiscutible que es grupo numéricamente relevante, éste ha sido relegado de las actividades de la salud ocupacional, ya que ni los gobiernos ni las organizaciones de salud le han concedido la suficiente atención a los factores de riesgos laborales presentes en los centros dispensadores de salud que pueden ocasionar accidentes o enfermedades ocupacionales en este personal. </w:t>
      </w:r>
      <w:r w:rsidRPr="00382AA0">
        <w:rPr>
          <w:rFonts w:cs="Times New Roman"/>
          <w:szCs w:val="24"/>
        </w:rPr>
        <w:t xml:space="preserve"> </w:t>
      </w:r>
    </w:p>
    <w:p w:rsidR="00C6387D" w:rsidRDefault="00C6387D" w:rsidP="00825C11">
      <w:pPr>
        <w:ind w:firstLine="284"/>
        <w:jc w:val="both"/>
        <w:rPr>
          <w:rFonts w:cs="Times New Roman"/>
          <w:szCs w:val="24"/>
        </w:rPr>
      </w:pPr>
    </w:p>
    <w:p w:rsidR="00F31820" w:rsidRDefault="00F31820" w:rsidP="00825C11">
      <w:pPr>
        <w:ind w:firstLine="284"/>
        <w:jc w:val="both"/>
        <w:rPr>
          <w:rFonts w:cs="Times New Roman"/>
          <w:szCs w:val="24"/>
        </w:rPr>
      </w:pPr>
      <w:r w:rsidRPr="00382AA0">
        <w:rPr>
          <w:rFonts w:cs="Times New Roman"/>
          <w:szCs w:val="24"/>
        </w:rPr>
        <w:t xml:space="preserve">La Organización Internacional del Trabajo (OIT) considera que los trabajadores en general están expuestos a sufrir daños en su salud debido a las inadecuadas condiciones con las que laboran, y </w:t>
      </w:r>
      <w:r w:rsidR="00C517BD" w:rsidRPr="00382AA0">
        <w:rPr>
          <w:rFonts w:cs="Times New Roman"/>
          <w:szCs w:val="24"/>
        </w:rPr>
        <w:t>asociado</w:t>
      </w:r>
      <w:r w:rsidRPr="00382AA0">
        <w:rPr>
          <w:rFonts w:cs="Times New Roman"/>
          <w:szCs w:val="24"/>
        </w:rPr>
        <w:t xml:space="preserve"> a ellos están todos los factores individuales externos a las áreas laborales a los que también se exponen de m</w:t>
      </w:r>
      <w:r w:rsidR="00692862" w:rsidRPr="00382AA0">
        <w:rPr>
          <w:rFonts w:cs="Times New Roman"/>
          <w:szCs w:val="24"/>
        </w:rPr>
        <w:t>anera cotidian</w:t>
      </w:r>
      <w:r w:rsidR="00D970C5">
        <w:rPr>
          <w:rFonts w:cs="Times New Roman"/>
          <w:szCs w:val="24"/>
        </w:rPr>
        <w:t>a</w:t>
      </w:r>
      <w:r w:rsidRPr="00382AA0">
        <w:rPr>
          <w:rFonts w:cs="Times New Roman"/>
          <w:szCs w:val="24"/>
        </w:rPr>
        <w:t xml:space="preserve">. </w:t>
      </w:r>
      <w:sdt>
        <w:sdtPr>
          <w:rPr>
            <w:rFonts w:cs="Times New Roman"/>
            <w:szCs w:val="24"/>
          </w:rPr>
          <w:id w:val="1865706421"/>
          <w:citation/>
        </w:sdtPr>
        <w:sdtEndPr/>
        <w:sdtContent>
          <w:r w:rsidRPr="00382AA0">
            <w:rPr>
              <w:rFonts w:cs="Times New Roman"/>
              <w:szCs w:val="24"/>
            </w:rPr>
            <w:fldChar w:fldCharType="begin"/>
          </w:r>
          <w:r w:rsidR="00D970C5">
            <w:rPr>
              <w:rFonts w:cs="Times New Roman"/>
              <w:szCs w:val="24"/>
            </w:rPr>
            <w:instrText xml:space="preserve">CITATION MarcadorDePosición5 \t  \l 2058 </w:instrText>
          </w:r>
          <w:r w:rsidRPr="00382AA0">
            <w:rPr>
              <w:rFonts w:cs="Times New Roman"/>
              <w:szCs w:val="24"/>
            </w:rPr>
            <w:fldChar w:fldCharType="separate"/>
          </w:r>
          <w:r w:rsidR="00D970C5" w:rsidRPr="00D970C5">
            <w:rPr>
              <w:rFonts w:cs="Times New Roman"/>
              <w:noProof/>
              <w:szCs w:val="24"/>
            </w:rPr>
            <w:t>(Jimenez, 2013)</w:t>
          </w:r>
          <w:r w:rsidRPr="00382AA0">
            <w:rPr>
              <w:rFonts w:cs="Times New Roman"/>
              <w:szCs w:val="24"/>
            </w:rPr>
            <w:fldChar w:fldCharType="end"/>
          </w:r>
        </w:sdtContent>
      </w:sdt>
    </w:p>
    <w:p w:rsidR="00825C11" w:rsidRPr="00382AA0" w:rsidRDefault="00825C11" w:rsidP="00825C11">
      <w:pPr>
        <w:ind w:firstLine="284"/>
        <w:jc w:val="both"/>
        <w:rPr>
          <w:rFonts w:cs="Times New Roman"/>
          <w:szCs w:val="24"/>
        </w:rPr>
      </w:pPr>
    </w:p>
    <w:p w:rsidR="00305A5E" w:rsidRPr="00382AA0" w:rsidRDefault="00540049" w:rsidP="00825C11">
      <w:pPr>
        <w:ind w:firstLine="284"/>
        <w:jc w:val="both"/>
        <w:rPr>
          <w:rFonts w:cs="Times New Roman"/>
          <w:szCs w:val="24"/>
        </w:rPr>
      </w:pPr>
      <w:r w:rsidRPr="00540049">
        <w:rPr>
          <w:rFonts w:cs="Times New Roman"/>
          <w:szCs w:val="24"/>
        </w:rPr>
        <w:t>En el Ecuador hoy por hoy no es posible contar con datos estadísticos que reflejen la realidad debido al subregistro, es probable que dentro de pocos años debido a la publicación de varios documentos legales se pueda contar con investigaciones que aporten datos sobre la incidencia de los trastornos músculo esquelético en los diferentes sectores industriales. Especialmente en el área farmacéutica, por su grado tecnológico, en gran parte de los puestos de trabajo se ha identificado que existe exposición a factores de riesgo ergonómicos por trabajos repetitivos, manipulación manual de cargas y posturas forzadas. En la empresa que es motivo del presente estudio se ha evidenciado un aumento en las bajas laborales dado por niveles de ausentismo, un menor rendimiento y bajas en la productividad, incluso repercute en el tiempo de los técnicos y del departamento médico para dedicar a las investigaciones de posibles enfermedades profesionales por lesiones músculo esqueléticas tales como tendinitis mano derecha, epicondilitis codo izquierdo y derecho, hombro derecho doloroso y tendinitis muñeca izquierda</w:t>
      </w:r>
      <w:r>
        <w:rPr>
          <w:rFonts w:cs="Times New Roman"/>
          <w:szCs w:val="24"/>
        </w:rPr>
        <w:t>.</w:t>
      </w:r>
      <w:sdt>
        <w:sdtPr>
          <w:rPr>
            <w:rFonts w:cs="Times New Roman"/>
            <w:szCs w:val="24"/>
          </w:rPr>
          <w:id w:val="2115166003"/>
          <w:citation/>
        </w:sdtPr>
        <w:sdtEndPr/>
        <w:sdtContent>
          <w:r>
            <w:rPr>
              <w:rFonts w:cs="Times New Roman"/>
              <w:szCs w:val="24"/>
            </w:rPr>
            <w:fldChar w:fldCharType="begin"/>
          </w:r>
          <w:r>
            <w:rPr>
              <w:rFonts w:cs="Times New Roman"/>
              <w:szCs w:val="24"/>
            </w:rPr>
            <w:instrText xml:space="preserve"> CITATION Che13 \l 2058 </w:instrText>
          </w:r>
          <w:r>
            <w:rPr>
              <w:rFonts w:cs="Times New Roman"/>
              <w:szCs w:val="24"/>
            </w:rPr>
            <w:fldChar w:fldCharType="separate"/>
          </w:r>
          <w:r>
            <w:rPr>
              <w:rFonts w:cs="Times New Roman"/>
              <w:noProof/>
              <w:szCs w:val="24"/>
            </w:rPr>
            <w:t xml:space="preserve"> </w:t>
          </w:r>
          <w:r w:rsidRPr="00540049">
            <w:rPr>
              <w:rFonts w:cs="Times New Roman"/>
              <w:noProof/>
              <w:szCs w:val="24"/>
            </w:rPr>
            <w:t>(Cherrez, 2013)</w:t>
          </w:r>
          <w:r>
            <w:rPr>
              <w:rFonts w:cs="Times New Roman"/>
              <w:szCs w:val="24"/>
            </w:rPr>
            <w:fldChar w:fldCharType="end"/>
          </w:r>
        </w:sdtContent>
      </w:sdt>
    </w:p>
    <w:p w:rsidR="00F31820" w:rsidRPr="00382AA0" w:rsidRDefault="00F31820" w:rsidP="00825C11">
      <w:pPr>
        <w:ind w:firstLine="284"/>
        <w:jc w:val="both"/>
        <w:rPr>
          <w:rFonts w:cs="Times New Roman"/>
          <w:szCs w:val="24"/>
        </w:rPr>
      </w:pPr>
      <w:r w:rsidRPr="00382AA0">
        <w:rPr>
          <w:rFonts w:cs="Times New Roman"/>
          <w:szCs w:val="24"/>
        </w:rPr>
        <w:lastRenderedPageBreak/>
        <w:t>En los países desarrollados este problema de salud ha afectado a los trabajadores en sus años más productivos, considerándose una de las razones más importantes de consulta médica por motivos de discapacidad asociada.</w:t>
      </w:r>
    </w:p>
    <w:p w:rsidR="00F31820" w:rsidRDefault="00F31820" w:rsidP="00825C11">
      <w:pPr>
        <w:ind w:firstLine="284"/>
        <w:jc w:val="both"/>
        <w:rPr>
          <w:rFonts w:cs="Times New Roman"/>
          <w:szCs w:val="24"/>
        </w:rPr>
      </w:pPr>
      <w:r w:rsidRPr="00382AA0">
        <w:rPr>
          <w:rFonts w:cs="Times New Roman"/>
          <w:szCs w:val="24"/>
        </w:rPr>
        <w:t>El nivel de seguridad viene con el desarrollo de las empresas. Los accidentes constituyen un indicador del nivel de desarrollo de una empresa. En una empresa con buena gestión y buen inmobiliario, los accidentes son bajos.</w:t>
      </w:r>
    </w:p>
    <w:p w:rsidR="00825C11" w:rsidRPr="00382AA0" w:rsidRDefault="00825C11" w:rsidP="00825C11">
      <w:pPr>
        <w:ind w:firstLine="284"/>
        <w:jc w:val="both"/>
        <w:rPr>
          <w:rFonts w:cs="Times New Roman"/>
          <w:szCs w:val="24"/>
        </w:rPr>
      </w:pPr>
    </w:p>
    <w:p w:rsidR="00F31820" w:rsidRPr="00DF659F" w:rsidRDefault="00DF659F" w:rsidP="00DF659F">
      <w:pPr>
        <w:jc w:val="both"/>
        <w:rPr>
          <w:rFonts w:cs="Times New Roman"/>
          <w:szCs w:val="24"/>
        </w:rPr>
      </w:pPr>
      <w:r>
        <w:rPr>
          <w:rFonts w:cs="Times New Roman"/>
          <w:szCs w:val="24"/>
        </w:rPr>
        <w:t>“</w:t>
      </w:r>
      <w:r w:rsidR="00F31820" w:rsidRPr="00DF659F">
        <w:rPr>
          <w:rFonts w:cs="Times New Roman"/>
          <w:szCs w:val="24"/>
        </w:rPr>
        <w:t>El número de enfermedades laborales y de accidentes se ha controlado parcialmente y ha disminuido su incidencia. Pero probablemente, la mayor modificación se ha producido en el cambio del concepto de salud laboral que ha dejado de ser un problema individual para convertirse en un problema social y empresarial, y, principalmente, en un derecho del trabajador</w:t>
      </w:r>
      <w:r>
        <w:rPr>
          <w:rFonts w:cs="Times New Roman"/>
          <w:szCs w:val="24"/>
        </w:rPr>
        <w:t>”</w:t>
      </w:r>
      <w:r w:rsidR="00F31820" w:rsidRPr="00DF659F">
        <w:rPr>
          <w:rFonts w:cs="Times New Roman"/>
          <w:szCs w:val="24"/>
        </w:rPr>
        <w:t>.</w:t>
      </w:r>
      <w:sdt>
        <w:sdtPr>
          <w:rPr>
            <w:rFonts w:cs="Times New Roman"/>
            <w:szCs w:val="24"/>
          </w:rPr>
          <w:id w:val="776682888"/>
          <w:citation/>
        </w:sdtPr>
        <w:sdtEndPr/>
        <w:sdtContent>
          <w:r w:rsidR="00F31820" w:rsidRPr="00DF659F">
            <w:rPr>
              <w:rFonts w:cs="Times New Roman"/>
              <w:szCs w:val="24"/>
            </w:rPr>
            <w:fldChar w:fldCharType="begin"/>
          </w:r>
          <w:r w:rsidR="00F31820" w:rsidRPr="00DF659F">
            <w:rPr>
              <w:rFonts w:cs="Times New Roman"/>
              <w:szCs w:val="24"/>
            </w:rPr>
            <w:instrText xml:space="preserve"> CITATION Mor11 \l 2058 </w:instrText>
          </w:r>
          <w:r w:rsidR="00F31820" w:rsidRPr="00DF659F">
            <w:rPr>
              <w:rFonts w:cs="Times New Roman"/>
              <w:szCs w:val="24"/>
            </w:rPr>
            <w:fldChar w:fldCharType="separate"/>
          </w:r>
          <w:r w:rsidR="007548AA" w:rsidRPr="00DF659F">
            <w:rPr>
              <w:rFonts w:cs="Times New Roman"/>
              <w:noProof/>
              <w:szCs w:val="24"/>
            </w:rPr>
            <w:t xml:space="preserve"> (Jimenez, 2011)</w:t>
          </w:r>
          <w:r w:rsidR="00F31820" w:rsidRPr="00DF659F">
            <w:rPr>
              <w:rFonts w:cs="Times New Roman"/>
              <w:szCs w:val="24"/>
            </w:rPr>
            <w:fldChar w:fldCharType="end"/>
          </w:r>
        </w:sdtContent>
      </w:sdt>
    </w:p>
    <w:p w:rsidR="00825C11" w:rsidRPr="00315D56" w:rsidRDefault="00825C11" w:rsidP="00825C11">
      <w:pPr>
        <w:ind w:firstLine="284"/>
        <w:jc w:val="both"/>
        <w:rPr>
          <w:rFonts w:cs="Times New Roman"/>
          <w:i/>
          <w:szCs w:val="24"/>
        </w:rPr>
      </w:pPr>
    </w:p>
    <w:p w:rsidR="00F31820" w:rsidRDefault="00F31820" w:rsidP="00825C11">
      <w:pPr>
        <w:ind w:firstLine="284"/>
        <w:jc w:val="both"/>
        <w:rPr>
          <w:rFonts w:cs="Times New Roman"/>
          <w:szCs w:val="24"/>
        </w:rPr>
      </w:pPr>
      <w:r w:rsidRPr="00382AA0">
        <w:rPr>
          <w:rFonts w:cs="Times New Roman"/>
          <w:szCs w:val="24"/>
        </w:rPr>
        <w:t>El trabajador se ve rodeado de una serie de riesgos que si no se conocen o no están estudiados y evaluados, pueden desencadenar una alteración a la salud; propiciada por un accidente de trabajo, una enfermedad profesional, o una enfermedad común derivada de las condiciones de trabajo.</w:t>
      </w:r>
      <w:sdt>
        <w:sdtPr>
          <w:rPr>
            <w:rFonts w:cs="Times New Roman"/>
            <w:szCs w:val="24"/>
          </w:rPr>
          <w:id w:val="1483965565"/>
          <w:citation/>
        </w:sdtPr>
        <w:sdtEndPr/>
        <w:sdtContent>
          <w:r w:rsidRPr="00382AA0">
            <w:rPr>
              <w:rFonts w:cs="Times New Roman"/>
              <w:szCs w:val="24"/>
            </w:rPr>
            <w:fldChar w:fldCharType="begin"/>
          </w:r>
          <w:r w:rsidRPr="00382AA0">
            <w:rPr>
              <w:rFonts w:cs="Times New Roman"/>
              <w:szCs w:val="24"/>
            </w:rPr>
            <w:instrText xml:space="preserve">CITATION Ric11 \l 2058 </w:instrText>
          </w:r>
          <w:r w:rsidRPr="00382AA0">
            <w:rPr>
              <w:rFonts w:cs="Times New Roman"/>
              <w:szCs w:val="24"/>
            </w:rPr>
            <w:fldChar w:fldCharType="separate"/>
          </w:r>
          <w:r w:rsidR="007548AA" w:rsidRPr="00382AA0">
            <w:rPr>
              <w:rFonts w:cs="Times New Roman"/>
              <w:noProof/>
              <w:szCs w:val="24"/>
            </w:rPr>
            <w:t xml:space="preserve"> (Fernandez, 2011)</w:t>
          </w:r>
          <w:r w:rsidRPr="00382AA0">
            <w:rPr>
              <w:rFonts w:cs="Times New Roman"/>
              <w:szCs w:val="24"/>
            </w:rPr>
            <w:fldChar w:fldCharType="end"/>
          </w:r>
        </w:sdtContent>
      </w:sdt>
    </w:p>
    <w:p w:rsidR="00825C11" w:rsidRPr="00382AA0" w:rsidRDefault="00825C11" w:rsidP="00825C11">
      <w:pPr>
        <w:ind w:firstLine="284"/>
        <w:jc w:val="both"/>
        <w:rPr>
          <w:rFonts w:cs="Times New Roman"/>
          <w:szCs w:val="24"/>
        </w:rPr>
      </w:pPr>
    </w:p>
    <w:p w:rsidR="00F31820" w:rsidRDefault="00F31820" w:rsidP="00825C11">
      <w:pPr>
        <w:ind w:firstLine="284"/>
        <w:jc w:val="both"/>
        <w:rPr>
          <w:rFonts w:cs="Times New Roman"/>
          <w:szCs w:val="24"/>
        </w:rPr>
      </w:pPr>
      <w:r w:rsidRPr="00382AA0">
        <w:rPr>
          <w:rFonts w:cs="Times New Roman"/>
          <w:szCs w:val="24"/>
        </w:rPr>
        <w:t xml:space="preserve">En los últimos  años la incidencia de riesgo laboral ha disminuido puesto que se han incrementado normas de bioseguridad y prevención en las diferentes empresas del mundo. </w:t>
      </w:r>
    </w:p>
    <w:p w:rsidR="00825C11" w:rsidRPr="00382AA0" w:rsidRDefault="00825C11" w:rsidP="00825C11">
      <w:pPr>
        <w:ind w:firstLine="284"/>
        <w:jc w:val="both"/>
        <w:rPr>
          <w:rFonts w:cs="Times New Roman"/>
          <w:szCs w:val="24"/>
        </w:rPr>
      </w:pPr>
    </w:p>
    <w:p w:rsidR="00F31820" w:rsidRDefault="00F31820" w:rsidP="00825C11">
      <w:pPr>
        <w:ind w:firstLine="284"/>
        <w:jc w:val="both"/>
        <w:rPr>
          <w:rFonts w:cs="Times New Roman"/>
          <w:szCs w:val="24"/>
        </w:rPr>
      </w:pPr>
      <w:r w:rsidRPr="00382AA0">
        <w:rPr>
          <w:rFonts w:cs="Times New Roman"/>
          <w:szCs w:val="24"/>
        </w:rPr>
        <w:t>La evaluación de riesgo ergonómico permitirá planificar y adoptar una serie de medidas preventivas que evitarán que se produzca un accidente laboral.</w:t>
      </w:r>
    </w:p>
    <w:p w:rsidR="00DF659F" w:rsidRPr="00382AA0" w:rsidRDefault="00DF659F" w:rsidP="00825C11">
      <w:pPr>
        <w:ind w:firstLine="284"/>
        <w:jc w:val="both"/>
        <w:rPr>
          <w:rFonts w:cs="Times New Roman"/>
          <w:szCs w:val="24"/>
        </w:rPr>
      </w:pPr>
    </w:p>
    <w:p w:rsidR="00F31820" w:rsidRPr="00382AA0" w:rsidRDefault="00F31820" w:rsidP="00825C11">
      <w:pPr>
        <w:ind w:firstLine="284"/>
        <w:jc w:val="both"/>
        <w:rPr>
          <w:rFonts w:cs="Times New Roman"/>
          <w:szCs w:val="24"/>
        </w:rPr>
      </w:pPr>
      <w:r w:rsidRPr="00382AA0">
        <w:rPr>
          <w:rFonts w:cs="Times New Roman"/>
          <w:szCs w:val="24"/>
        </w:rPr>
        <w:t>Actualmente se ha observado que la organización del trabajo juega un papel importante en la exposición a ciertos riesgos específicos frecuentemente relacionados al ritmo de trabajo, inseguridad, falta de apoyo esto afecta a gran parte de la población laboral , no hay que desconocer que en nuestro país es un mal que cada vez se está presentando con más frecuencia.</w:t>
      </w:r>
      <w:sdt>
        <w:sdtPr>
          <w:rPr>
            <w:rFonts w:cs="Times New Roman"/>
            <w:szCs w:val="24"/>
          </w:rPr>
          <w:id w:val="-793899572"/>
          <w:citation/>
        </w:sdtPr>
        <w:sdtEndPr/>
        <w:sdtContent>
          <w:r w:rsidRPr="00382AA0">
            <w:rPr>
              <w:rFonts w:cs="Times New Roman"/>
              <w:szCs w:val="24"/>
            </w:rPr>
            <w:fldChar w:fldCharType="begin"/>
          </w:r>
          <w:r w:rsidRPr="00382AA0">
            <w:rPr>
              <w:rFonts w:cs="Times New Roman"/>
              <w:szCs w:val="24"/>
            </w:rPr>
            <w:instrText xml:space="preserve"> CITATION Alb10 \l 2058 </w:instrText>
          </w:r>
          <w:r w:rsidRPr="00382AA0">
            <w:rPr>
              <w:rFonts w:cs="Times New Roman"/>
              <w:szCs w:val="24"/>
            </w:rPr>
            <w:fldChar w:fldCharType="separate"/>
          </w:r>
          <w:r w:rsidR="007548AA" w:rsidRPr="00382AA0">
            <w:rPr>
              <w:rFonts w:cs="Times New Roman"/>
              <w:noProof/>
              <w:szCs w:val="24"/>
            </w:rPr>
            <w:t xml:space="preserve"> (Rendón, 2010)</w:t>
          </w:r>
          <w:r w:rsidRPr="00382AA0">
            <w:rPr>
              <w:rFonts w:cs="Times New Roman"/>
              <w:szCs w:val="24"/>
            </w:rPr>
            <w:fldChar w:fldCharType="end"/>
          </w:r>
        </w:sdtContent>
      </w:sdt>
    </w:p>
    <w:p w:rsidR="005E2ACC" w:rsidRDefault="004A1431" w:rsidP="00927319">
      <w:pPr>
        <w:pStyle w:val="Ttulo1"/>
        <w:ind w:left="284" w:hanging="284"/>
        <w:jc w:val="both"/>
      </w:pPr>
      <w:bookmarkStart w:id="75" w:name="_Toc408501080"/>
      <w:r>
        <w:lastRenderedPageBreak/>
        <w:t xml:space="preserve">1.2 </w:t>
      </w:r>
      <w:r w:rsidR="00927319">
        <w:t>Formulación del problema</w:t>
      </w:r>
      <w:bookmarkEnd w:id="75"/>
    </w:p>
    <w:p w:rsidR="00352A80" w:rsidRPr="00352A80" w:rsidRDefault="00352A80" w:rsidP="00352A80"/>
    <w:p w:rsidR="00927319" w:rsidRDefault="00927319" w:rsidP="00927319">
      <w:pPr>
        <w:ind w:firstLine="284"/>
        <w:rPr>
          <w:rFonts w:cs="Times New Roman"/>
          <w:szCs w:val="24"/>
        </w:rPr>
      </w:pPr>
      <w:r>
        <w:t>¿Cuál es el factor de riesgo erg</w:t>
      </w:r>
      <w:r w:rsidRPr="00382AA0">
        <w:rPr>
          <w:rFonts w:cs="Times New Roman"/>
          <w:szCs w:val="24"/>
        </w:rPr>
        <w:t>o</w:t>
      </w:r>
      <w:r>
        <w:t>nómico y la i</w:t>
      </w:r>
      <w:r w:rsidRPr="00382AA0">
        <w:rPr>
          <w:rFonts w:cs="Times New Roman"/>
          <w:szCs w:val="24"/>
        </w:rPr>
        <w:t>n</w:t>
      </w:r>
      <w:r>
        <w:t>terve</w:t>
      </w:r>
      <w:r w:rsidRPr="00382AA0">
        <w:rPr>
          <w:rFonts w:cs="Times New Roman"/>
          <w:szCs w:val="24"/>
        </w:rPr>
        <w:t>n</w:t>
      </w:r>
      <w:r>
        <w:t xml:space="preserve">ción fisioterapéutica respectiva para el personal Administrativos </w:t>
      </w:r>
      <w:r w:rsidRPr="00382AA0">
        <w:rPr>
          <w:rFonts w:cs="Times New Roman"/>
          <w:szCs w:val="24"/>
        </w:rPr>
        <w:t>Dirección Provincial de Salud de Imbabura</w:t>
      </w:r>
      <w:r>
        <w:rPr>
          <w:rFonts w:cs="Times New Roman"/>
          <w:szCs w:val="24"/>
        </w:rPr>
        <w:t>?</w:t>
      </w:r>
    </w:p>
    <w:p w:rsidR="00927319" w:rsidRPr="00927319" w:rsidRDefault="00927319" w:rsidP="00927319">
      <w:pPr>
        <w:ind w:firstLine="284"/>
      </w:pPr>
    </w:p>
    <w:p w:rsidR="00F31820" w:rsidRDefault="006D6E19" w:rsidP="00BB55EE">
      <w:pPr>
        <w:pStyle w:val="Ttulo1"/>
        <w:jc w:val="both"/>
      </w:pPr>
      <w:r w:rsidRPr="00382AA0">
        <w:t xml:space="preserve"> </w:t>
      </w:r>
      <w:bookmarkStart w:id="76" w:name="_Toc408501081"/>
      <w:r w:rsidR="00927319">
        <w:t>1.3 Justificación</w:t>
      </w:r>
      <w:bookmarkEnd w:id="76"/>
      <w:r w:rsidR="00927319">
        <w:t xml:space="preserve"> </w:t>
      </w:r>
    </w:p>
    <w:p w:rsidR="00BB55EE" w:rsidRPr="00BB55EE" w:rsidRDefault="00BB55EE" w:rsidP="00BB55EE"/>
    <w:p w:rsidR="00D541E5" w:rsidRDefault="00D541E5" w:rsidP="00DF659F">
      <w:pPr>
        <w:ind w:firstLine="284"/>
        <w:jc w:val="both"/>
        <w:rPr>
          <w:rFonts w:cs="Times New Roman"/>
          <w:szCs w:val="24"/>
        </w:rPr>
      </w:pPr>
      <w:r w:rsidRPr="00382AA0">
        <w:rPr>
          <w:rFonts w:cs="Times New Roman"/>
          <w:szCs w:val="24"/>
        </w:rPr>
        <w:t xml:space="preserve">El personal beneficiario </w:t>
      </w:r>
      <w:r w:rsidR="0071702F" w:rsidRPr="00382AA0">
        <w:rPr>
          <w:rFonts w:cs="Times New Roman"/>
          <w:szCs w:val="24"/>
        </w:rPr>
        <w:t>será</w:t>
      </w:r>
      <w:r w:rsidRPr="00382AA0">
        <w:rPr>
          <w:rFonts w:cs="Times New Roman"/>
          <w:szCs w:val="24"/>
        </w:rPr>
        <w:t xml:space="preserve"> todo</w:t>
      </w:r>
      <w:r w:rsidR="0071702F">
        <w:rPr>
          <w:rFonts w:cs="Times New Roman"/>
          <w:szCs w:val="24"/>
        </w:rPr>
        <w:t xml:space="preserve"> el personal administrativo </w:t>
      </w:r>
      <w:r w:rsidRPr="00382AA0">
        <w:rPr>
          <w:rFonts w:cs="Times New Roman"/>
          <w:szCs w:val="24"/>
        </w:rPr>
        <w:t xml:space="preserve"> que </w:t>
      </w:r>
      <w:r w:rsidR="0071702F" w:rsidRPr="00382AA0">
        <w:rPr>
          <w:rFonts w:cs="Times New Roman"/>
          <w:szCs w:val="24"/>
        </w:rPr>
        <w:t>presta</w:t>
      </w:r>
      <w:r w:rsidRPr="00382AA0">
        <w:rPr>
          <w:rFonts w:cs="Times New Roman"/>
          <w:szCs w:val="24"/>
        </w:rPr>
        <w:t xml:space="preserve"> su servicio  en la Dirección Provincial de Salud de Imbabura, es decir 40 personas que laboran ocho horas diarias, en diferentes actividade</w:t>
      </w:r>
      <w:r w:rsidR="005E2ACC">
        <w:rPr>
          <w:rFonts w:cs="Times New Roman"/>
          <w:szCs w:val="24"/>
        </w:rPr>
        <w:t xml:space="preserve">s administrativas. </w:t>
      </w:r>
    </w:p>
    <w:p w:rsidR="00825C11" w:rsidRPr="00382AA0" w:rsidRDefault="00825C11" w:rsidP="00DF659F">
      <w:pPr>
        <w:ind w:firstLine="284"/>
        <w:jc w:val="both"/>
        <w:rPr>
          <w:rFonts w:eastAsiaTheme="minorEastAsia" w:cs="Times New Roman"/>
          <w:szCs w:val="24"/>
          <w:lang w:val="es-EC" w:eastAsia="es-EC"/>
        </w:rPr>
      </w:pPr>
    </w:p>
    <w:p w:rsidR="00A0774A" w:rsidRDefault="00305A5E" w:rsidP="00DF659F">
      <w:pPr>
        <w:ind w:firstLine="284"/>
        <w:jc w:val="both"/>
        <w:rPr>
          <w:rFonts w:eastAsiaTheme="minorEastAsia" w:cs="Times New Roman"/>
          <w:szCs w:val="24"/>
          <w:lang w:val="es-EC" w:eastAsia="es-EC"/>
        </w:rPr>
      </w:pPr>
      <w:r w:rsidRPr="00382AA0">
        <w:rPr>
          <w:rFonts w:eastAsiaTheme="minorEastAsia" w:cs="Times New Roman"/>
          <w:szCs w:val="24"/>
          <w:lang w:val="es-EC" w:eastAsia="es-EC"/>
        </w:rPr>
        <w:t xml:space="preserve">La importancia de este estudio es identificar el nivel de riesgo individual y global </w:t>
      </w:r>
      <w:r w:rsidR="00A0774A" w:rsidRPr="00382AA0">
        <w:rPr>
          <w:rFonts w:eastAsiaTheme="minorEastAsia" w:cs="Times New Roman"/>
          <w:szCs w:val="24"/>
          <w:lang w:val="es-EC" w:eastAsia="es-EC"/>
        </w:rPr>
        <w:t>ya que en la actualidad existe una alta incidencia de trastornos músculo esquelético que se presentan con mucha frecuencia en el ámbito laboral, cuya causa más frecuente se da por movimientos repetitivos, posturas inadecuadas, el esfuerzo percibido y el ritmo de trabajo.</w:t>
      </w:r>
    </w:p>
    <w:p w:rsidR="00825C11" w:rsidRPr="00382AA0" w:rsidRDefault="00825C11" w:rsidP="00DF659F">
      <w:pPr>
        <w:ind w:firstLine="284"/>
        <w:jc w:val="both"/>
        <w:rPr>
          <w:rFonts w:eastAsiaTheme="minorEastAsia" w:cs="Times New Roman"/>
          <w:szCs w:val="24"/>
          <w:lang w:val="es-EC" w:eastAsia="es-EC"/>
        </w:rPr>
      </w:pPr>
    </w:p>
    <w:p w:rsidR="00D541E5" w:rsidRDefault="00E14B4A" w:rsidP="00DF659F">
      <w:pPr>
        <w:ind w:firstLine="284"/>
        <w:jc w:val="both"/>
        <w:rPr>
          <w:rFonts w:cs="Times New Roman"/>
          <w:szCs w:val="24"/>
        </w:rPr>
      </w:pPr>
      <w:r w:rsidRPr="00382AA0">
        <w:rPr>
          <w:rFonts w:eastAsiaTheme="minorEastAsia" w:cs="Times New Roman"/>
          <w:szCs w:val="24"/>
          <w:lang w:val="es-EC" w:eastAsia="es-EC"/>
        </w:rPr>
        <w:t xml:space="preserve">Gracias a la evaluación de riesgo individual </w:t>
      </w:r>
      <w:r w:rsidR="009924C1" w:rsidRPr="00382AA0">
        <w:rPr>
          <w:rFonts w:eastAsiaTheme="minorEastAsia" w:cs="Times New Roman"/>
          <w:szCs w:val="24"/>
          <w:lang w:val="es-EC" w:eastAsia="es-EC"/>
        </w:rPr>
        <w:t xml:space="preserve">se mejorara </w:t>
      </w:r>
      <w:r w:rsidR="009924C1" w:rsidRPr="00382AA0">
        <w:rPr>
          <w:rFonts w:cs="Times New Roman"/>
          <w:szCs w:val="24"/>
        </w:rPr>
        <w:t>las condiciones del empleado en el puesto de trabajo y se conseguirá disminuir las alteraciones músculo esqueléticas de tipo laboral que producen las malas posturas, la falta de adaptación del puesto de trabajo, el ritmo y esfuerzo laboral inadecuado, aportando así a la disminución del riesgo de dicha pob</w:t>
      </w:r>
      <w:r w:rsidR="00D541E5" w:rsidRPr="00382AA0">
        <w:rPr>
          <w:rFonts w:cs="Times New Roman"/>
          <w:szCs w:val="24"/>
        </w:rPr>
        <w:t>lación.  Al identificar el factor de riesgo en los empleados va  a permitir que se tome más atención a la salud laboral de cada uno de ellos y así disminuir los ausentismos por enfermedades laborales.</w:t>
      </w:r>
    </w:p>
    <w:p w:rsidR="00825C11" w:rsidRPr="00382AA0" w:rsidRDefault="00825C11" w:rsidP="00DF659F">
      <w:pPr>
        <w:ind w:firstLine="284"/>
        <w:jc w:val="both"/>
        <w:rPr>
          <w:rFonts w:cs="Times New Roman"/>
          <w:szCs w:val="24"/>
        </w:rPr>
      </w:pPr>
    </w:p>
    <w:p w:rsidR="00F31820" w:rsidRPr="00382AA0" w:rsidRDefault="00F31820" w:rsidP="00DF659F">
      <w:pPr>
        <w:ind w:firstLine="284"/>
        <w:jc w:val="both"/>
        <w:rPr>
          <w:rFonts w:cs="Times New Roman"/>
          <w:szCs w:val="24"/>
        </w:rPr>
      </w:pPr>
      <w:r w:rsidRPr="00382AA0">
        <w:rPr>
          <w:rFonts w:cs="Times New Roman"/>
          <w:szCs w:val="24"/>
        </w:rPr>
        <w:t xml:space="preserve">La evaluación del Riesgo Individual (Erin) es un método sencillo el cual no necesita de expertos para la realización del mismo, evaluando las posturas de las regiones corporales de más importancia, estudiando los niveles de riesgo más frecuentes en los </w:t>
      </w:r>
      <w:r w:rsidR="007828ED" w:rsidRPr="00382AA0">
        <w:rPr>
          <w:rFonts w:cs="Times New Roman"/>
          <w:szCs w:val="24"/>
        </w:rPr>
        <w:t>empleados,</w:t>
      </w:r>
      <w:r w:rsidRPr="00382AA0">
        <w:rPr>
          <w:rFonts w:cs="Times New Roman"/>
          <w:szCs w:val="24"/>
        </w:rPr>
        <w:t xml:space="preserve"> identificado</w:t>
      </w:r>
      <w:r w:rsidR="00D541E5" w:rsidRPr="00382AA0">
        <w:rPr>
          <w:rFonts w:cs="Times New Roman"/>
          <w:szCs w:val="24"/>
        </w:rPr>
        <w:t xml:space="preserve"> el ritmo de trabajo y esfuerzo.</w:t>
      </w:r>
      <w:r w:rsidRPr="00382AA0">
        <w:rPr>
          <w:rFonts w:cs="Times New Roman"/>
          <w:szCs w:val="24"/>
        </w:rPr>
        <w:t xml:space="preserve"> Una de </w:t>
      </w:r>
      <w:r w:rsidRPr="00382AA0">
        <w:rPr>
          <w:rFonts w:cs="Times New Roman"/>
          <w:szCs w:val="24"/>
        </w:rPr>
        <w:lastRenderedPageBreak/>
        <w:t>las dimensiones de Erin a evaluar fue la  determinación de  los riesgos por variable dado por la interacción de la carga postural y el movimiento de la región del cuerpo.</w:t>
      </w:r>
    </w:p>
    <w:p w:rsidR="00E14B4A" w:rsidRDefault="00F31820" w:rsidP="00DF659F">
      <w:pPr>
        <w:ind w:firstLine="284"/>
        <w:jc w:val="both"/>
        <w:rPr>
          <w:rFonts w:cs="Times New Roman"/>
          <w:szCs w:val="24"/>
        </w:rPr>
      </w:pPr>
      <w:r w:rsidRPr="00382AA0">
        <w:rPr>
          <w:rFonts w:cs="Times New Roman"/>
          <w:szCs w:val="24"/>
        </w:rPr>
        <w:t>El identificar el factor de riesgo permitirá realizar intervenciones para reducir el mismo, para lo cual se aplicó</w:t>
      </w:r>
      <w:r w:rsidR="00D541E5" w:rsidRPr="00382AA0">
        <w:rPr>
          <w:rFonts w:cs="Times New Roman"/>
          <w:szCs w:val="24"/>
        </w:rPr>
        <w:t xml:space="preserve"> un programa de pausas activas, </w:t>
      </w:r>
      <w:r w:rsidRPr="00382AA0">
        <w:rPr>
          <w:rFonts w:cs="Times New Roman"/>
          <w:szCs w:val="24"/>
        </w:rPr>
        <w:t xml:space="preserve">ya que son ejercicios de estiramientos, elongaciones y respiración, sencillos que se pueden realizar en el puesto de trabajo sin la utilización de materiales extras, generando mayor creatividad, productividad y reduciendo los niveles de </w:t>
      </w:r>
      <w:r w:rsidR="00D541E5" w:rsidRPr="00382AA0">
        <w:rPr>
          <w:rFonts w:cs="Times New Roman"/>
          <w:szCs w:val="24"/>
        </w:rPr>
        <w:t>estrés;</w:t>
      </w:r>
      <w:r w:rsidRPr="00382AA0">
        <w:rPr>
          <w:rFonts w:cs="Times New Roman"/>
          <w:szCs w:val="24"/>
        </w:rPr>
        <w:t xml:space="preserve"> evita</w:t>
      </w:r>
      <w:r w:rsidR="00607B54">
        <w:rPr>
          <w:rFonts w:cs="Times New Roman"/>
          <w:szCs w:val="24"/>
        </w:rPr>
        <w:t>ndo que alguna</w:t>
      </w:r>
      <w:r w:rsidRPr="00382AA0">
        <w:rPr>
          <w:rFonts w:cs="Times New Roman"/>
          <w:szCs w:val="24"/>
        </w:rPr>
        <w:t xml:space="preserve">s estructuras </w:t>
      </w:r>
      <w:r w:rsidR="00E14B4A" w:rsidRPr="00382AA0">
        <w:rPr>
          <w:rFonts w:cs="Times New Roman"/>
          <w:szCs w:val="24"/>
        </w:rPr>
        <w:t xml:space="preserve">corporales sufran de lesiones. </w:t>
      </w:r>
    </w:p>
    <w:p w:rsidR="00825C11" w:rsidRPr="00382AA0" w:rsidRDefault="00825C11" w:rsidP="00DF659F">
      <w:pPr>
        <w:ind w:firstLine="284"/>
        <w:jc w:val="both"/>
        <w:rPr>
          <w:rFonts w:cs="Times New Roman"/>
          <w:szCs w:val="24"/>
        </w:rPr>
      </w:pPr>
    </w:p>
    <w:p w:rsidR="00D541E5" w:rsidRPr="00382AA0" w:rsidRDefault="00553E59" w:rsidP="00DF659F">
      <w:pPr>
        <w:ind w:firstLine="284"/>
        <w:jc w:val="both"/>
        <w:rPr>
          <w:rFonts w:cs="Times New Roman"/>
          <w:szCs w:val="24"/>
        </w:rPr>
      </w:pPr>
      <w:r w:rsidRPr="00382AA0">
        <w:rPr>
          <w:rFonts w:cs="Times New Roman"/>
          <w:szCs w:val="24"/>
        </w:rPr>
        <w:t>L</w:t>
      </w:r>
      <w:r w:rsidR="00D541E5" w:rsidRPr="00382AA0">
        <w:rPr>
          <w:rFonts w:cs="Times New Roman"/>
          <w:szCs w:val="24"/>
        </w:rPr>
        <w:t xml:space="preserve">a utilización de este método </w:t>
      </w:r>
      <w:r w:rsidRPr="00382AA0">
        <w:rPr>
          <w:rFonts w:cs="Times New Roman"/>
          <w:szCs w:val="24"/>
        </w:rPr>
        <w:t xml:space="preserve">es viable porque </w:t>
      </w:r>
      <w:r w:rsidR="00D541E5" w:rsidRPr="00382AA0">
        <w:rPr>
          <w:rFonts w:cs="Times New Roman"/>
          <w:szCs w:val="24"/>
        </w:rPr>
        <w:t>no implica altos costos económicos</w:t>
      </w:r>
      <w:r w:rsidRPr="00382AA0">
        <w:rPr>
          <w:rFonts w:cs="Times New Roman"/>
          <w:szCs w:val="24"/>
        </w:rPr>
        <w:t xml:space="preserve"> y tampoco requiere de implementos costosos;</w:t>
      </w:r>
      <w:r w:rsidR="00D541E5" w:rsidRPr="00382AA0">
        <w:rPr>
          <w:rFonts w:cs="Times New Roman"/>
          <w:szCs w:val="24"/>
        </w:rPr>
        <w:t xml:space="preserve"> </w:t>
      </w:r>
      <w:r w:rsidRPr="00382AA0">
        <w:rPr>
          <w:rFonts w:cs="Times New Roman"/>
          <w:szCs w:val="24"/>
        </w:rPr>
        <w:t xml:space="preserve">por lo contrario </w:t>
      </w:r>
      <w:r w:rsidR="00D541E5" w:rsidRPr="00382AA0">
        <w:rPr>
          <w:rFonts w:cs="Times New Roman"/>
          <w:szCs w:val="24"/>
        </w:rPr>
        <w:t>es un método el cual se basa en la observación, para luego realizar la intervención necesaria.</w:t>
      </w:r>
    </w:p>
    <w:p w:rsidR="003814B4" w:rsidRPr="00382AA0" w:rsidRDefault="003814B4" w:rsidP="00F31820">
      <w:pPr>
        <w:jc w:val="both"/>
        <w:rPr>
          <w:rFonts w:cs="Times New Roman"/>
          <w:b/>
          <w:szCs w:val="24"/>
        </w:rPr>
      </w:pPr>
    </w:p>
    <w:p w:rsidR="00F31820" w:rsidRPr="00382AA0" w:rsidRDefault="00963038" w:rsidP="00BB55EE">
      <w:pPr>
        <w:pStyle w:val="Ttulo1"/>
        <w:jc w:val="both"/>
      </w:pPr>
      <w:bookmarkStart w:id="77" w:name="_Toc408501082"/>
      <w:r>
        <w:t>1.4</w:t>
      </w:r>
      <w:r w:rsidR="004A1431">
        <w:t xml:space="preserve"> </w:t>
      </w:r>
      <w:r w:rsidR="00F31820" w:rsidRPr="00382AA0">
        <w:t>Objetivos</w:t>
      </w:r>
      <w:bookmarkEnd w:id="77"/>
    </w:p>
    <w:p w:rsidR="00F31820" w:rsidRPr="00382AA0" w:rsidRDefault="00F31820" w:rsidP="00F31820">
      <w:pPr>
        <w:pStyle w:val="Prrafodelista"/>
        <w:rPr>
          <w:rFonts w:cs="Times New Roman"/>
          <w:b/>
          <w:szCs w:val="24"/>
        </w:rPr>
      </w:pPr>
    </w:p>
    <w:p w:rsidR="004A1431" w:rsidRPr="004A1431" w:rsidRDefault="004A1431" w:rsidP="00BB55EE">
      <w:pPr>
        <w:pStyle w:val="Ttulo1"/>
        <w:jc w:val="both"/>
      </w:pPr>
      <w:bookmarkStart w:id="78" w:name="_Toc408501083"/>
      <w:r w:rsidRPr="004A1431">
        <w:t>1.</w:t>
      </w:r>
      <w:r w:rsidR="00963038">
        <w:t>4</w:t>
      </w:r>
      <w:r>
        <w:t xml:space="preserve">.1 </w:t>
      </w:r>
      <w:r w:rsidR="00F31820" w:rsidRPr="004A1431">
        <w:t>Objetivo General</w:t>
      </w:r>
      <w:bookmarkEnd w:id="78"/>
      <w:r w:rsidR="00F31820" w:rsidRPr="004A1431">
        <w:t xml:space="preserve">  </w:t>
      </w:r>
    </w:p>
    <w:p w:rsidR="004A1431" w:rsidRDefault="004A1431" w:rsidP="004A1431">
      <w:pPr>
        <w:jc w:val="both"/>
        <w:rPr>
          <w:rFonts w:cs="Times New Roman"/>
          <w:szCs w:val="24"/>
        </w:rPr>
      </w:pPr>
    </w:p>
    <w:p w:rsidR="00F31820" w:rsidRPr="004A1431" w:rsidRDefault="00F31820" w:rsidP="00DF659F">
      <w:pPr>
        <w:ind w:firstLine="284"/>
        <w:jc w:val="both"/>
        <w:rPr>
          <w:rFonts w:cs="Times New Roman"/>
          <w:szCs w:val="24"/>
          <w:lang w:val="es-ES"/>
        </w:rPr>
      </w:pPr>
      <w:r w:rsidRPr="004A1431">
        <w:rPr>
          <w:rFonts w:cs="Times New Roman"/>
          <w:szCs w:val="24"/>
        </w:rPr>
        <w:t>Categorizar</w:t>
      </w:r>
      <w:r w:rsidRPr="004A1431">
        <w:rPr>
          <w:rFonts w:cs="Times New Roman"/>
          <w:szCs w:val="24"/>
          <w:lang w:val="es-ES"/>
        </w:rPr>
        <w:t xml:space="preserve"> el factor d</w:t>
      </w:r>
      <w:r w:rsidR="007318B9">
        <w:rPr>
          <w:rFonts w:cs="Times New Roman"/>
          <w:szCs w:val="24"/>
          <w:lang w:val="es-ES"/>
        </w:rPr>
        <w:t>e riesgo ergonómico e intervención  fisioterapéutica</w:t>
      </w:r>
      <w:r w:rsidRPr="004A1431">
        <w:rPr>
          <w:rFonts w:cs="Times New Roman"/>
          <w:szCs w:val="24"/>
          <w:lang w:val="es-ES"/>
        </w:rPr>
        <w:t xml:space="preserve"> en </w:t>
      </w:r>
      <w:r w:rsidRPr="004A1431">
        <w:rPr>
          <w:rFonts w:cs="Times New Roman"/>
          <w:szCs w:val="24"/>
        </w:rPr>
        <w:t xml:space="preserve">el personal </w:t>
      </w:r>
      <w:r w:rsidRPr="004A1431">
        <w:rPr>
          <w:rFonts w:cs="Times New Roman"/>
          <w:szCs w:val="24"/>
          <w:lang w:val="es-ES"/>
        </w:rPr>
        <w:t>administrat</w:t>
      </w:r>
      <w:r w:rsidR="00716D21">
        <w:rPr>
          <w:rFonts w:cs="Times New Roman"/>
          <w:szCs w:val="24"/>
          <w:lang w:val="es-ES"/>
        </w:rPr>
        <w:t>ivo de la Dirección Provincial d</w:t>
      </w:r>
      <w:r w:rsidRPr="004A1431">
        <w:rPr>
          <w:rFonts w:cs="Times New Roman"/>
          <w:szCs w:val="24"/>
          <w:lang w:val="es-ES"/>
        </w:rPr>
        <w:t>e Salud de Imbabura en el periodo Noviembre 2013- Abril 2014</w:t>
      </w:r>
    </w:p>
    <w:p w:rsidR="00F31820" w:rsidRPr="00382AA0" w:rsidRDefault="00F31820" w:rsidP="00F31820">
      <w:pPr>
        <w:pStyle w:val="Prrafodelista"/>
        <w:jc w:val="both"/>
        <w:rPr>
          <w:rFonts w:cs="Times New Roman"/>
          <w:szCs w:val="24"/>
          <w:lang w:val="es-ES"/>
        </w:rPr>
      </w:pPr>
    </w:p>
    <w:p w:rsidR="00F31820" w:rsidRDefault="00F31820" w:rsidP="00BB55EE">
      <w:pPr>
        <w:pStyle w:val="Ttulo1"/>
        <w:jc w:val="both"/>
        <w:rPr>
          <w:lang w:val="es-ES"/>
        </w:rPr>
      </w:pPr>
      <w:bookmarkStart w:id="79" w:name="_Toc408501084"/>
      <w:r w:rsidRPr="00382AA0">
        <w:rPr>
          <w:lang w:val="es-ES"/>
        </w:rPr>
        <w:t>1.</w:t>
      </w:r>
      <w:r w:rsidR="00963038">
        <w:rPr>
          <w:lang w:val="es-ES"/>
        </w:rPr>
        <w:t>4</w:t>
      </w:r>
      <w:r w:rsidRPr="00382AA0">
        <w:rPr>
          <w:lang w:val="es-ES"/>
        </w:rPr>
        <w:t>.2 Objetivos Específicos</w:t>
      </w:r>
      <w:bookmarkEnd w:id="79"/>
    </w:p>
    <w:p w:rsidR="00BB55EE" w:rsidRPr="00BB55EE" w:rsidRDefault="00BB55EE" w:rsidP="00BB55EE">
      <w:pPr>
        <w:rPr>
          <w:lang w:val="es-ES"/>
        </w:rPr>
      </w:pPr>
    </w:p>
    <w:p w:rsidR="004A1431" w:rsidRPr="004A1431" w:rsidRDefault="00F31820" w:rsidP="004A1431">
      <w:pPr>
        <w:pStyle w:val="Prrafodelista"/>
        <w:numPr>
          <w:ilvl w:val="0"/>
          <w:numId w:val="1"/>
        </w:numPr>
        <w:jc w:val="both"/>
        <w:rPr>
          <w:rFonts w:cs="Times New Roman"/>
          <w:szCs w:val="24"/>
        </w:rPr>
      </w:pPr>
      <w:r w:rsidRPr="00382AA0">
        <w:rPr>
          <w:rFonts w:cs="Times New Roman"/>
          <w:szCs w:val="24"/>
          <w:lang w:val="es-ES"/>
        </w:rPr>
        <w:t>Evaluar</w:t>
      </w:r>
      <w:r w:rsidR="0071702F">
        <w:rPr>
          <w:rFonts w:cs="Times New Roman"/>
          <w:szCs w:val="24"/>
        </w:rPr>
        <w:t xml:space="preserve"> el factor</w:t>
      </w:r>
      <w:r w:rsidRPr="00382AA0">
        <w:rPr>
          <w:rFonts w:cs="Times New Roman"/>
          <w:szCs w:val="24"/>
        </w:rPr>
        <w:t xml:space="preserve"> de riesgo ergonómico</w:t>
      </w:r>
      <w:r w:rsidR="00055EBC" w:rsidRPr="00382AA0">
        <w:rPr>
          <w:rFonts w:cs="Times New Roman"/>
          <w:szCs w:val="24"/>
        </w:rPr>
        <w:t xml:space="preserve"> mediante el método ERIN</w:t>
      </w:r>
      <w:r w:rsidRPr="00382AA0">
        <w:rPr>
          <w:rFonts w:cs="Times New Roman"/>
          <w:szCs w:val="24"/>
        </w:rPr>
        <w:t xml:space="preserve"> en el personal administrativo </w:t>
      </w:r>
      <w:r w:rsidRPr="00382AA0">
        <w:rPr>
          <w:rFonts w:cs="Times New Roman"/>
          <w:szCs w:val="24"/>
          <w:lang w:val="es-ES"/>
        </w:rPr>
        <w:t>de la Dirección Provincial de Salud de Imbabura.</w:t>
      </w:r>
    </w:p>
    <w:p w:rsidR="004A1431" w:rsidRPr="004A1431" w:rsidRDefault="004A1431" w:rsidP="004A1431">
      <w:pPr>
        <w:pStyle w:val="Prrafodelista"/>
        <w:jc w:val="both"/>
        <w:rPr>
          <w:rFonts w:cs="Times New Roman"/>
          <w:szCs w:val="24"/>
        </w:rPr>
      </w:pPr>
    </w:p>
    <w:p w:rsidR="004A1431" w:rsidRDefault="00F31820" w:rsidP="004A1431">
      <w:pPr>
        <w:pStyle w:val="Prrafodelista"/>
        <w:numPr>
          <w:ilvl w:val="0"/>
          <w:numId w:val="1"/>
        </w:numPr>
        <w:jc w:val="both"/>
        <w:rPr>
          <w:rFonts w:cs="Times New Roman"/>
          <w:szCs w:val="24"/>
        </w:rPr>
      </w:pPr>
      <w:r w:rsidRPr="00382AA0">
        <w:rPr>
          <w:rFonts w:cs="Times New Roman"/>
          <w:szCs w:val="24"/>
        </w:rPr>
        <w:t>Identificar las posibles causas y ef</w:t>
      </w:r>
      <w:r w:rsidR="00120CF8" w:rsidRPr="00382AA0">
        <w:rPr>
          <w:rFonts w:cs="Times New Roman"/>
          <w:szCs w:val="24"/>
        </w:rPr>
        <w:t xml:space="preserve">ectos asociados a la evaluación ergonómica </w:t>
      </w:r>
      <w:r w:rsidRPr="00382AA0">
        <w:rPr>
          <w:rFonts w:cs="Times New Roman"/>
          <w:szCs w:val="24"/>
        </w:rPr>
        <w:t>del personal seleccionado.</w:t>
      </w:r>
    </w:p>
    <w:p w:rsidR="004A1431" w:rsidRPr="004A1431" w:rsidRDefault="004A1431" w:rsidP="004A1431">
      <w:pPr>
        <w:pStyle w:val="Prrafodelista"/>
        <w:rPr>
          <w:rFonts w:cs="Times New Roman"/>
          <w:szCs w:val="24"/>
        </w:rPr>
      </w:pPr>
    </w:p>
    <w:p w:rsidR="004A1431" w:rsidRPr="004A1431" w:rsidRDefault="004A1431" w:rsidP="004A1431">
      <w:pPr>
        <w:pStyle w:val="Prrafodelista"/>
        <w:jc w:val="both"/>
        <w:rPr>
          <w:rFonts w:cs="Times New Roman"/>
          <w:szCs w:val="24"/>
        </w:rPr>
      </w:pPr>
    </w:p>
    <w:p w:rsidR="00F31820" w:rsidRPr="00382AA0" w:rsidRDefault="00721E46" w:rsidP="004A1431">
      <w:pPr>
        <w:pStyle w:val="Prrafodelista"/>
        <w:numPr>
          <w:ilvl w:val="0"/>
          <w:numId w:val="1"/>
        </w:numPr>
        <w:jc w:val="both"/>
        <w:rPr>
          <w:rFonts w:cs="Times New Roman"/>
          <w:szCs w:val="24"/>
        </w:rPr>
      </w:pPr>
      <w:r w:rsidRPr="00382AA0">
        <w:rPr>
          <w:rFonts w:cs="Times New Roman"/>
          <w:szCs w:val="24"/>
        </w:rPr>
        <w:t>D</w:t>
      </w:r>
      <w:r w:rsidR="009C74BB" w:rsidRPr="00382AA0">
        <w:rPr>
          <w:rFonts w:cs="Times New Roman"/>
          <w:szCs w:val="24"/>
        </w:rPr>
        <w:t xml:space="preserve">iseñar </w:t>
      </w:r>
      <w:r w:rsidR="00F31820" w:rsidRPr="00382AA0">
        <w:rPr>
          <w:rFonts w:cs="Times New Roman"/>
          <w:szCs w:val="24"/>
        </w:rPr>
        <w:t>un programa de pausas activas mediante la elaboración de un video instructivo para el personal administrativo.</w:t>
      </w:r>
    </w:p>
    <w:p w:rsidR="00F31820" w:rsidRDefault="00963038" w:rsidP="00BB55EE">
      <w:pPr>
        <w:pStyle w:val="Ttulo1"/>
        <w:jc w:val="both"/>
      </w:pPr>
      <w:bookmarkStart w:id="80" w:name="_Toc408501085"/>
      <w:r>
        <w:t>1.5</w:t>
      </w:r>
      <w:r w:rsidR="004A1431" w:rsidRPr="004A1431">
        <w:t xml:space="preserve"> </w:t>
      </w:r>
      <w:r w:rsidR="00F31820" w:rsidRPr="004A1431">
        <w:t>P</w:t>
      </w:r>
      <w:r w:rsidR="001142EC" w:rsidRPr="004A1431">
        <w:t>reguntas</w:t>
      </w:r>
      <w:r w:rsidR="00F31820" w:rsidRPr="004A1431">
        <w:t xml:space="preserve">  </w:t>
      </w:r>
      <w:r w:rsidR="001142EC" w:rsidRPr="004A1431">
        <w:t>de</w:t>
      </w:r>
      <w:r w:rsidR="00F31820" w:rsidRPr="004A1431">
        <w:t xml:space="preserve"> </w:t>
      </w:r>
      <w:r w:rsidR="001142EC" w:rsidRPr="004A1431">
        <w:t>Investigación</w:t>
      </w:r>
      <w:bookmarkEnd w:id="80"/>
    </w:p>
    <w:p w:rsidR="00BB55EE" w:rsidRPr="00BB55EE" w:rsidRDefault="00BB55EE" w:rsidP="00DF659F">
      <w:pPr>
        <w:ind w:firstLine="284"/>
      </w:pPr>
    </w:p>
    <w:p w:rsidR="00F31820" w:rsidRDefault="00F31820" w:rsidP="00DF659F">
      <w:pPr>
        <w:ind w:firstLine="284"/>
        <w:jc w:val="both"/>
        <w:rPr>
          <w:rFonts w:cs="Times New Roman"/>
          <w:szCs w:val="24"/>
        </w:rPr>
      </w:pPr>
      <w:r w:rsidRPr="00382AA0">
        <w:rPr>
          <w:rFonts w:cs="Times New Roman"/>
          <w:szCs w:val="24"/>
        </w:rPr>
        <w:t>¿Cómo evaluar los factores de riesgo ergonómico</w:t>
      </w:r>
      <w:r w:rsidR="00D8590E" w:rsidRPr="00382AA0">
        <w:rPr>
          <w:rFonts w:cs="Times New Roman"/>
          <w:szCs w:val="24"/>
        </w:rPr>
        <w:t xml:space="preserve"> mediante el método ERIN </w:t>
      </w:r>
      <w:r w:rsidRPr="00382AA0">
        <w:rPr>
          <w:rFonts w:cs="Times New Roman"/>
          <w:szCs w:val="24"/>
        </w:rPr>
        <w:t xml:space="preserve"> en el</w:t>
      </w:r>
      <w:r w:rsidR="004A1431">
        <w:rPr>
          <w:rFonts w:cs="Times New Roman"/>
          <w:szCs w:val="24"/>
        </w:rPr>
        <w:t xml:space="preserve"> personal administrativo de la Dirección Provincial de S</w:t>
      </w:r>
      <w:r w:rsidRPr="00382AA0">
        <w:rPr>
          <w:rFonts w:cs="Times New Roman"/>
          <w:szCs w:val="24"/>
        </w:rPr>
        <w:t>alud de Imbabura?</w:t>
      </w:r>
    </w:p>
    <w:p w:rsidR="00825C11" w:rsidRPr="00382AA0" w:rsidRDefault="00825C11" w:rsidP="00DF659F">
      <w:pPr>
        <w:ind w:firstLine="284"/>
        <w:jc w:val="both"/>
        <w:rPr>
          <w:rFonts w:cs="Times New Roman"/>
          <w:szCs w:val="24"/>
        </w:rPr>
      </w:pPr>
    </w:p>
    <w:p w:rsidR="00F31820" w:rsidRDefault="00F31820" w:rsidP="00DF659F">
      <w:pPr>
        <w:ind w:firstLine="284"/>
        <w:jc w:val="both"/>
        <w:rPr>
          <w:rFonts w:cs="Times New Roman"/>
          <w:szCs w:val="24"/>
        </w:rPr>
      </w:pPr>
      <w:r w:rsidRPr="00382AA0">
        <w:rPr>
          <w:rFonts w:cs="Times New Roman"/>
          <w:szCs w:val="24"/>
        </w:rPr>
        <w:t xml:space="preserve">¿Cuáles son las posibles causas y efectos asociados a la evaluación </w:t>
      </w:r>
      <w:r w:rsidR="00120CF8" w:rsidRPr="00382AA0">
        <w:rPr>
          <w:rFonts w:cs="Times New Roman"/>
          <w:szCs w:val="24"/>
        </w:rPr>
        <w:t xml:space="preserve">ergonómica </w:t>
      </w:r>
      <w:r w:rsidRPr="00382AA0">
        <w:rPr>
          <w:rFonts w:cs="Times New Roman"/>
          <w:szCs w:val="24"/>
        </w:rPr>
        <w:t>en el personal seleccionado?</w:t>
      </w:r>
    </w:p>
    <w:p w:rsidR="00825C11" w:rsidRPr="00382AA0" w:rsidRDefault="00825C11" w:rsidP="00DF659F">
      <w:pPr>
        <w:ind w:firstLine="284"/>
        <w:jc w:val="both"/>
        <w:rPr>
          <w:rFonts w:cs="Times New Roman"/>
          <w:szCs w:val="24"/>
        </w:rPr>
      </w:pPr>
    </w:p>
    <w:p w:rsidR="00F31820" w:rsidRPr="00382AA0" w:rsidRDefault="00294A7F" w:rsidP="00DF659F">
      <w:pPr>
        <w:ind w:firstLine="284"/>
        <w:jc w:val="both"/>
        <w:rPr>
          <w:rFonts w:cs="Times New Roman"/>
          <w:szCs w:val="24"/>
        </w:rPr>
      </w:pPr>
      <w:r w:rsidRPr="00382AA0">
        <w:rPr>
          <w:rFonts w:cs="Times New Roman"/>
          <w:szCs w:val="24"/>
        </w:rPr>
        <w:t xml:space="preserve">¿Cómo diseñar </w:t>
      </w:r>
      <w:r w:rsidR="00F31820" w:rsidRPr="00382AA0">
        <w:rPr>
          <w:rFonts w:cs="Times New Roman"/>
          <w:szCs w:val="24"/>
        </w:rPr>
        <w:t xml:space="preserve"> un programa  de pausas activas</w:t>
      </w:r>
      <w:r w:rsidRPr="00382AA0">
        <w:rPr>
          <w:rFonts w:cs="Times New Roman"/>
          <w:szCs w:val="24"/>
        </w:rPr>
        <w:t xml:space="preserve"> p</w:t>
      </w:r>
      <w:r w:rsidR="004A1431">
        <w:rPr>
          <w:rFonts w:cs="Times New Roman"/>
          <w:szCs w:val="24"/>
        </w:rPr>
        <w:t xml:space="preserve">ara el personal administrativo </w:t>
      </w:r>
      <w:r w:rsidRPr="00382AA0">
        <w:rPr>
          <w:rFonts w:cs="Times New Roman"/>
          <w:szCs w:val="24"/>
        </w:rPr>
        <w:t>evaluado</w:t>
      </w:r>
      <w:r w:rsidR="00F31820" w:rsidRPr="00382AA0">
        <w:rPr>
          <w:rFonts w:cs="Times New Roman"/>
          <w:szCs w:val="24"/>
        </w:rPr>
        <w:t>?</w:t>
      </w:r>
    </w:p>
    <w:p w:rsidR="0011743E" w:rsidRDefault="0011743E" w:rsidP="00DF659F">
      <w:pPr>
        <w:ind w:firstLine="284"/>
        <w:rPr>
          <w:rFonts w:cs="Times New Roman"/>
          <w:b/>
          <w:szCs w:val="24"/>
        </w:rPr>
      </w:pPr>
      <w:r w:rsidRPr="00382AA0">
        <w:rPr>
          <w:rFonts w:cs="Times New Roman"/>
          <w:b/>
          <w:szCs w:val="24"/>
        </w:rPr>
        <w:br w:type="page"/>
      </w:r>
    </w:p>
    <w:p w:rsidR="00E04BB1" w:rsidRDefault="00DF659F" w:rsidP="00BB55EE">
      <w:pPr>
        <w:pStyle w:val="Ttulo1"/>
      </w:pPr>
      <w:bookmarkStart w:id="81" w:name="_Toc408501086"/>
      <w:r>
        <w:lastRenderedPageBreak/>
        <w:t>CAPÍ</w:t>
      </w:r>
      <w:r w:rsidR="00E04BB1" w:rsidRPr="00382AA0">
        <w:t>TULO II</w:t>
      </w:r>
      <w:bookmarkEnd w:id="81"/>
    </w:p>
    <w:p w:rsidR="00BB55EE" w:rsidRPr="00BB55EE" w:rsidRDefault="00BB55EE" w:rsidP="00BB55EE"/>
    <w:p w:rsidR="00E04BB1" w:rsidRPr="00382AA0" w:rsidRDefault="00E04BB1" w:rsidP="00BB55EE">
      <w:pPr>
        <w:pStyle w:val="Ttulo1"/>
      </w:pPr>
      <w:bookmarkStart w:id="82" w:name="_Toc408501087"/>
      <w:r w:rsidRPr="00382AA0">
        <w:t>2. MARCO TEORICO</w:t>
      </w:r>
      <w:bookmarkEnd w:id="82"/>
    </w:p>
    <w:p w:rsidR="00E04BB1" w:rsidRPr="00382AA0" w:rsidRDefault="00E04BB1" w:rsidP="00BB55EE">
      <w:pPr>
        <w:rPr>
          <w:rFonts w:cs="Times New Roman"/>
          <w:b/>
          <w:szCs w:val="24"/>
        </w:rPr>
      </w:pPr>
    </w:p>
    <w:p w:rsidR="00E04BB1" w:rsidRPr="00382AA0" w:rsidRDefault="004A1431" w:rsidP="00BB55EE">
      <w:pPr>
        <w:pStyle w:val="Ttulo1"/>
        <w:jc w:val="both"/>
      </w:pPr>
      <w:bookmarkStart w:id="83" w:name="_Toc408501088"/>
      <w:r>
        <w:t xml:space="preserve">2.1 </w:t>
      </w:r>
      <w:r w:rsidR="00E04BB1" w:rsidRPr="00382AA0">
        <w:t>Biomecánica Básica</w:t>
      </w:r>
      <w:bookmarkEnd w:id="83"/>
    </w:p>
    <w:p w:rsidR="00BB55EE" w:rsidRDefault="00BB55EE" w:rsidP="00BB55EE">
      <w:pPr>
        <w:autoSpaceDE w:val="0"/>
        <w:autoSpaceDN w:val="0"/>
        <w:adjustRightInd w:val="0"/>
        <w:jc w:val="both"/>
        <w:rPr>
          <w:rFonts w:cs="Times New Roman"/>
          <w:szCs w:val="24"/>
          <w:lang w:val="es-EC"/>
        </w:rPr>
      </w:pPr>
    </w:p>
    <w:p w:rsidR="00692862" w:rsidRDefault="00E04BB1" w:rsidP="00DF659F">
      <w:pPr>
        <w:autoSpaceDE w:val="0"/>
        <w:autoSpaceDN w:val="0"/>
        <w:adjustRightInd w:val="0"/>
        <w:ind w:firstLine="284"/>
        <w:jc w:val="both"/>
        <w:rPr>
          <w:rFonts w:cs="Times New Roman"/>
          <w:szCs w:val="24"/>
        </w:rPr>
      </w:pPr>
      <w:r w:rsidRPr="00382AA0">
        <w:rPr>
          <w:rFonts w:cs="Times New Roman"/>
          <w:szCs w:val="24"/>
          <w:lang w:val="es-EC"/>
        </w:rPr>
        <w:t>El concepto de biomecánica es la combinación de las palabras biología y mecánica tiene que ver con los principios y métodos de la mecánica aplicados al estudio de la estructura y</w:t>
      </w:r>
      <w:r w:rsidRPr="00382AA0">
        <w:rPr>
          <w:rFonts w:cs="Times New Roman"/>
          <w:szCs w:val="24"/>
        </w:rPr>
        <w:t xml:space="preserve"> la actividad de nuestro cuerpo, en circunstancias y condiciones diferentes, y de analizar las consecuencias mecánicas que se derivan de nuestra actividad, ya sea en nuestra vida cotidiana, en el trabajo, o cuando hacemos deporte. Para estudiar los efectos de dicha actividad, la Biomecánica utiliza los conocimientos de la mecánica, la ingeniería, la anatomía, la fisiología y otras disciplinas.</w:t>
      </w:r>
    </w:p>
    <w:p w:rsidR="00BB55EE" w:rsidRPr="00382AA0" w:rsidRDefault="00BB55EE" w:rsidP="00DF659F">
      <w:pPr>
        <w:autoSpaceDE w:val="0"/>
        <w:autoSpaceDN w:val="0"/>
        <w:adjustRightInd w:val="0"/>
        <w:ind w:firstLine="284"/>
        <w:jc w:val="both"/>
        <w:rPr>
          <w:rFonts w:cs="Times New Roman"/>
          <w:szCs w:val="24"/>
        </w:rPr>
      </w:pPr>
    </w:p>
    <w:p w:rsidR="00E04BB1" w:rsidRPr="00DF659F" w:rsidRDefault="00E04BB1" w:rsidP="00DF659F">
      <w:pPr>
        <w:autoSpaceDE w:val="0"/>
        <w:autoSpaceDN w:val="0"/>
        <w:adjustRightInd w:val="0"/>
        <w:ind w:firstLine="284"/>
        <w:jc w:val="both"/>
        <w:rPr>
          <w:rFonts w:cs="Times New Roman"/>
          <w:szCs w:val="24"/>
        </w:rPr>
      </w:pPr>
      <w:r w:rsidRPr="00DF659F">
        <w:rPr>
          <w:rFonts w:cs="Times New Roman"/>
          <w:szCs w:val="24"/>
        </w:rPr>
        <w:t>“Se ocupa básicamente del estudio del cuerpo humano en el trabajo, y ha llegado en ocasiones a representar en exclusiva a la ergonomía dentro de la prevención de riesgos laborales y de la mejora de las condiciones de trabajo en general”.</w:t>
      </w:r>
      <w:sdt>
        <w:sdtPr>
          <w:rPr>
            <w:rFonts w:cs="Times New Roman"/>
            <w:szCs w:val="24"/>
          </w:rPr>
          <w:id w:val="-1108729953"/>
          <w:citation/>
        </w:sdtPr>
        <w:sdtEndPr/>
        <w:sdtContent>
          <w:r w:rsidRPr="00DF659F">
            <w:rPr>
              <w:rFonts w:cs="Times New Roman"/>
              <w:szCs w:val="24"/>
            </w:rPr>
            <w:fldChar w:fldCharType="begin"/>
          </w:r>
          <w:r w:rsidRPr="00DF659F">
            <w:rPr>
              <w:rFonts w:cs="Times New Roman"/>
              <w:szCs w:val="24"/>
              <w:lang w:val="es-EC"/>
            </w:rPr>
            <w:instrText xml:space="preserve"> CITATION Mat05 \l 12298 </w:instrText>
          </w:r>
          <w:r w:rsidRPr="00DF659F">
            <w:rPr>
              <w:rFonts w:cs="Times New Roman"/>
              <w:szCs w:val="24"/>
            </w:rPr>
            <w:fldChar w:fldCharType="separate"/>
          </w:r>
          <w:r w:rsidRPr="00DF659F">
            <w:rPr>
              <w:rFonts w:cs="Times New Roman"/>
              <w:noProof/>
              <w:szCs w:val="24"/>
              <w:lang w:val="es-EC"/>
            </w:rPr>
            <w:t xml:space="preserve"> (Sanchez, 2005)</w:t>
          </w:r>
          <w:r w:rsidRPr="00DF659F">
            <w:rPr>
              <w:rFonts w:cs="Times New Roman"/>
              <w:szCs w:val="24"/>
            </w:rPr>
            <w:fldChar w:fldCharType="end"/>
          </w:r>
        </w:sdtContent>
      </w:sdt>
    </w:p>
    <w:p w:rsidR="00E04BB1" w:rsidRPr="00382AA0" w:rsidRDefault="00E04BB1" w:rsidP="00DF659F">
      <w:pPr>
        <w:autoSpaceDE w:val="0"/>
        <w:autoSpaceDN w:val="0"/>
        <w:adjustRightInd w:val="0"/>
        <w:ind w:firstLine="284"/>
        <w:jc w:val="both"/>
        <w:rPr>
          <w:rFonts w:cs="Times New Roman"/>
          <w:szCs w:val="24"/>
        </w:rPr>
      </w:pPr>
    </w:p>
    <w:p w:rsidR="00E04BB1" w:rsidRDefault="004A1431" w:rsidP="00BB55EE">
      <w:pPr>
        <w:pStyle w:val="Ttulo1"/>
        <w:jc w:val="both"/>
      </w:pPr>
      <w:bookmarkStart w:id="84" w:name="_Toc408501089"/>
      <w:r>
        <w:t xml:space="preserve">2.1.1 </w:t>
      </w:r>
      <w:r w:rsidR="00E04BB1" w:rsidRPr="00382AA0">
        <w:t>Principios de la Biomecánica</w:t>
      </w:r>
      <w:bookmarkEnd w:id="84"/>
    </w:p>
    <w:p w:rsidR="00BB55EE" w:rsidRPr="00BB55EE" w:rsidRDefault="00BB55EE" w:rsidP="00BB55EE"/>
    <w:p w:rsidR="00E04BB1" w:rsidRDefault="00E04BB1" w:rsidP="00DF659F">
      <w:pPr>
        <w:ind w:firstLine="284"/>
        <w:jc w:val="both"/>
        <w:rPr>
          <w:rFonts w:cs="Times New Roman"/>
          <w:szCs w:val="24"/>
        </w:rPr>
      </w:pPr>
      <w:r w:rsidRPr="00382AA0">
        <w:rPr>
          <w:rFonts w:cs="Times New Roman"/>
          <w:szCs w:val="24"/>
          <w:lang w:val="es-EC"/>
        </w:rPr>
        <w:t>La Biomecánica es una disciplina que permite explicar el comportamiento motriz, el movimiento corporal humano, que ha sido mirado parcialmente por la Biología, la Anatomía y la Fisiología.</w:t>
      </w:r>
      <w:r w:rsidR="00692862" w:rsidRPr="00382AA0">
        <w:rPr>
          <w:rFonts w:cs="Times New Roman"/>
          <w:szCs w:val="24"/>
          <w:lang w:val="es-EC"/>
        </w:rPr>
        <w:t xml:space="preserve"> </w:t>
      </w:r>
      <w:r w:rsidRPr="00382AA0">
        <w:rPr>
          <w:rFonts w:cs="Times New Roman"/>
          <w:szCs w:val="24"/>
          <w:lang w:val="es-EC"/>
        </w:rPr>
        <w:t xml:space="preserve">El cuerpo humano es una estructura dinámica que ocupa un lugar en el espacio, sus respuestas motrices son el resultado de su confrontación con las fuerzas del entorno. </w:t>
      </w:r>
      <w:r w:rsidRPr="00382AA0">
        <w:rPr>
          <w:rFonts w:cs="Times New Roman"/>
          <w:szCs w:val="24"/>
        </w:rPr>
        <w:t xml:space="preserve">La aplicación biomecánica de los principios de la estática, la cinética, la dinámica y la biomecánica, explican en buena medida los desequilibrios, movimientos, deformaciones de la estructura músculo esquelética del cuerpo humano, y </w:t>
      </w:r>
      <w:r w:rsidRPr="00382AA0">
        <w:rPr>
          <w:rFonts w:cs="Times New Roman"/>
          <w:szCs w:val="24"/>
        </w:rPr>
        <w:lastRenderedPageBreak/>
        <w:t>predicen en muchos casos el proceso que lleva desde el confort hasta la lesión corporal.</w:t>
      </w:r>
      <w:sdt>
        <w:sdtPr>
          <w:rPr>
            <w:rFonts w:cs="Times New Roman"/>
            <w:szCs w:val="24"/>
          </w:rPr>
          <w:id w:val="1505399456"/>
          <w:citation/>
        </w:sdtPr>
        <w:sdtEndPr/>
        <w:sdtContent>
          <w:r w:rsidRPr="00382AA0">
            <w:rPr>
              <w:rFonts w:cs="Times New Roman"/>
              <w:szCs w:val="24"/>
            </w:rPr>
            <w:fldChar w:fldCharType="begin"/>
          </w:r>
          <w:r w:rsidRPr="00382AA0">
            <w:rPr>
              <w:rFonts w:cs="Times New Roman"/>
              <w:szCs w:val="24"/>
              <w:lang w:val="es-EC"/>
            </w:rPr>
            <w:instrText xml:space="preserve"> CITATION Arc10 \l 12298 </w:instrText>
          </w:r>
          <w:r w:rsidRPr="00382AA0">
            <w:rPr>
              <w:rFonts w:cs="Times New Roman"/>
              <w:szCs w:val="24"/>
            </w:rPr>
            <w:fldChar w:fldCharType="separate"/>
          </w:r>
          <w:r w:rsidRPr="00382AA0">
            <w:rPr>
              <w:rFonts w:cs="Times New Roman"/>
              <w:noProof/>
              <w:szCs w:val="24"/>
              <w:lang w:val="es-EC"/>
            </w:rPr>
            <w:t xml:space="preserve"> (Arcila &amp; Cardona, 2010)</w:t>
          </w:r>
          <w:r w:rsidRPr="00382AA0">
            <w:rPr>
              <w:rFonts w:cs="Times New Roman"/>
              <w:szCs w:val="24"/>
            </w:rPr>
            <w:fldChar w:fldCharType="end"/>
          </w:r>
        </w:sdtContent>
      </w:sdt>
    </w:p>
    <w:p w:rsidR="00DF659F" w:rsidRPr="00382AA0" w:rsidRDefault="00DF659F" w:rsidP="00DF659F">
      <w:pPr>
        <w:ind w:firstLine="284"/>
        <w:jc w:val="both"/>
        <w:rPr>
          <w:rFonts w:cs="Times New Roman"/>
          <w:szCs w:val="24"/>
        </w:rPr>
      </w:pPr>
    </w:p>
    <w:p w:rsidR="00E04BB1" w:rsidRDefault="004A1431" w:rsidP="00BB55EE">
      <w:pPr>
        <w:pStyle w:val="Ttulo1"/>
        <w:jc w:val="both"/>
      </w:pPr>
      <w:bookmarkStart w:id="85" w:name="_Toc408501090"/>
      <w:r>
        <w:t xml:space="preserve">2.1.2 </w:t>
      </w:r>
      <w:r w:rsidR="00E04BB1" w:rsidRPr="00382AA0">
        <w:t>Objetivos de la Biomecánica</w:t>
      </w:r>
      <w:bookmarkEnd w:id="85"/>
      <w:r w:rsidR="00E04BB1" w:rsidRPr="00382AA0">
        <w:t xml:space="preserve"> </w:t>
      </w:r>
    </w:p>
    <w:p w:rsidR="00BB55EE" w:rsidRPr="00BB55EE" w:rsidRDefault="00BB55EE" w:rsidP="00BB55EE"/>
    <w:p w:rsidR="00E04BB1" w:rsidRPr="00382AA0" w:rsidRDefault="00E04BB1" w:rsidP="00DF659F">
      <w:pPr>
        <w:ind w:firstLine="284"/>
        <w:jc w:val="both"/>
        <w:rPr>
          <w:rFonts w:cs="Times New Roman"/>
          <w:szCs w:val="24"/>
        </w:rPr>
      </w:pPr>
      <w:r w:rsidRPr="00382AA0">
        <w:rPr>
          <w:rFonts w:cs="Times New Roman"/>
          <w:szCs w:val="24"/>
        </w:rPr>
        <w:t xml:space="preserve">El principal objetivo de la Biomecánica está orientado a reducir en lo posible la cantidad de dolencias y lesiones derivadas de las </w:t>
      </w:r>
      <w:r w:rsidR="00AE345A">
        <w:rPr>
          <w:rFonts w:cs="Times New Roman"/>
          <w:szCs w:val="24"/>
        </w:rPr>
        <w:t>m</w:t>
      </w:r>
      <w:r w:rsidRPr="00382AA0">
        <w:rPr>
          <w:rFonts w:cs="Times New Roman"/>
          <w:szCs w:val="24"/>
        </w:rPr>
        <w:t>alas posturas de trabajo, los sobreesfuerzos y los microtraumatismos repetitivos, resolver los problemas que surgen de las diversas condiciones a las que puede verse sometido nuestro cu</w:t>
      </w:r>
      <w:r w:rsidR="00692862" w:rsidRPr="00382AA0">
        <w:rPr>
          <w:rFonts w:cs="Times New Roman"/>
          <w:szCs w:val="24"/>
        </w:rPr>
        <w:t xml:space="preserve">erpo en distintas situaciones. </w:t>
      </w:r>
      <w:r w:rsidRPr="00382AA0">
        <w:rPr>
          <w:rFonts w:cs="Times New Roman"/>
          <w:szCs w:val="24"/>
        </w:rPr>
        <w:t>Las posibilidades que la Biomecánica ofrece al planear y resolver problemas relacionados con la mejora de nuestra salud y calidad de vida la han consolidado como un campo de conocimientos en continua expansión, capaz de aportar soluciones científicas y tecnológicas muy beneficiosas para nuestro entorno con el fin de obtener un rendimiento máximo.</w:t>
      </w:r>
      <w:sdt>
        <w:sdtPr>
          <w:rPr>
            <w:rFonts w:cs="Times New Roman"/>
            <w:szCs w:val="24"/>
          </w:rPr>
          <w:id w:val="2005778398"/>
          <w:citation/>
        </w:sdtPr>
        <w:sdtEndPr/>
        <w:sdtContent>
          <w:r w:rsidRPr="00382AA0">
            <w:rPr>
              <w:rFonts w:cs="Times New Roman"/>
              <w:szCs w:val="24"/>
            </w:rPr>
            <w:fldChar w:fldCharType="begin"/>
          </w:r>
          <w:r w:rsidRPr="00382AA0">
            <w:rPr>
              <w:rFonts w:cs="Times New Roman"/>
              <w:szCs w:val="24"/>
              <w:lang w:val="es-EC"/>
            </w:rPr>
            <w:instrText xml:space="preserve"> CITATION Est09 \l 12298 </w:instrText>
          </w:r>
          <w:r w:rsidRPr="00382AA0">
            <w:rPr>
              <w:rFonts w:cs="Times New Roman"/>
              <w:szCs w:val="24"/>
            </w:rPr>
            <w:fldChar w:fldCharType="separate"/>
          </w:r>
          <w:r w:rsidRPr="00382AA0">
            <w:rPr>
              <w:rFonts w:cs="Times New Roman"/>
              <w:noProof/>
              <w:szCs w:val="24"/>
              <w:lang w:val="es-EC"/>
            </w:rPr>
            <w:t xml:space="preserve"> (Estrada &amp; Villegas, 2009)</w:t>
          </w:r>
          <w:r w:rsidRPr="00382AA0">
            <w:rPr>
              <w:rFonts w:cs="Times New Roman"/>
              <w:szCs w:val="24"/>
            </w:rPr>
            <w:fldChar w:fldCharType="end"/>
          </w:r>
        </w:sdtContent>
      </w:sdt>
    </w:p>
    <w:p w:rsidR="00BB55EE" w:rsidRDefault="00BB55EE" w:rsidP="00BB55EE">
      <w:pPr>
        <w:pStyle w:val="Ttulo1"/>
        <w:jc w:val="both"/>
      </w:pPr>
    </w:p>
    <w:p w:rsidR="00E04BB1" w:rsidRDefault="00E0470E" w:rsidP="00BB55EE">
      <w:pPr>
        <w:pStyle w:val="Ttulo1"/>
        <w:jc w:val="both"/>
      </w:pPr>
      <w:bookmarkStart w:id="86" w:name="_Toc408501091"/>
      <w:r>
        <w:t>2.1.3</w:t>
      </w:r>
      <w:r w:rsidR="004A1431">
        <w:t xml:space="preserve"> </w:t>
      </w:r>
      <w:r w:rsidR="00E04BB1" w:rsidRPr="00382AA0">
        <w:t>Sistema Muscular y Esquelético</w:t>
      </w:r>
      <w:bookmarkEnd w:id="86"/>
    </w:p>
    <w:p w:rsidR="00BB55EE" w:rsidRPr="00BB55EE" w:rsidRDefault="00BB55EE" w:rsidP="00BB55EE"/>
    <w:p w:rsidR="00E04BB1" w:rsidRPr="00382AA0" w:rsidRDefault="00E04BB1" w:rsidP="00DF659F">
      <w:pPr>
        <w:ind w:firstLine="284"/>
        <w:jc w:val="both"/>
        <w:rPr>
          <w:rFonts w:cs="Times New Roman"/>
          <w:szCs w:val="24"/>
        </w:rPr>
      </w:pPr>
      <w:r w:rsidRPr="00382AA0">
        <w:rPr>
          <w:rFonts w:cs="Times New Roman"/>
          <w:szCs w:val="24"/>
        </w:rPr>
        <w:t>El cuerpo humano tiene más de 600 músculos cuya función primordial es generar movimiento, ya sea voluntario o involuntario. Los músculos esqueléticos se unen directamente o indirectamente mediante tendones a los huesos y generalmente trabajan en pares antagónicos. El sistema muscular permite que el esqueleto se mueva, mantenga su estabilidad y la forma del cuerpo, efectúa el desplazamiento de la sangre y el movimiento de todos los segmentos corporales. Es el encargado de hacer que todos nuestros órganos desempeñen sus funciones;  los músculos conjuntamente con los huesos permiten al cuerpo mantenerse estable mientras permanecemos en estado de actividad. Además sirve como protección para el buen funcionamiento de los órganos vitales.</w:t>
      </w:r>
      <w:sdt>
        <w:sdtPr>
          <w:rPr>
            <w:rFonts w:cs="Times New Roman"/>
            <w:szCs w:val="24"/>
          </w:rPr>
          <w:id w:val="-1637940045"/>
          <w:citation/>
        </w:sdtPr>
        <w:sdtEndPr/>
        <w:sdtContent>
          <w:r w:rsidRPr="00382AA0">
            <w:rPr>
              <w:rFonts w:cs="Times New Roman"/>
              <w:szCs w:val="24"/>
            </w:rPr>
            <w:fldChar w:fldCharType="begin"/>
          </w:r>
          <w:r w:rsidRPr="00382AA0">
            <w:rPr>
              <w:rFonts w:cs="Times New Roman"/>
              <w:szCs w:val="24"/>
              <w:lang w:val="es-EC"/>
            </w:rPr>
            <w:instrText xml:space="preserve">CITATION Dep14 \l 12298 </w:instrText>
          </w:r>
          <w:r w:rsidRPr="00382AA0">
            <w:rPr>
              <w:rFonts w:cs="Times New Roman"/>
              <w:szCs w:val="24"/>
            </w:rPr>
            <w:fldChar w:fldCharType="separate"/>
          </w:r>
          <w:r w:rsidRPr="00382AA0">
            <w:rPr>
              <w:rFonts w:cs="Times New Roman"/>
              <w:noProof/>
              <w:szCs w:val="24"/>
              <w:lang w:val="es-EC"/>
            </w:rPr>
            <w:t xml:space="preserve"> (Departamento de Educacion Fisica, 2014)</w:t>
          </w:r>
          <w:r w:rsidRPr="00382AA0">
            <w:rPr>
              <w:rFonts w:cs="Times New Roman"/>
              <w:szCs w:val="24"/>
            </w:rPr>
            <w:fldChar w:fldCharType="end"/>
          </w:r>
        </w:sdtContent>
      </w:sdt>
    </w:p>
    <w:p w:rsidR="00C6387D" w:rsidRDefault="00C6387D">
      <w:pPr>
        <w:spacing w:after="200" w:line="276" w:lineRule="auto"/>
        <w:rPr>
          <w:rFonts w:eastAsiaTheme="majorEastAsia" w:cstheme="majorBidi"/>
          <w:b/>
          <w:bCs/>
          <w:szCs w:val="28"/>
        </w:rPr>
      </w:pPr>
      <w:r>
        <w:br w:type="page"/>
      </w:r>
    </w:p>
    <w:p w:rsidR="00E04BB1" w:rsidRDefault="00E0470E" w:rsidP="00BB55EE">
      <w:pPr>
        <w:pStyle w:val="Ttulo1"/>
        <w:jc w:val="both"/>
      </w:pPr>
      <w:bookmarkStart w:id="87" w:name="_Toc408501092"/>
      <w:r>
        <w:lastRenderedPageBreak/>
        <w:t>2.1.3.1</w:t>
      </w:r>
      <w:r w:rsidR="004A1431">
        <w:t xml:space="preserve"> </w:t>
      </w:r>
      <w:r w:rsidR="00E04BB1" w:rsidRPr="00382AA0">
        <w:t>El Hueso</w:t>
      </w:r>
      <w:bookmarkEnd w:id="87"/>
    </w:p>
    <w:p w:rsidR="00BB55EE" w:rsidRPr="00BB55EE" w:rsidRDefault="00BB55EE" w:rsidP="00BB55EE"/>
    <w:p w:rsidR="00E04BB1" w:rsidRDefault="00E04BB1" w:rsidP="00DF659F">
      <w:pPr>
        <w:ind w:firstLine="284"/>
        <w:jc w:val="both"/>
        <w:rPr>
          <w:rFonts w:cs="Times New Roman"/>
          <w:szCs w:val="24"/>
        </w:rPr>
      </w:pPr>
      <w:r w:rsidRPr="00382AA0">
        <w:rPr>
          <w:rFonts w:cs="Times New Roman"/>
          <w:szCs w:val="24"/>
        </w:rPr>
        <w:t>Es un tejido vivo capaz de cambiar su estructura como resultado de los esfuerzos a los que se somete. Al igual que otros tejidos conjuntivos, el hueso está constituido por células, fibras y matriz. Es duro por la calcificación de su matriz extracelular y posee un grado de elasticidad por la presencia de fibras orgánicas. El hueso posee una función protectora, por ejemplo la columna vertebral protege a la medula espinal de posibles lesiones; el esternón y las costillas protegen las vísceras torácicas y el abdomen alto. Aloja y protege dentro de sus cavidades la delicada medula ósea encargada de la producción de la sangre.</w:t>
      </w:r>
    </w:p>
    <w:p w:rsidR="00BB55EE" w:rsidRPr="00382AA0" w:rsidRDefault="00BB55EE"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El hueso existe en dos formas, compacto y esponjoso. El primero se ve como una masa solida; el segundo se conforma con una red ramificada de trabéculas, las cuales están dispuestas en forma tal que resisten los esfuerzos y tensiones a los cuales se expone el hueso.</w:t>
      </w:r>
    </w:p>
    <w:p w:rsidR="00BB55EE" w:rsidRPr="00382AA0" w:rsidRDefault="00BB55EE" w:rsidP="00DF659F">
      <w:pPr>
        <w:ind w:firstLine="284"/>
        <w:jc w:val="both"/>
        <w:rPr>
          <w:rFonts w:cs="Times New Roman"/>
          <w:szCs w:val="24"/>
        </w:rPr>
      </w:pPr>
    </w:p>
    <w:p w:rsidR="00E04BB1" w:rsidRPr="00382AA0" w:rsidRDefault="00E04BB1" w:rsidP="00DF659F">
      <w:pPr>
        <w:ind w:firstLine="284"/>
        <w:jc w:val="both"/>
        <w:rPr>
          <w:rFonts w:cs="Times New Roman"/>
          <w:szCs w:val="24"/>
        </w:rPr>
      </w:pPr>
      <w:r w:rsidRPr="00382AA0">
        <w:rPr>
          <w:rFonts w:cs="Times New Roman"/>
          <w:szCs w:val="24"/>
        </w:rPr>
        <w:t>El hueso es una estructura compuesta por varios tejidos, entre los cuales predomina un tejido conectivo conocido como tejido óseo. El hueso armazón formado por palancas, protegen órganos como el encéfalo y el corazón, su medula forma ciertas células sanguíneas y su sustancia dura sirve para el almacenamiento e interc</w:t>
      </w:r>
      <w:r w:rsidR="00692862" w:rsidRPr="00382AA0">
        <w:rPr>
          <w:rFonts w:cs="Times New Roman"/>
          <w:szCs w:val="24"/>
        </w:rPr>
        <w:t>ambio de iones calcio y fosfato</w:t>
      </w:r>
      <w:r w:rsidRPr="00382AA0">
        <w:rPr>
          <w:rFonts w:cs="Times New Roman"/>
          <w:szCs w:val="24"/>
        </w:rPr>
        <w:t>.</w:t>
      </w:r>
      <w:sdt>
        <w:sdtPr>
          <w:rPr>
            <w:rFonts w:cs="Times New Roman"/>
            <w:szCs w:val="24"/>
          </w:rPr>
          <w:id w:val="1328709477"/>
          <w:citation/>
        </w:sdtPr>
        <w:sdtEndPr/>
        <w:sdtContent>
          <w:r w:rsidRPr="00382AA0">
            <w:rPr>
              <w:rFonts w:cs="Times New Roman"/>
              <w:szCs w:val="24"/>
            </w:rPr>
            <w:fldChar w:fldCharType="begin"/>
          </w:r>
          <w:r w:rsidRPr="00382AA0">
            <w:rPr>
              <w:rFonts w:cs="Times New Roman"/>
              <w:szCs w:val="24"/>
              <w:lang w:val="es-EC"/>
            </w:rPr>
            <w:instrText xml:space="preserve">CITATION Gar891 \l 12298 </w:instrText>
          </w:r>
          <w:r w:rsidRPr="00382AA0">
            <w:rPr>
              <w:rFonts w:cs="Times New Roman"/>
              <w:szCs w:val="24"/>
            </w:rPr>
            <w:fldChar w:fldCharType="separate"/>
          </w:r>
          <w:r w:rsidRPr="00382AA0">
            <w:rPr>
              <w:rFonts w:cs="Times New Roman"/>
              <w:noProof/>
              <w:szCs w:val="24"/>
              <w:lang w:val="es-EC"/>
            </w:rPr>
            <w:t xml:space="preserve"> (Gardner, Gray, &amp; Orahilly, Anatomia de Gardner, 1989)</w:t>
          </w:r>
          <w:r w:rsidRPr="00382AA0">
            <w:rPr>
              <w:rFonts w:cs="Times New Roman"/>
              <w:szCs w:val="24"/>
            </w:rPr>
            <w:fldChar w:fldCharType="end"/>
          </w:r>
        </w:sdtContent>
      </w:sdt>
    </w:p>
    <w:p w:rsidR="00BB55EE" w:rsidRDefault="00BB55EE" w:rsidP="00BB55EE">
      <w:pPr>
        <w:rPr>
          <w:rFonts w:cs="Times New Roman"/>
          <w:b/>
          <w:szCs w:val="24"/>
        </w:rPr>
      </w:pPr>
    </w:p>
    <w:p w:rsidR="00E04BB1" w:rsidRPr="00382AA0" w:rsidRDefault="00E0470E" w:rsidP="00BB55EE">
      <w:pPr>
        <w:pStyle w:val="Ttulo1"/>
        <w:jc w:val="both"/>
      </w:pPr>
      <w:bookmarkStart w:id="88" w:name="_Toc408501093"/>
      <w:r>
        <w:t>2.1</w:t>
      </w:r>
      <w:r w:rsidR="001401B4">
        <w:t xml:space="preserve">.3.2 </w:t>
      </w:r>
      <w:r w:rsidR="00E04BB1" w:rsidRPr="00382AA0">
        <w:t>El Músculo</w:t>
      </w:r>
      <w:bookmarkEnd w:id="88"/>
    </w:p>
    <w:p w:rsidR="00BB55EE" w:rsidRDefault="00BB55EE" w:rsidP="00BB55EE">
      <w:pPr>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 xml:space="preserve">El músculo es un tejido del cuerpo caracterizado por una capacidad para contraerse, por lo general en respuesta a un estímulo nervioso. La unidad básica de todo musculo es la miofibrilla, estructura filiforme muy pequeña formada por proteínas complejas. Cada célula muscular o fibra contiene varias miofibrillas, compuestas de miofilamentos de dos tipos, gruesos y delgados, que adoptan una disposición regular. Cada miofilamento grueso contiene varios cientos de </w:t>
      </w:r>
      <w:r w:rsidRPr="00382AA0">
        <w:rPr>
          <w:rFonts w:cs="Times New Roman"/>
          <w:szCs w:val="24"/>
        </w:rPr>
        <w:lastRenderedPageBreak/>
        <w:t>moléculas de la proteína miosina. Las miofibrillas están formadas de hileras que alteran miofilamentos gruesos y delgados. Durante las contracciones musculares, estas hileras de filamentos interdigitadas se deslizan una sobre otra por medio de puente cruzados que actúan como ruedas.</w:t>
      </w:r>
    </w:p>
    <w:p w:rsidR="00DF659F" w:rsidRPr="00382AA0" w:rsidRDefault="00DF659F" w:rsidP="00DF659F">
      <w:pPr>
        <w:ind w:firstLine="284"/>
        <w:jc w:val="both"/>
        <w:rPr>
          <w:rFonts w:cs="Times New Roman"/>
          <w:szCs w:val="24"/>
        </w:rPr>
      </w:pPr>
    </w:p>
    <w:p w:rsidR="00E04BB1" w:rsidRPr="00382AA0" w:rsidRDefault="00E04BB1" w:rsidP="00DF659F">
      <w:pPr>
        <w:ind w:firstLine="284"/>
        <w:jc w:val="both"/>
        <w:rPr>
          <w:rFonts w:cs="Times New Roman"/>
          <w:szCs w:val="24"/>
        </w:rPr>
      </w:pPr>
      <w:r w:rsidRPr="00382AA0">
        <w:rPr>
          <w:rFonts w:cs="Times New Roman"/>
          <w:szCs w:val="24"/>
        </w:rPr>
        <w:t>“El músculo esquelético representa alrededor del 40 % del peso corporal, en condiciones normales se contrae y relaja de manera voluntaria bajo el comando del Sistema Nervioso Central. Los músculos están compuestas por unas pocas a cientos de células inervadas por moto neuronas”.</w:t>
      </w:r>
      <w:sdt>
        <w:sdtPr>
          <w:rPr>
            <w:rFonts w:cs="Times New Roman"/>
            <w:szCs w:val="24"/>
          </w:rPr>
          <w:id w:val="1621023687"/>
          <w:citation/>
        </w:sdtPr>
        <w:sdtEndPr/>
        <w:sdtContent>
          <w:r w:rsidRPr="00382AA0">
            <w:rPr>
              <w:rFonts w:cs="Times New Roman"/>
              <w:szCs w:val="24"/>
            </w:rPr>
            <w:fldChar w:fldCharType="begin"/>
          </w:r>
          <w:r w:rsidRPr="00382AA0">
            <w:rPr>
              <w:rFonts w:cs="Times New Roman"/>
              <w:szCs w:val="24"/>
              <w:lang w:val="es-EC"/>
            </w:rPr>
            <w:instrText xml:space="preserve">CITATION Mau05 \l 12298 </w:instrText>
          </w:r>
          <w:r w:rsidRPr="00382AA0">
            <w:rPr>
              <w:rFonts w:cs="Times New Roman"/>
              <w:szCs w:val="24"/>
            </w:rPr>
            <w:fldChar w:fldCharType="separate"/>
          </w:r>
          <w:r w:rsidRPr="00382AA0">
            <w:rPr>
              <w:rFonts w:cs="Times New Roman"/>
              <w:noProof/>
              <w:szCs w:val="24"/>
              <w:lang w:val="es-EC"/>
            </w:rPr>
            <w:t xml:space="preserve"> (Maulén, 2005)</w:t>
          </w:r>
          <w:r w:rsidRPr="00382AA0">
            <w:rPr>
              <w:rFonts w:cs="Times New Roman"/>
              <w:szCs w:val="24"/>
            </w:rPr>
            <w:fldChar w:fldCharType="end"/>
          </w:r>
        </w:sdtContent>
      </w:sdt>
    </w:p>
    <w:p w:rsidR="00E04BB1" w:rsidRPr="00382AA0" w:rsidRDefault="00E04BB1" w:rsidP="00BB55EE">
      <w:pPr>
        <w:jc w:val="both"/>
        <w:rPr>
          <w:rFonts w:cs="Times New Roman"/>
          <w:szCs w:val="24"/>
        </w:rPr>
      </w:pPr>
    </w:p>
    <w:p w:rsidR="00E04BB1" w:rsidRDefault="001401B4" w:rsidP="00BB55EE">
      <w:pPr>
        <w:pStyle w:val="Ttulo1"/>
        <w:jc w:val="both"/>
      </w:pPr>
      <w:bookmarkStart w:id="89" w:name="_Toc408501094"/>
      <w:r>
        <w:t>2.1.3.3</w:t>
      </w:r>
      <w:r w:rsidR="004A1431">
        <w:t xml:space="preserve"> </w:t>
      </w:r>
      <w:r w:rsidR="00E04BB1" w:rsidRPr="00382AA0">
        <w:t>Articulaciones</w:t>
      </w:r>
      <w:bookmarkEnd w:id="89"/>
    </w:p>
    <w:p w:rsidR="00BB55EE" w:rsidRPr="00BB55EE" w:rsidRDefault="00BB55EE" w:rsidP="00BB55EE"/>
    <w:p w:rsidR="00E04BB1" w:rsidRPr="00382AA0" w:rsidRDefault="00E04BB1" w:rsidP="00DF659F">
      <w:pPr>
        <w:ind w:firstLine="284"/>
        <w:jc w:val="both"/>
        <w:rPr>
          <w:rFonts w:cs="Times New Roman"/>
          <w:szCs w:val="24"/>
        </w:rPr>
      </w:pPr>
      <w:r w:rsidRPr="00382AA0">
        <w:rPr>
          <w:rFonts w:cs="Times New Roman"/>
          <w:szCs w:val="24"/>
        </w:rPr>
        <w:t>El sitio en el que se unen dos o más huesos se denomina articulación. Las articulaciones se clasifican en relación con los tejidos que se encuentran entre los huesos: articulaciones fibrosas, cartilaginosas y sinoviales. De acuerdo al grado de movimiento podemos clasificar a las articulaciones en tres tipos.</w:t>
      </w:r>
    </w:p>
    <w:p w:rsidR="00E04BB1" w:rsidRPr="00382AA0" w:rsidRDefault="00E04BB1" w:rsidP="00BB55EE">
      <w:pPr>
        <w:jc w:val="both"/>
        <w:rPr>
          <w:rFonts w:cs="Times New Roman"/>
          <w:szCs w:val="24"/>
        </w:rPr>
      </w:pPr>
    </w:p>
    <w:p w:rsidR="00E04BB1" w:rsidRPr="00382AA0" w:rsidRDefault="00E04BB1" w:rsidP="00BB55EE">
      <w:pPr>
        <w:pStyle w:val="Prrafodelista"/>
        <w:numPr>
          <w:ilvl w:val="0"/>
          <w:numId w:val="31"/>
        </w:numPr>
        <w:jc w:val="both"/>
        <w:rPr>
          <w:rFonts w:cs="Times New Roman"/>
          <w:szCs w:val="24"/>
        </w:rPr>
      </w:pPr>
      <w:r w:rsidRPr="00382AA0">
        <w:rPr>
          <w:rFonts w:cs="Times New Roman"/>
          <w:szCs w:val="24"/>
        </w:rPr>
        <w:t>Articulaciones fibrosas</w:t>
      </w:r>
    </w:p>
    <w:p w:rsidR="00E04BB1" w:rsidRPr="00382AA0" w:rsidRDefault="00E04BB1" w:rsidP="00BB55EE">
      <w:pPr>
        <w:pStyle w:val="Prrafodelista"/>
        <w:numPr>
          <w:ilvl w:val="0"/>
          <w:numId w:val="31"/>
        </w:numPr>
        <w:jc w:val="both"/>
        <w:rPr>
          <w:rFonts w:cs="Times New Roman"/>
          <w:szCs w:val="24"/>
        </w:rPr>
      </w:pPr>
      <w:r w:rsidRPr="00382AA0">
        <w:rPr>
          <w:rFonts w:cs="Times New Roman"/>
          <w:szCs w:val="24"/>
        </w:rPr>
        <w:t>Articulaciones Cartilaginosas</w:t>
      </w:r>
    </w:p>
    <w:p w:rsidR="00E04BB1" w:rsidRPr="00382AA0" w:rsidRDefault="00E04BB1" w:rsidP="00BB55EE">
      <w:pPr>
        <w:pStyle w:val="Prrafodelista"/>
        <w:numPr>
          <w:ilvl w:val="0"/>
          <w:numId w:val="31"/>
        </w:numPr>
        <w:jc w:val="both"/>
        <w:rPr>
          <w:rFonts w:cs="Times New Roman"/>
          <w:szCs w:val="24"/>
        </w:rPr>
      </w:pPr>
      <w:r w:rsidRPr="00382AA0">
        <w:rPr>
          <w:rFonts w:cs="Times New Roman"/>
          <w:szCs w:val="24"/>
        </w:rPr>
        <w:t>Articulaciones Sinoviales</w:t>
      </w:r>
    </w:p>
    <w:p w:rsidR="00E04BB1" w:rsidRPr="00382AA0" w:rsidRDefault="00E04BB1" w:rsidP="00BB55EE">
      <w:pPr>
        <w:jc w:val="both"/>
        <w:rPr>
          <w:rFonts w:cs="Times New Roman"/>
          <w:szCs w:val="24"/>
        </w:rPr>
      </w:pPr>
    </w:p>
    <w:p w:rsidR="00E04BB1" w:rsidRDefault="00E04BB1" w:rsidP="00BB55EE">
      <w:pPr>
        <w:jc w:val="both"/>
        <w:rPr>
          <w:rFonts w:cs="Times New Roman"/>
          <w:b/>
          <w:szCs w:val="24"/>
        </w:rPr>
      </w:pPr>
      <w:r w:rsidRPr="00382AA0">
        <w:rPr>
          <w:rFonts w:cs="Times New Roman"/>
          <w:b/>
          <w:szCs w:val="24"/>
        </w:rPr>
        <w:t>Articulaciones fibrosas</w:t>
      </w:r>
    </w:p>
    <w:p w:rsidR="00DF659F" w:rsidRPr="00382AA0" w:rsidRDefault="00DF659F" w:rsidP="00BB55EE">
      <w:pPr>
        <w:jc w:val="both"/>
        <w:rPr>
          <w:rFonts w:cs="Times New Roman"/>
          <w:b/>
          <w:szCs w:val="24"/>
        </w:rPr>
      </w:pPr>
    </w:p>
    <w:p w:rsidR="00E04BB1" w:rsidRDefault="00E04BB1" w:rsidP="00BB55EE">
      <w:pPr>
        <w:jc w:val="both"/>
        <w:rPr>
          <w:rFonts w:cs="Times New Roman"/>
          <w:szCs w:val="24"/>
        </w:rPr>
      </w:pPr>
      <w:r w:rsidRPr="00382AA0">
        <w:rPr>
          <w:rFonts w:cs="Times New Roman"/>
          <w:szCs w:val="24"/>
        </w:rPr>
        <w:t>Las superficies articulares de los huesos están unidos por tejido fibroso, y por tanto, es poco posible el movimiento. El grado de movilidad depende de la longitud de las fibras de colágeno que unen a los huesos. Los ejemplos de articulaciones fibrosas son las suturas de la bóveda del cráneo y la articulación Tibiofibular inferior.</w:t>
      </w:r>
    </w:p>
    <w:p w:rsidR="00BB55EE" w:rsidRDefault="00BB55EE" w:rsidP="00BB55EE">
      <w:pPr>
        <w:jc w:val="both"/>
        <w:rPr>
          <w:rFonts w:cs="Times New Roman"/>
          <w:szCs w:val="24"/>
        </w:rPr>
      </w:pPr>
    </w:p>
    <w:p w:rsidR="00DF659F" w:rsidRDefault="00DF659F" w:rsidP="00BB55EE">
      <w:pPr>
        <w:jc w:val="both"/>
        <w:rPr>
          <w:rFonts w:cs="Times New Roman"/>
          <w:szCs w:val="24"/>
        </w:rPr>
      </w:pPr>
    </w:p>
    <w:p w:rsidR="00C6387D" w:rsidRPr="00382AA0" w:rsidRDefault="00C6387D" w:rsidP="00BB55EE">
      <w:pPr>
        <w:jc w:val="both"/>
        <w:rPr>
          <w:rFonts w:cs="Times New Roman"/>
          <w:szCs w:val="24"/>
        </w:rPr>
      </w:pPr>
    </w:p>
    <w:p w:rsidR="00E04BB1" w:rsidRDefault="00E04BB1" w:rsidP="00BB55EE">
      <w:pPr>
        <w:jc w:val="both"/>
        <w:rPr>
          <w:rFonts w:cs="Times New Roman"/>
          <w:b/>
          <w:szCs w:val="24"/>
        </w:rPr>
      </w:pPr>
      <w:r w:rsidRPr="00382AA0">
        <w:rPr>
          <w:rFonts w:cs="Times New Roman"/>
          <w:b/>
          <w:szCs w:val="24"/>
        </w:rPr>
        <w:lastRenderedPageBreak/>
        <w:t>Articulaciones Cartilaginosas</w:t>
      </w:r>
    </w:p>
    <w:p w:rsidR="00DF659F" w:rsidRPr="00382AA0" w:rsidRDefault="00DF659F" w:rsidP="00BB55EE">
      <w:pPr>
        <w:jc w:val="both"/>
        <w:rPr>
          <w:rFonts w:cs="Times New Roman"/>
          <w:b/>
          <w:szCs w:val="24"/>
        </w:rPr>
      </w:pPr>
    </w:p>
    <w:p w:rsidR="00E04BB1" w:rsidRDefault="00E04BB1" w:rsidP="00DF659F">
      <w:pPr>
        <w:ind w:firstLine="284"/>
        <w:jc w:val="both"/>
        <w:rPr>
          <w:rFonts w:cs="Times New Roman"/>
          <w:szCs w:val="24"/>
        </w:rPr>
      </w:pPr>
      <w:r w:rsidRPr="00382AA0">
        <w:rPr>
          <w:rFonts w:cs="Times New Roman"/>
          <w:szCs w:val="24"/>
        </w:rPr>
        <w:t>Las articulaciones cartilaginosas puedan dividirse en dos tipos: primarias y secundarias. Una articulación cartilaginosa primaria es aquella en la cual los huesos están unidos por una placa o barra de cartílago hialino. En consecuencia, la unión entre la epífisis y la diáfisis de un hueso que está en crecimiento y la que se observa entre la primera costilla y el manubrio del esternón son ejemplos claros de este tipo de articulaciones. En estas no es posible ningún movimiento.</w:t>
      </w:r>
    </w:p>
    <w:p w:rsidR="00DF659F" w:rsidRPr="00382AA0" w:rsidRDefault="00DF659F" w:rsidP="00DF659F">
      <w:pPr>
        <w:ind w:firstLine="284"/>
        <w:jc w:val="both"/>
        <w:rPr>
          <w:rFonts w:cs="Times New Roman"/>
          <w:szCs w:val="24"/>
        </w:rPr>
      </w:pPr>
    </w:p>
    <w:p w:rsidR="00BB55EE" w:rsidRDefault="00E04BB1" w:rsidP="00DF659F">
      <w:pPr>
        <w:ind w:firstLine="284"/>
        <w:jc w:val="both"/>
        <w:rPr>
          <w:rFonts w:cs="Times New Roman"/>
          <w:b/>
          <w:szCs w:val="24"/>
        </w:rPr>
      </w:pPr>
      <w:r w:rsidRPr="00382AA0">
        <w:rPr>
          <w:rFonts w:cs="Times New Roman"/>
          <w:szCs w:val="24"/>
        </w:rPr>
        <w:t xml:space="preserve">Una articulación cartilaginosa secundaria es aquella en que los huesos están unidos por placa de fibrocartílago y las superficies articulares </w:t>
      </w:r>
      <w:r w:rsidR="00120CF8" w:rsidRPr="00382AA0">
        <w:rPr>
          <w:rFonts w:cs="Times New Roman"/>
          <w:szCs w:val="24"/>
        </w:rPr>
        <w:t>óseas</w:t>
      </w:r>
      <w:r w:rsidRPr="00382AA0">
        <w:rPr>
          <w:rFonts w:cs="Times New Roman"/>
          <w:szCs w:val="24"/>
        </w:rPr>
        <w:t xml:space="preserve"> recubiertas entre los cuerpos vertebrales y la sínfisis del pubis. Es factible un grado pequeño de movilidad.</w:t>
      </w:r>
      <w:r w:rsidRPr="00382AA0">
        <w:rPr>
          <w:rFonts w:cs="Times New Roman"/>
          <w:b/>
          <w:szCs w:val="24"/>
        </w:rPr>
        <w:t xml:space="preserve"> </w:t>
      </w:r>
    </w:p>
    <w:p w:rsidR="00E04BB1" w:rsidRPr="00382AA0" w:rsidRDefault="00E04BB1" w:rsidP="00BB55EE">
      <w:pPr>
        <w:jc w:val="both"/>
        <w:rPr>
          <w:rFonts w:cs="Times New Roman"/>
          <w:szCs w:val="24"/>
        </w:rPr>
      </w:pPr>
      <w:r w:rsidRPr="00382AA0">
        <w:rPr>
          <w:rFonts w:cs="Times New Roman"/>
          <w:szCs w:val="24"/>
        </w:rPr>
        <w:t> </w:t>
      </w:r>
    </w:p>
    <w:p w:rsidR="00E04BB1" w:rsidRDefault="00E04BB1" w:rsidP="00BB55EE">
      <w:pPr>
        <w:jc w:val="both"/>
        <w:rPr>
          <w:rFonts w:cs="Times New Roman"/>
          <w:b/>
          <w:szCs w:val="24"/>
        </w:rPr>
      </w:pPr>
      <w:r w:rsidRPr="00382AA0">
        <w:rPr>
          <w:rFonts w:cs="Times New Roman"/>
          <w:b/>
          <w:szCs w:val="24"/>
        </w:rPr>
        <w:t>Articulaciones Sinoviales</w:t>
      </w:r>
    </w:p>
    <w:p w:rsidR="00565272" w:rsidRPr="00382AA0" w:rsidRDefault="00565272" w:rsidP="00BB55EE">
      <w:pPr>
        <w:jc w:val="both"/>
        <w:rPr>
          <w:rFonts w:cs="Times New Roman"/>
          <w:b/>
          <w:szCs w:val="24"/>
        </w:rPr>
      </w:pPr>
    </w:p>
    <w:p w:rsidR="00E04BB1" w:rsidRPr="00382AA0" w:rsidRDefault="00E04BB1" w:rsidP="00DF659F">
      <w:pPr>
        <w:ind w:firstLine="284"/>
        <w:jc w:val="both"/>
        <w:rPr>
          <w:rFonts w:cs="Times New Roman"/>
          <w:szCs w:val="24"/>
        </w:rPr>
      </w:pPr>
      <w:r w:rsidRPr="00382AA0">
        <w:rPr>
          <w:rFonts w:cs="Times New Roman"/>
          <w:szCs w:val="24"/>
        </w:rPr>
        <w:t>Las superficies articulares de los huesos están recubiertos por una capa delgada de cartílago hialino separado por una cavidad articular. Esta disposición posibilita un grado considerable de libertad de movimiento. El grado de movilidad de una articulación sinovial se limita por la forma de los huesos que participan en la articulación, la aproximación de las estructuras anatómicas adyacentes ejemplo muslo contra la pared anterior del abdomen al flexionar la articulación de la cadera y la presencia de ligamentos fibrosos que unen los huesos. Casi todos los ligamentos se localizan fuera de la capsula articular, pero en la rodilla están situados dentro de ella algunos ligamentos importantes, los ligamentos cruzados.</w:t>
      </w:r>
    </w:p>
    <w:p w:rsidR="00DF659F" w:rsidRDefault="00DF659F"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La articulación sinovial pueden clasificarse de acuerdo con la disposición de las superficies articulares y los diferentes tipo de movimientos.</w:t>
      </w:r>
    </w:p>
    <w:p w:rsidR="00BB55EE" w:rsidRPr="00382AA0" w:rsidRDefault="00BB55EE"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b/>
          <w:szCs w:val="24"/>
        </w:rPr>
        <w:t xml:space="preserve">Articulaciones Planas: </w:t>
      </w:r>
      <w:r w:rsidRPr="00382AA0">
        <w:rPr>
          <w:rFonts w:cs="Times New Roman"/>
          <w:szCs w:val="24"/>
        </w:rPr>
        <w:t>En estas las superficies articulares opuestas son planas, o casi planas, y ello permite que los huesos se deslicen entre sí.</w:t>
      </w:r>
    </w:p>
    <w:p w:rsidR="00E04BB1" w:rsidRDefault="00E04BB1" w:rsidP="00DF659F">
      <w:pPr>
        <w:ind w:firstLine="284"/>
        <w:jc w:val="both"/>
        <w:rPr>
          <w:rFonts w:cs="Times New Roman"/>
          <w:szCs w:val="24"/>
        </w:rPr>
      </w:pPr>
      <w:r w:rsidRPr="00382AA0">
        <w:rPr>
          <w:rFonts w:cs="Times New Roman"/>
          <w:b/>
          <w:szCs w:val="24"/>
        </w:rPr>
        <w:lastRenderedPageBreak/>
        <w:t xml:space="preserve">Articulación Ginglimoides: </w:t>
      </w:r>
      <w:r w:rsidRPr="00382AA0">
        <w:rPr>
          <w:rFonts w:cs="Times New Roman"/>
          <w:szCs w:val="24"/>
        </w:rPr>
        <w:t>Se asemejan a la bisagra de una puerta, de tal manera que son posibles movimientos de flexión y extensión.</w:t>
      </w:r>
    </w:p>
    <w:p w:rsidR="00BB55EE" w:rsidRPr="00382AA0" w:rsidRDefault="00BB55EE"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b/>
          <w:szCs w:val="24"/>
        </w:rPr>
        <w:t xml:space="preserve">Articulación Trocoideas: </w:t>
      </w:r>
      <w:r w:rsidRPr="00382AA0">
        <w:rPr>
          <w:rFonts w:cs="Times New Roman"/>
          <w:szCs w:val="24"/>
        </w:rPr>
        <w:t xml:space="preserve">En ellas está rodeado un pivote óseo central por un anillo óseo y ligamentoso y el único movimiento posible es el de rotación. </w:t>
      </w:r>
    </w:p>
    <w:p w:rsidR="00BB55EE" w:rsidRPr="00382AA0" w:rsidRDefault="00BB55EE"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b/>
          <w:szCs w:val="24"/>
        </w:rPr>
        <w:t>Articulación Condilares:</w:t>
      </w:r>
      <w:r w:rsidRPr="00382AA0">
        <w:rPr>
          <w:rFonts w:cs="Times New Roman"/>
          <w:szCs w:val="24"/>
        </w:rPr>
        <w:t xml:space="preserve"> Poseen dos superficies convexas precisas que se articulan con dos superficies cóncavas; son factibles los movimientos de flexión, extensión, abducción y aducción; además de un pequeño grado de rotación.</w:t>
      </w:r>
    </w:p>
    <w:p w:rsidR="00DF659F" w:rsidRDefault="00DF659F"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b/>
          <w:szCs w:val="24"/>
        </w:rPr>
        <w:t xml:space="preserve">Articulación Elipsoideas: </w:t>
      </w:r>
      <w:r w:rsidRPr="00382AA0">
        <w:rPr>
          <w:rFonts w:cs="Times New Roman"/>
          <w:szCs w:val="24"/>
        </w:rPr>
        <w:t>En estas estructuras se adecua una superficie articular convexa elíptica a una superficie articular cóncava elíptica; es posible llevar a cabo movimientos de flexión, extensión, abducción y aducción, pero no es posible la rotación.</w:t>
      </w:r>
    </w:p>
    <w:p w:rsidR="00BB55EE" w:rsidRPr="00382AA0" w:rsidRDefault="00BB55EE"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b/>
          <w:szCs w:val="24"/>
        </w:rPr>
        <w:t xml:space="preserve">Articulación de Encaje Reciproco: </w:t>
      </w:r>
      <w:r w:rsidRPr="00382AA0">
        <w:rPr>
          <w:rFonts w:cs="Times New Roman"/>
          <w:szCs w:val="24"/>
        </w:rPr>
        <w:t>En estas las superficies articulares son recíprocamente cóncavo convexo y se parecen a una silla de montar en el lomo de un caballo; dichas articulaciones permiten los movimientos de flexión, extensión, abducción, aducción y rotación.</w:t>
      </w:r>
    </w:p>
    <w:p w:rsidR="00BB55EE" w:rsidRPr="00382AA0" w:rsidRDefault="00BB55EE"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b/>
          <w:szCs w:val="24"/>
        </w:rPr>
        <w:t xml:space="preserve">Articulaciones Esferoideas: </w:t>
      </w:r>
      <w:r w:rsidRPr="00382AA0">
        <w:rPr>
          <w:rFonts w:cs="Times New Roman"/>
          <w:szCs w:val="24"/>
        </w:rPr>
        <w:t>En ellas se ajusta la cabeza en forma de esferas de un hueso en la concavidad con forma de cuenca del otro: esta disposición hace posibles movimientos libres, entre ellos flexión, extensión, abducción, aducción, rotación medial, rotación la</w:t>
      </w:r>
      <w:r w:rsidR="00692862" w:rsidRPr="00382AA0">
        <w:rPr>
          <w:rFonts w:cs="Times New Roman"/>
          <w:szCs w:val="24"/>
        </w:rPr>
        <w:t>teral y Circunducción</w:t>
      </w:r>
      <w:sdt>
        <w:sdtPr>
          <w:rPr>
            <w:rFonts w:cs="Times New Roman"/>
            <w:szCs w:val="24"/>
          </w:rPr>
          <w:id w:val="1790702126"/>
          <w:citation/>
        </w:sdtPr>
        <w:sdtEndPr/>
        <w:sdtContent>
          <w:r w:rsidRPr="00382AA0">
            <w:rPr>
              <w:rFonts w:cs="Times New Roman"/>
              <w:szCs w:val="24"/>
            </w:rPr>
            <w:fldChar w:fldCharType="begin"/>
          </w:r>
          <w:r w:rsidRPr="00382AA0">
            <w:rPr>
              <w:rFonts w:cs="Times New Roman"/>
              <w:szCs w:val="24"/>
              <w:lang w:val="es-EC"/>
            </w:rPr>
            <w:instrText xml:space="preserve"> CITATION Don07 \l 12298 </w:instrText>
          </w:r>
          <w:r w:rsidRPr="00382AA0">
            <w:rPr>
              <w:rFonts w:cs="Times New Roman"/>
              <w:szCs w:val="24"/>
            </w:rPr>
            <w:fldChar w:fldCharType="separate"/>
          </w:r>
          <w:r w:rsidRPr="00382AA0">
            <w:rPr>
              <w:rFonts w:cs="Times New Roman"/>
              <w:noProof/>
              <w:szCs w:val="24"/>
              <w:lang w:val="es-EC"/>
            </w:rPr>
            <w:t xml:space="preserve"> (Donoso, 2007)</w:t>
          </w:r>
          <w:r w:rsidRPr="00382AA0">
            <w:rPr>
              <w:rFonts w:cs="Times New Roman"/>
              <w:szCs w:val="24"/>
            </w:rPr>
            <w:fldChar w:fldCharType="end"/>
          </w:r>
        </w:sdtContent>
      </w:sdt>
      <w:r w:rsidRPr="00382AA0">
        <w:rPr>
          <w:rFonts w:cs="Times New Roman"/>
          <w:szCs w:val="24"/>
        </w:rPr>
        <w:t xml:space="preserve"> </w:t>
      </w:r>
      <w:sdt>
        <w:sdtPr>
          <w:rPr>
            <w:rFonts w:cs="Times New Roman"/>
            <w:szCs w:val="24"/>
          </w:rPr>
          <w:id w:val="-669262652"/>
          <w:citation/>
        </w:sdtPr>
        <w:sdtEndPr/>
        <w:sdtContent>
          <w:r w:rsidRPr="00382AA0">
            <w:rPr>
              <w:rFonts w:cs="Times New Roman"/>
              <w:szCs w:val="24"/>
            </w:rPr>
            <w:fldChar w:fldCharType="begin"/>
          </w:r>
          <w:r w:rsidRPr="00382AA0">
            <w:rPr>
              <w:rFonts w:cs="Times New Roman"/>
              <w:szCs w:val="24"/>
              <w:lang w:val="es-EC"/>
            </w:rPr>
            <w:instrText xml:space="preserve"> CITATION Gar89 \l 12298 </w:instrText>
          </w:r>
          <w:r w:rsidRPr="00382AA0">
            <w:rPr>
              <w:rFonts w:cs="Times New Roman"/>
              <w:szCs w:val="24"/>
            </w:rPr>
            <w:fldChar w:fldCharType="separate"/>
          </w:r>
          <w:r w:rsidRPr="00382AA0">
            <w:rPr>
              <w:rFonts w:cs="Times New Roman"/>
              <w:noProof/>
              <w:szCs w:val="24"/>
              <w:lang w:val="es-EC"/>
            </w:rPr>
            <w:t>(Gardner, Gray, &amp; Orahilly, Anatomia de Gardner, 1989)</w:t>
          </w:r>
          <w:r w:rsidRPr="00382AA0">
            <w:rPr>
              <w:rFonts w:cs="Times New Roman"/>
              <w:szCs w:val="24"/>
            </w:rPr>
            <w:fldChar w:fldCharType="end"/>
          </w:r>
        </w:sdtContent>
      </w:sdt>
    </w:p>
    <w:p w:rsidR="00BB55EE" w:rsidRPr="00382AA0" w:rsidRDefault="00BB55EE" w:rsidP="00BB55EE">
      <w:pPr>
        <w:jc w:val="both"/>
        <w:rPr>
          <w:rFonts w:cs="Times New Roman"/>
          <w:szCs w:val="24"/>
        </w:rPr>
      </w:pPr>
    </w:p>
    <w:p w:rsidR="00E04BB1" w:rsidRDefault="001401B4" w:rsidP="00BB55EE">
      <w:pPr>
        <w:pStyle w:val="Ttulo1"/>
        <w:jc w:val="both"/>
      </w:pPr>
      <w:bookmarkStart w:id="90" w:name="_Toc408501095"/>
      <w:r>
        <w:t xml:space="preserve">2.1.3.4 </w:t>
      </w:r>
      <w:r w:rsidR="004A1431">
        <w:t xml:space="preserve"> </w:t>
      </w:r>
      <w:r w:rsidR="00E04BB1" w:rsidRPr="00382AA0">
        <w:t>Movimientos</w:t>
      </w:r>
      <w:bookmarkEnd w:id="90"/>
    </w:p>
    <w:p w:rsidR="00BB55EE" w:rsidRPr="00BB55EE" w:rsidRDefault="00BB55EE" w:rsidP="00BB55EE"/>
    <w:p w:rsidR="00E04BB1" w:rsidRDefault="00E04BB1" w:rsidP="00DF659F">
      <w:pPr>
        <w:pStyle w:val="NormalWeb"/>
        <w:shd w:val="clear" w:color="auto" w:fill="FFFFFF"/>
        <w:spacing w:before="0" w:beforeAutospacing="0" w:after="0" w:afterAutospacing="0" w:line="360" w:lineRule="auto"/>
        <w:ind w:firstLine="284"/>
        <w:jc w:val="both"/>
        <w:rPr>
          <w:iCs/>
        </w:rPr>
      </w:pPr>
      <w:r w:rsidRPr="00382AA0">
        <w:rPr>
          <w:rStyle w:val="Textoennegrita"/>
          <w:iCs/>
        </w:rPr>
        <w:t>Abducción:</w:t>
      </w:r>
      <w:r w:rsidRPr="00382AA0">
        <w:rPr>
          <w:rStyle w:val="apple-converted-space"/>
          <w:iCs/>
        </w:rPr>
        <w:t> </w:t>
      </w:r>
      <w:r w:rsidRPr="00382AA0">
        <w:rPr>
          <w:iCs/>
        </w:rPr>
        <w:t>Movimiento lateral con separación de la línea media del tronco</w:t>
      </w:r>
    </w:p>
    <w:p w:rsidR="00BB55EE" w:rsidRPr="00382AA0" w:rsidRDefault="00BB55EE" w:rsidP="00DF659F">
      <w:pPr>
        <w:pStyle w:val="NormalWeb"/>
        <w:shd w:val="clear" w:color="auto" w:fill="FFFFFF"/>
        <w:spacing w:before="0" w:beforeAutospacing="0" w:after="0" w:afterAutospacing="0" w:line="360" w:lineRule="auto"/>
        <w:ind w:firstLine="284"/>
        <w:jc w:val="both"/>
        <w:rPr>
          <w:iCs/>
        </w:rPr>
      </w:pPr>
    </w:p>
    <w:p w:rsidR="00E04BB1" w:rsidRDefault="00E04BB1" w:rsidP="00DF659F">
      <w:pPr>
        <w:pStyle w:val="NormalWeb"/>
        <w:shd w:val="clear" w:color="auto" w:fill="FFFFFF"/>
        <w:spacing w:before="0" w:beforeAutospacing="0" w:after="0" w:afterAutospacing="0" w:line="360" w:lineRule="auto"/>
        <w:ind w:firstLine="284"/>
        <w:jc w:val="both"/>
        <w:rPr>
          <w:iCs/>
        </w:rPr>
      </w:pPr>
      <w:r w:rsidRPr="00382AA0">
        <w:rPr>
          <w:rStyle w:val="Textoennegrita"/>
          <w:iCs/>
        </w:rPr>
        <w:t>Aducción</w:t>
      </w:r>
      <w:r w:rsidRPr="00382AA0">
        <w:rPr>
          <w:iCs/>
        </w:rPr>
        <w:t xml:space="preserve">: Movimiento medial con aproximación a la línea media del tronco. </w:t>
      </w:r>
    </w:p>
    <w:p w:rsidR="00BB55EE" w:rsidRPr="00382AA0" w:rsidRDefault="00BB55EE" w:rsidP="00DF659F">
      <w:pPr>
        <w:pStyle w:val="NormalWeb"/>
        <w:shd w:val="clear" w:color="auto" w:fill="FFFFFF"/>
        <w:spacing w:before="0" w:beforeAutospacing="0" w:after="0" w:afterAutospacing="0" w:line="360" w:lineRule="auto"/>
        <w:ind w:firstLine="284"/>
        <w:jc w:val="both"/>
      </w:pPr>
    </w:p>
    <w:p w:rsidR="00E04BB1" w:rsidRDefault="00E04BB1" w:rsidP="00DF659F">
      <w:pPr>
        <w:pStyle w:val="NormalWeb"/>
        <w:shd w:val="clear" w:color="auto" w:fill="FFFFFF"/>
        <w:spacing w:before="0" w:beforeAutospacing="0" w:after="0" w:afterAutospacing="0" w:line="360" w:lineRule="auto"/>
        <w:ind w:firstLine="284"/>
        <w:jc w:val="both"/>
        <w:rPr>
          <w:iCs/>
        </w:rPr>
      </w:pPr>
      <w:r w:rsidRPr="00382AA0">
        <w:rPr>
          <w:rStyle w:val="Textoennegrita"/>
          <w:iCs/>
        </w:rPr>
        <w:t>Flexión</w:t>
      </w:r>
      <w:r w:rsidRPr="00382AA0">
        <w:rPr>
          <w:iCs/>
        </w:rPr>
        <w:t>: Movimiento de inclinación que se traduce en una disminución del ángulo en una articulación, juntando los huesos.</w:t>
      </w:r>
    </w:p>
    <w:p w:rsidR="00BB55EE" w:rsidRPr="00382AA0" w:rsidRDefault="00BB55EE" w:rsidP="00DF659F">
      <w:pPr>
        <w:pStyle w:val="NormalWeb"/>
        <w:shd w:val="clear" w:color="auto" w:fill="FFFFFF"/>
        <w:spacing w:before="0" w:beforeAutospacing="0" w:after="0" w:afterAutospacing="0" w:line="360" w:lineRule="auto"/>
        <w:ind w:firstLine="284"/>
        <w:jc w:val="both"/>
      </w:pPr>
    </w:p>
    <w:p w:rsidR="00E04BB1" w:rsidRDefault="00E04BB1" w:rsidP="00DF659F">
      <w:pPr>
        <w:pStyle w:val="NormalWeb"/>
        <w:shd w:val="clear" w:color="auto" w:fill="FFFFFF"/>
        <w:spacing w:before="0" w:beforeAutospacing="0" w:after="0" w:afterAutospacing="0" w:line="360" w:lineRule="auto"/>
        <w:ind w:firstLine="284"/>
        <w:jc w:val="both"/>
        <w:rPr>
          <w:iCs/>
        </w:rPr>
      </w:pPr>
      <w:r w:rsidRPr="00382AA0">
        <w:rPr>
          <w:rStyle w:val="Textoennegrita"/>
          <w:iCs/>
        </w:rPr>
        <w:t>Extensión</w:t>
      </w:r>
      <w:r w:rsidRPr="00382AA0">
        <w:rPr>
          <w:iCs/>
        </w:rPr>
        <w:t>: Movimiento de enderezamiento que produce un aumento del ángulo en una articulación, separando los huesos.</w:t>
      </w:r>
    </w:p>
    <w:p w:rsidR="00BB55EE" w:rsidRPr="00382AA0" w:rsidRDefault="00BB55EE" w:rsidP="00DF659F">
      <w:pPr>
        <w:pStyle w:val="NormalWeb"/>
        <w:shd w:val="clear" w:color="auto" w:fill="FFFFFF"/>
        <w:spacing w:before="0" w:beforeAutospacing="0" w:after="0" w:afterAutospacing="0" w:line="360" w:lineRule="auto"/>
        <w:ind w:firstLine="284"/>
        <w:jc w:val="both"/>
      </w:pPr>
    </w:p>
    <w:p w:rsidR="00E04BB1" w:rsidRDefault="00692862" w:rsidP="00DF659F">
      <w:pPr>
        <w:pStyle w:val="NormalWeb"/>
        <w:shd w:val="clear" w:color="auto" w:fill="FFFFFF"/>
        <w:spacing w:before="0" w:beforeAutospacing="0" w:after="0" w:afterAutospacing="0" w:line="360" w:lineRule="auto"/>
        <w:ind w:firstLine="284"/>
        <w:jc w:val="both"/>
        <w:rPr>
          <w:iCs/>
        </w:rPr>
      </w:pPr>
      <w:r w:rsidRPr="00382AA0">
        <w:rPr>
          <w:rStyle w:val="Textoennegrita"/>
          <w:iCs/>
        </w:rPr>
        <w:t>Circunducción</w:t>
      </w:r>
      <w:r w:rsidR="00E04BB1" w:rsidRPr="00382AA0">
        <w:rPr>
          <w:rStyle w:val="Textoennegrita"/>
          <w:iCs/>
        </w:rPr>
        <w:t>:</w:t>
      </w:r>
      <w:r w:rsidR="00E04BB1" w:rsidRPr="00382AA0">
        <w:rPr>
          <w:rStyle w:val="apple-converted-space"/>
          <w:iCs/>
        </w:rPr>
        <w:t> </w:t>
      </w:r>
      <w:r w:rsidR="00E04BB1" w:rsidRPr="00382AA0">
        <w:rPr>
          <w:iCs/>
        </w:rPr>
        <w:t>Movimiento circular de un miembro que describe un cono, combinando los movimientos de flexión, extensión, abducción y aducción. Cuando la articulación se mueve de una forma circular alrededor de un punto fijo.</w:t>
      </w:r>
    </w:p>
    <w:p w:rsidR="00E04BB1" w:rsidRDefault="00E04BB1" w:rsidP="00DF659F">
      <w:pPr>
        <w:pStyle w:val="NormalWeb"/>
        <w:shd w:val="clear" w:color="auto" w:fill="FFFFFF"/>
        <w:spacing w:before="0" w:beforeAutospacing="0" w:after="0" w:afterAutospacing="0" w:line="360" w:lineRule="auto"/>
        <w:ind w:firstLine="284"/>
        <w:jc w:val="both"/>
        <w:rPr>
          <w:iCs/>
        </w:rPr>
      </w:pPr>
      <w:r w:rsidRPr="00382AA0">
        <w:rPr>
          <w:rStyle w:val="Textoennegrita"/>
          <w:iCs/>
        </w:rPr>
        <w:t>Rotación Externa:</w:t>
      </w:r>
      <w:r w:rsidRPr="00382AA0">
        <w:rPr>
          <w:rStyle w:val="apple-converted-space"/>
          <w:iCs/>
        </w:rPr>
        <w:t> </w:t>
      </w:r>
      <w:r w:rsidRPr="00382AA0">
        <w:rPr>
          <w:iCs/>
        </w:rPr>
        <w:t>Movimiento rotatorio alrededor de un eje longitudinal de un hueso que separa de la línea media del cuerpo. También se conoce como rotación lateral o rotación hacia fuera.</w:t>
      </w:r>
    </w:p>
    <w:p w:rsidR="00BB55EE" w:rsidRDefault="00BB55EE" w:rsidP="00DF659F">
      <w:pPr>
        <w:pStyle w:val="NormalWeb"/>
        <w:shd w:val="clear" w:color="auto" w:fill="FFFFFF"/>
        <w:spacing w:before="0" w:beforeAutospacing="0" w:after="0" w:afterAutospacing="0" w:line="360" w:lineRule="auto"/>
        <w:ind w:firstLine="284"/>
        <w:jc w:val="both"/>
        <w:rPr>
          <w:iCs/>
        </w:rPr>
      </w:pPr>
    </w:p>
    <w:p w:rsidR="00BB55EE" w:rsidRPr="00382AA0" w:rsidRDefault="00BB55EE" w:rsidP="00DF659F">
      <w:pPr>
        <w:pStyle w:val="NormalWeb"/>
        <w:shd w:val="clear" w:color="auto" w:fill="FFFFFF"/>
        <w:spacing w:before="0" w:beforeAutospacing="0" w:after="0" w:afterAutospacing="0" w:line="360" w:lineRule="auto"/>
        <w:ind w:firstLine="284"/>
        <w:jc w:val="both"/>
      </w:pPr>
    </w:p>
    <w:p w:rsidR="00E04BB1" w:rsidRDefault="00E04BB1" w:rsidP="00DF659F">
      <w:pPr>
        <w:pStyle w:val="NormalWeb"/>
        <w:shd w:val="clear" w:color="auto" w:fill="FFFFFF"/>
        <w:spacing w:before="0" w:beforeAutospacing="0" w:after="0" w:afterAutospacing="0" w:line="360" w:lineRule="auto"/>
        <w:ind w:firstLine="284"/>
        <w:jc w:val="both"/>
        <w:rPr>
          <w:iCs/>
        </w:rPr>
      </w:pPr>
      <w:r w:rsidRPr="00382AA0">
        <w:rPr>
          <w:rStyle w:val="Textoennegrita"/>
          <w:iCs/>
        </w:rPr>
        <w:t>Rotación Interna:</w:t>
      </w:r>
      <w:r w:rsidRPr="00382AA0">
        <w:rPr>
          <w:rStyle w:val="apple-converted-space"/>
          <w:iCs/>
        </w:rPr>
        <w:t> </w:t>
      </w:r>
      <w:r w:rsidRPr="00382AA0">
        <w:rPr>
          <w:iCs/>
        </w:rPr>
        <w:t>Movimiento rotatorio alrededor de un eje longitudinal de un hueso que acerca a la línea media del cuerpo. También se conoce como rotación medial o rotación hacia adentro.</w:t>
      </w:r>
    </w:p>
    <w:p w:rsidR="00BB55EE" w:rsidRPr="00382AA0" w:rsidRDefault="00BB55EE" w:rsidP="00DF659F">
      <w:pPr>
        <w:pStyle w:val="NormalWeb"/>
        <w:shd w:val="clear" w:color="auto" w:fill="FFFFFF"/>
        <w:spacing w:before="0" w:beforeAutospacing="0" w:after="0" w:afterAutospacing="0" w:line="360" w:lineRule="auto"/>
        <w:ind w:firstLine="284"/>
        <w:jc w:val="both"/>
      </w:pPr>
    </w:p>
    <w:p w:rsidR="00E04BB1" w:rsidRPr="00382AA0" w:rsidRDefault="00E04BB1" w:rsidP="00DF659F">
      <w:pPr>
        <w:shd w:val="clear" w:color="auto" w:fill="FFFFFF"/>
        <w:ind w:firstLine="284"/>
        <w:jc w:val="both"/>
        <w:rPr>
          <w:rFonts w:eastAsia="Times New Roman" w:cs="Times New Roman"/>
          <w:szCs w:val="24"/>
          <w:lang w:eastAsia="es-MX"/>
        </w:rPr>
      </w:pPr>
      <w:r w:rsidRPr="00382AA0">
        <w:rPr>
          <w:rFonts w:eastAsia="Times New Roman" w:cs="Times New Roman"/>
          <w:b/>
          <w:bCs/>
          <w:szCs w:val="24"/>
          <w:lang w:eastAsia="es-MX"/>
        </w:rPr>
        <w:t>Supinación</w:t>
      </w:r>
      <w:r w:rsidRPr="00382AA0">
        <w:rPr>
          <w:rFonts w:eastAsia="Times New Roman" w:cs="Times New Roman"/>
          <w:b/>
          <w:szCs w:val="24"/>
          <w:lang w:eastAsia="es-MX"/>
        </w:rPr>
        <w:t>:</w:t>
      </w:r>
      <w:r w:rsidRPr="00382AA0">
        <w:rPr>
          <w:rFonts w:eastAsia="Times New Roman" w:cs="Times New Roman"/>
          <w:szCs w:val="24"/>
          <w:lang w:eastAsia="es-MX"/>
        </w:rPr>
        <w:t xml:space="preserve"> movimiento que tiende a poner una parte del cuerpo hacia arriba.</w:t>
      </w:r>
    </w:p>
    <w:p w:rsidR="00E04BB1" w:rsidRPr="00382AA0" w:rsidRDefault="00E04BB1" w:rsidP="00DF659F">
      <w:pPr>
        <w:shd w:val="clear" w:color="auto" w:fill="FFFFFF"/>
        <w:ind w:firstLine="284"/>
        <w:jc w:val="both"/>
        <w:rPr>
          <w:rFonts w:eastAsia="Times New Roman" w:cs="Times New Roman"/>
          <w:szCs w:val="24"/>
          <w:lang w:eastAsia="es-MX"/>
        </w:rPr>
      </w:pPr>
    </w:p>
    <w:p w:rsidR="00E04BB1" w:rsidRPr="00382AA0" w:rsidRDefault="00E04BB1" w:rsidP="00DF659F">
      <w:pPr>
        <w:shd w:val="clear" w:color="auto" w:fill="FFFFFF"/>
        <w:ind w:firstLine="284"/>
        <w:jc w:val="both"/>
        <w:rPr>
          <w:rFonts w:eastAsia="Times New Roman" w:cs="Times New Roman"/>
          <w:szCs w:val="24"/>
          <w:lang w:eastAsia="es-MX"/>
        </w:rPr>
      </w:pPr>
      <w:r w:rsidRPr="00382AA0">
        <w:rPr>
          <w:rFonts w:eastAsia="Times New Roman" w:cs="Times New Roman"/>
          <w:b/>
          <w:bCs/>
          <w:szCs w:val="24"/>
          <w:lang w:eastAsia="es-MX"/>
        </w:rPr>
        <w:t>Pronación</w:t>
      </w:r>
      <w:r w:rsidRPr="00382AA0">
        <w:rPr>
          <w:rFonts w:eastAsia="Times New Roman" w:cs="Times New Roman"/>
          <w:b/>
          <w:szCs w:val="24"/>
          <w:lang w:eastAsia="es-MX"/>
        </w:rPr>
        <w:t>:</w:t>
      </w:r>
      <w:r w:rsidRPr="00382AA0">
        <w:rPr>
          <w:rFonts w:eastAsia="Times New Roman" w:cs="Times New Roman"/>
          <w:szCs w:val="24"/>
          <w:lang w:eastAsia="es-MX"/>
        </w:rPr>
        <w:t xml:space="preserve"> movimiento que tiende a poner u</w:t>
      </w:r>
      <w:r w:rsidR="00692862" w:rsidRPr="00382AA0">
        <w:rPr>
          <w:rFonts w:eastAsia="Times New Roman" w:cs="Times New Roman"/>
          <w:szCs w:val="24"/>
          <w:lang w:eastAsia="es-MX"/>
        </w:rPr>
        <w:t>na parte del cuerpo hacia abajo</w:t>
      </w:r>
      <w:r w:rsidRPr="00382AA0">
        <w:rPr>
          <w:rFonts w:eastAsia="Times New Roman" w:cs="Times New Roman"/>
          <w:szCs w:val="24"/>
          <w:lang w:eastAsia="es-MX"/>
        </w:rPr>
        <w:t>.</w:t>
      </w:r>
      <w:sdt>
        <w:sdtPr>
          <w:rPr>
            <w:rFonts w:eastAsia="Times New Roman" w:cs="Times New Roman"/>
            <w:szCs w:val="24"/>
            <w:lang w:eastAsia="es-MX"/>
          </w:rPr>
          <w:id w:val="1262424117"/>
          <w:citation/>
        </w:sdtPr>
        <w:sdtEndPr/>
        <w:sdtContent>
          <w:r w:rsidRPr="00382AA0">
            <w:rPr>
              <w:rFonts w:eastAsia="Times New Roman" w:cs="Times New Roman"/>
              <w:szCs w:val="24"/>
              <w:lang w:eastAsia="es-MX"/>
            </w:rPr>
            <w:fldChar w:fldCharType="begin"/>
          </w:r>
          <w:r w:rsidRPr="00382AA0">
            <w:rPr>
              <w:rFonts w:eastAsia="Times New Roman" w:cs="Times New Roman"/>
              <w:szCs w:val="24"/>
              <w:lang w:val="es-EC" w:eastAsia="es-MX"/>
            </w:rPr>
            <w:instrText xml:space="preserve"> CITATION Ace02 \l 12298 </w:instrText>
          </w:r>
          <w:r w:rsidRPr="00382AA0">
            <w:rPr>
              <w:rFonts w:eastAsia="Times New Roman" w:cs="Times New Roman"/>
              <w:szCs w:val="24"/>
              <w:lang w:eastAsia="es-MX"/>
            </w:rPr>
            <w:fldChar w:fldCharType="separate"/>
          </w:r>
          <w:r w:rsidRPr="00382AA0">
            <w:rPr>
              <w:rFonts w:eastAsia="Times New Roman" w:cs="Times New Roman"/>
              <w:noProof/>
              <w:szCs w:val="24"/>
              <w:lang w:val="es-EC" w:eastAsia="es-MX"/>
            </w:rPr>
            <w:t xml:space="preserve"> (Acero, 2002)</w:t>
          </w:r>
          <w:r w:rsidRPr="00382AA0">
            <w:rPr>
              <w:rFonts w:eastAsia="Times New Roman" w:cs="Times New Roman"/>
              <w:szCs w:val="24"/>
              <w:lang w:eastAsia="es-MX"/>
            </w:rPr>
            <w:fldChar w:fldCharType="end"/>
          </w:r>
        </w:sdtContent>
      </w:sdt>
    </w:p>
    <w:p w:rsidR="00565272" w:rsidRDefault="00565272" w:rsidP="00BB55EE">
      <w:pPr>
        <w:pStyle w:val="Ttulo1"/>
        <w:jc w:val="both"/>
      </w:pPr>
    </w:p>
    <w:p w:rsidR="00E04BB1" w:rsidRDefault="001401B4" w:rsidP="00BB55EE">
      <w:pPr>
        <w:pStyle w:val="Ttulo1"/>
        <w:jc w:val="both"/>
      </w:pPr>
      <w:bookmarkStart w:id="91" w:name="_Toc408501096"/>
      <w:r>
        <w:t>2.2</w:t>
      </w:r>
      <w:r w:rsidR="00D96D53">
        <w:t xml:space="preserve"> </w:t>
      </w:r>
      <w:r w:rsidR="00E04BB1" w:rsidRPr="00382AA0">
        <w:t>Ergonomía Laboral</w:t>
      </w:r>
      <w:bookmarkEnd w:id="91"/>
    </w:p>
    <w:p w:rsidR="00BB55EE" w:rsidRPr="00BB55EE" w:rsidRDefault="00BB55EE" w:rsidP="00BB55EE"/>
    <w:p w:rsidR="00E04BB1" w:rsidRDefault="00E04BB1" w:rsidP="00DF659F">
      <w:pPr>
        <w:ind w:firstLine="284"/>
        <w:jc w:val="both"/>
        <w:rPr>
          <w:rFonts w:cs="Times New Roman"/>
          <w:szCs w:val="24"/>
        </w:rPr>
      </w:pPr>
      <w:r w:rsidRPr="00382AA0">
        <w:rPr>
          <w:rFonts w:cs="Times New Roman"/>
          <w:szCs w:val="24"/>
        </w:rPr>
        <w:t xml:space="preserve">La palabra ergonomía se deriva de las palabras griegas ergon que significa trabajo, y nomos, que significa leyes; por lo tanto, ergonomía significa leyes del trabajo además es una herramienta útil, precisa y ayuda a la prevención de posibles lesiones y enfermedades detectando los factores de riesgo como mantenimiento de posturas forzadas, aplicación de fuerza excesiva, sitios de </w:t>
      </w:r>
      <w:r w:rsidRPr="00382AA0">
        <w:rPr>
          <w:rFonts w:cs="Times New Roman"/>
          <w:szCs w:val="24"/>
        </w:rPr>
        <w:lastRenderedPageBreak/>
        <w:t>trabajo repetitivos y tiempos de descanso insuficientes. Esta disciplina también se ocupa de adoptar soluciones para adecuar la carga física de los puestos de trabajo, establecer las condiciones óptimas para los procesos, mejorar el entorno labo</w:t>
      </w:r>
      <w:r w:rsidR="00692862" w:rsidRPr="00382AA0">
        <w:rPr>
          <w:rFonts w:cs="Times New Roman"/>
          <w:szCs w:val="24"/>
        </w:rPr>
        <w:t>ral y reducir la siniestralidad</w:t>
      </w:r>
      <w:r w:rsidRPr="00382AA0">
        <w:rPr>
          <w:rFonts w:cs="Times New Roman"/>
          <w:szCs w:val="24"/>
        </w:rPr>
        <w:t>.</w:t>
      </w:r>
      <w:sdt>
        <w:sdtPr>
          <w:rPr>
            <w:rFonts w:cs="Times New Roman"/>
            <w:szCs w:val="24"/>
          </w:rPr>
          <w:id w:val="-893812512"/>
          <w:citation/>
        </w:sdtPr>
        <w:sdtEndPr/>
        <w:sdtContent>
          <w:r w:rsidRPr="00382AA0">
            <w:rPr>
              <w:rFonts w:cs="Times New Roman"/>
              <w:szCs w:val="24"/>
            </w:rPr>
            <w:fldChar w:fldCharType="begin"/>
          </w:r>
          <w:r w:rsidRPr="00382AA0">
            <w:rPr>
              <w:rFonts w:cs="Times New Roman"/>
              <w:szCs w:val="24"/>
              <w:lang w:val="es-EC"/>
            </w:rPr>
            <w:instrText xml:space="preserve"> CITATION Del11 \l 12298 </w:instrText>
          </w:r>
          <w:r w:rsidRPr="00382AA0">
            <w:rPr>
              <w:rFonts w:cs="Times New Roman"/>
              <w:szCs w:val="24"/>
            </w:rPr>
            <w:fldChar w:fldCharType="separate"/>
          </w:r>
          <w:r w:rsidRPr="00382AA0">
            <w:rPr>
              <w:rFonts w:cs="Times New Roman"/>
              <w:noProof/>
              <w:szCs w:val="24"/>
              <w:lang w:val="es-EC"/>
            </w:rPr>
            <w:t xml:space="preserve"> (Delgado, Montes, &amp; Perez, 2011)</w:t>
          </w:r>
          <w:r w:rsidRPr="00382AA0">
            <w:rPr>
              <w:rFonts w:cs="Times New Roman"/>
              <w:szCs w:val="24"/>
            </w:rPr>
            <w:fldChar w:fldCharType="end"/>
          </w:r>
        </w:sdtContent>
      </w:sdt>
    </w:p>
    <w:p w:rsidR="00565272" w:rsidRDefault="00565272" w:rsidP="00BB55EE">
      <w:pPr>
        <w:jc w:val="both"/>
        <w:rPr>
          <w:rFonts w:cs="Times New Roman"/>
          <w:szCs w:val="24"/>
        </w:rPr>
      </w:pPr>
    </w:p>
    <w:p w:rsidR="00E04BB1" w:rsidRDefault="001401B4" w:rsidP="00BB55EE">
      <w:pPr>
        <w:pStyle w:val="Ttulo1"/>
        <w:jc w:val="both"/>
      </w:pPr>
      <w:bookmarkStart w:id="92" w:name="_Toc408501097"/>
      <w:r>
        <w:t>2.2</w:t>
      </w:r>
      <w:r w:rsidR="00D96D53">
        <w:t xml:space="preserve">.1 </w:t>
      </w:r>
      <w:r w:rsidR="00E04BB1" w:rsidRPr="00382AA0">
        <w:t>Principios Básicos de la Ergonomía</w:t>
      </w:r>
      <w:bookmarkEnd w:id="92"/>
    </w:p>
    <w:p w:rsidR="00BB55EE" w:rsidRPr="00BB55EE" w:rsidRDefault="00BB55EE" w:rsidP="00BB55EE"/>
    <w:p w:rsidR="00E04BB1" w:rsidRDefault="00E04BB1" w:rsidP="00BB55EE">
      <w:pPr>
        <w:shd w:val="clear" w:color="auto" w:fill="FFFFFF"/>
        <w:jc w:val="both"/>
        <w:outlineLvl w:val="0"/>
        <w:rPr>
          <w:rFonts w:cs="Times New Roman"/>
          <w:szCs w:val="24"/>
        </w:rPr>
      </w:pPr>
      <w:bookmarkStart w:id="93" w:name="_Toc403980120"/>
      <w:bookmarkStart w:id="94" w:name="_Toc405815316"/>
      <w:bookmarkStart w:id="95" w:name="_Toc405874855"/>
      <w:bookmarkStart w:id="96" w:name="_Toc408501098"/>
      <w:r w:rsidRPr="00382AA0">
        <w:rPr>
          <w:rFonts w:cs="Times New Roman"/>
          <w:szCs w:val="24"/>
        </w:rPr>
        <w:t>Por lo general, es muy eficaz examinar las condiciones laborales de cada caso al aplicar los principios de la ergonomía para resolver o evitar problemas. En ocasiones los cambios ergonómicos por pequeños que sean del diseño del equipo, del puesto de trabajo o las tareas, pueden mejorar considerablemente la comodidad, la salud, la seguridad y la productividad del trabajador.</w:t>
      </w:r>
      <w:bookmarkEnd w:id="93"/>
      <w:bookmarkEnd w:id="94"/>
      <w:bookmarkEnd w:id="95"/>
      <w:bookmarkEnd w:id="96"/>
    </w:p>
    <w:p w:rsidR="00BB55EE" w:rsidRPr="00382AA0" w:rsidRDefault="00BB55EE" w:rsidP="00BB55EE">
      <w:pPr>
        <w:shd w:val="clear" w:color="auto" w:fill="FFFFFF"/>
        <w:jc w:val="both"/>
        <w:outlineLvl w:val="0"/>
        <w:rPr>
          <w:rFonts w:cs="Times New Roman"/>
          <w:szCs w:val="24"/>
        </w:rPr>
      </w:pPr>
    </w:p>
    <w:p w:rsidR="00E04BB1" w:rsidRPr="00382AA0" w:rsidRDefault="00E04BB1" w:rsidP="00BB55EE">
      <w:pPr>
        <w:pStyle w:val="Prrafodelista"/>
        <w:numPr>
          <w:ilvl w:val="0"/>
          <w:numId w:val="30"/>
        </w:numPr>
        <w:shd w:val="clear" w:color="auto" w:fill="FFFFFF"/>
        <w:jc w:val="both"/>
        <w:outlineLvl w:val="0"/>
        <w:rPr>
          <w:rFonts w:cs="Times New Roman"/>
          <w:szCs w:val="24"/>
        </w:rPr>
      </w:pPr>
      <w:bookmarkStart w:id="97" w:name="_Toc403980121"/>
      <w:bookmarkStart w:id="98" w:name="_Toc405815317"/>
      <w:bookmarkStart w:id="99" w:name="_Toc405874856"/>
      <w:bookmarkStart w:id="100" w:name="_Toc408501099"/>
      <w:r w:rsidRPr="00382AA0">
        <w:rPr>
          <w:rFonts w:cs="Times New Roman"/>
          <w:szCs w:val="24"/>
        </w:rPr>
        <w:t>Para labores minuciosas que exigen inspeccionar de cerca los materiales, el banco de trabajo debe estar más bajo que si se trata de realizar una labor pesada.</w:t>
      </w:r>
      <w:bookmarkEnd w:id="97"/>
      <w:bookmarkEnd w:id="98"/>
      <w:bookmarkEnd w:id="99"/>
      <w:bookmarkEnd w:id="100"/>
    </w:p>
    <w:p w:rsidR="00E04BB1" w:rsidRPr="00382AA0" w:rsidRDefault="00E04BB1" w:rsidP="00BB55EE">
      <w:pPr>
        <w:pStyle w:val="Prrafodelista"/>
        <w:numPr>
          <w:ilvl w:val="0"/>
          <w:numId w:val="30"/>
        </w:numPr>
        <w:shd w:val="clear" w:color="auto" w:fill="FFFFFF"/>
        <w:jc w:val="both"/>
        <w:outlineLvl w:val="0"/>
        <w:rPr>
          <w:rFonts w:cs="Times New Roman"/>
          <w:szCs w:val="24"/>
        </w:rPr>
      </w:pPr>
      <w:bookmarkStart w:id="101" w:name="_Toc403980122"/>
      <w:bookmarkStart w:id="102" w:name="_Toc405815318"/>
      <w:bookmarkStart w:id="103" w:name="_Toc405874857"/>
      <w:bookmarkStart w:id="104" w:name="_Toc408501100"/>
      <w:r w:rsidRPr="00382AA0">
        <w:rPr>
          <w:rFonts w:cs="Times New Roman"/>
          <w:szCs w:val="24"/>
        </w:rPr>
        <w:t>Para las tareas de ensamblaje, el material debe estar situado en una posición tal que los músculos más fuertes del trabajador realicen la mayor parte de la labor.</w:t>
      </w:r>
      <w:bookmarkEnd w:id="101"/>
      <w:bookmarkEnd w:id="102"/>
      <w:bookmarkEnd w:id="103"/>
      <w:bookmarkEnd w:id="104"/>
    </w:p>
    <w:p w:rsidR="00E04BB1" w:rsidRPr="00382AA0" w:rsidRDefault="00E04BB1" w:rsidP="00BB55EE">
      <w:pPr>
        <w:pStyle w:val="Prrafodelista"/>
        <w:numPr>
          <w:ilvl w:val="0"/>
          <w:numId w:val="30"/>
        </w:numPr>
        <w:shd w:val="clear" w:color="auto" w:fill="FFFFFF"/>
        <w:jc w:val="both"/>
        <w:outlineLvl w:val="0"/>
        <w:rPr>
          <w:rFonts w:cs="Times New Roman"/>
          <w:szCs w:val="24"/>
        </w:rPr>
      </w:pPr>
      <w:bookmarkStart w:id="105" w:name="_Toc403980123"/>
      <w:bookmarkStart w:id="106" w:name="_Toc405815319"/>
      <w:bookmarkStart w:id="107" w:name="_Toc405874858"/>
      <w:bookmarkStart w:id="108" w:name="_Toc408501101"/>
      <w:r w:rsidRPr="00382AA0">
        <w:rPr>
          <w:rFonts w:cs="Times New Roman"/>
          <w:szCs w:val="24"/>
        </w:rPr>
        <w:t>Hay que modificar o sustituir las herramientas manuales que provocan incomodidad o lesiones. A menudo, los trabajadores son la mejor fuente de ideas sobre cómo mejorar una herramienta para que sea más cómodo manejarla.</w:t>
      </w:r>
      <w:bookmarkEnd w:id="105"/>
      <w:bookmarkEnd w:id="106"/>
      <w:bookmarkEnd w:id="107"/>
      <w:bookmarkEnd w:id="108"/>
      <w:r w:rsidRPr="00382AA0">
        <w:rPr>
          <w:rFonts w:cs="Times New Roman"/>
          <w:szCs w:val="24"/>
        </w:rPr>
        <w:t xml:space="preserve"> </w:t>
      </w:r>
    </w:p>
    <w:p w:rsidR="00E04BB1" w:rsidRPr="00382AA0" w:rsidRDefault="00E04BB1" w:rsidP="00BB55EE">
      <w:pPr>
        <w:pStyle w:val="Prrafodelista"/>
        <w:numPr>
          <w:ilvl w:val="0"/>
          <w:numId w:val="30"/>
        </w:numPr>
        <w:shd w:val="clear" w:color="auto" w:fill="FFFFFF"/>
        <w:jc w:val="both"/>
        <w:outlineLvl w:val="0"/>
        <w:rPr>
          <w:rFonts w:cs="Times New Roman"/>
          <w:szCs w:val="24"/>
        </w:rPr>
      </w:pPr>
      <w:bookmarkStart w:id="109" w:name="_Toc403980124"/>
      <w:bookmarkStart w:id="110" w:name="_Toc405815320"/>
      <w:bookmarkStart w:id="111" w:name="_Toc405874859"/>
      <w:bookmarkStart w:id="112" w:name="_Toc408501102"/>
      <w:r w:rsidRPr="00382AA0">
        <w:rPr>
          <w:rFonts w:cs="Times New Roman"/>
          <w:szCs w:val="24"/>
        </w:rPr>
        <w:t>Ninguna tarea debe exigir de los trabajadores que adopten posturas forzadas, como tener todo el tiempo extendidos los brazos o estar encorvados durante mucho tiempo.</w:t>
      </w:r>
      <w:bookmarkEnd w:id="109"/>
      <w:bookmarkEnd w:id="110"/>
      <w:bookmarkEnd w:id="111"/>
      <w:bookmarkEnd w:id="112"/>
    </w:p>
    <w:p w:rsidR="00E04BB1" w:rsidRPr="00382AA0" w:rsidRDefault="00E04BB1" w:rsidP="00BB55EE">
      <w:pPr>
        <w:pStyle w:val="Prrafodelista"/>
        <w:numPr>
          <w:ilvl w:val="0"/>
          <w:numId w:val="30"/>
        </w:numPr>
        <w:shd w:val="clear" w:color="auto" w:fill="FFFFFF"/>
        <w:jc w:val="both"/>
        <w:outlineLvl w:val="0"/>
        <w:rPr>
          <w:rFonts w:cs="Times New Roman"/>
          <w:szCs w:val="24"/>
        </w:rPr>
      </w:pPr>
      <w:bookmarkStart w:id="113" w:name="_Toc403980125"/>
      <w:bookmarkStart w:id="114" w:name="_Toc405815321"/>
      <w:bookmarkStart w:id="115" w:name="_Toc405874860"/>
      <w:bookmarkStart w:id="116" w:name="_Toc408501103"/>
      <w:r w:rsidRPr="00382AA0">
        <w:rPr>
          <w:rFonts w:cs="Times New Roman"/>
          <w:szCs w:val="24"/>
        </w:rPr>
        <w:t>Hay que enseñar a los trabajadores las técnicas adecuadas para levantar pesos. Toda tarea bien diseñada debe minimizar cuánto y cuán a menudo deben levantar pesos los trabajadores.</w:t>
      </w:r>
      <w:bookmarkEnd w:id="113"/>
      <w:bookmarkEnd w:id="114"/>
      <w:bookmarkEnd w:id="115"/>
      <w:bookmarkEnd w:id="116"/>
    </w:p>
    <w:p w:rsidR="00E04BB1" w:rsidRPr="00382AA0" w:rsidRDefault="00E04BB1" w:rsidP="00BB55EE">
      <w:pPr>
        <w:pStyle w:val="Prrafodelista"/>
        <w:numPr>
          <w:ilvl w:val="0"/>
          <w:numId w:val="30"/>
        </w:numPr>
        <w:shd w:val="clear" w:color="auto" w:fill="FFFFFF"/>
        <w:jc w:val="both"/>
        <w:outlineLvl w:val="0"/>
        <w:rPr>
          <w:rFonts w:cs="Times New Roman"/>
          <w:szCs w:val="24"/>
        </w:rPr>
      </w:pPr>
      <w:bookmarkStart w:id="117" w:name="_Toc403980126"/>
      <w:bookmarkStart w:id="118" w:name="_Toc405815322"/>
      <w:bookmarkStart w:id="119" w:name="_Toc405874861"/>
      <w:bookmarkStart w:id="120" w:name="_Toc408501104"/>
      <w:r w:rsidRPr="00382AA0">
        <w:rPr>
          <w:rFonts w:cs="Times New Roman"/>
          <w:szCs w:val="24"/>
        </w:rPr>
        <w:t>Se debe disminuir al mínimo posible el trabajo en pie, pues a menudo es menos cansado hacer una tarea estando sentado que de pie.</w:t>
      </w:r>
      <w:bookmarkEnd w:id="117"/>
      <w:bookmarkEnd w:id="118"/>
      <w:bookmarkEnd w:id="119"/>
      <w:bookmarkEnd w:id="120"/>
    </w:p>
    <w:p w:rsidR="00E04BB1" w:rsidRPr="00382AA0" w:rsidRDefault="00E04BB1" w:rsidP="00BB55EE">
      <w:pPr>
        <w:pStyle w:val="Prrafodelista"/>
        <w:numPr>
          <w:ilvl w:val="0"/>
          <w:numId w:val="30"/>
        </w:numPr>
        <w:shd w:val="clear" w:color="auto" w:fill="FFFFFF"/>
        <w:jc w:val="both"/>
        <w:outlineLvl w:val="0"/>
        <w:rPr>
          <w:rFonts w:cs="Times New Roman"/>
          <w:szCs w:val="24"/>
        </w:rPr>
      </w:pPr>
      <w:bookmarkStart w:id="121" w:name="_Toc403980127"/>
      <w:bookmarkStart w:id="122" w:name="_Toc405815323"/>
      <w:bookmarkStart w:id="123" w:name="_Toc405874862"/>
      <w:bookmarkStart w:id="124" w:name="_Toc408501105"/>
      <w:r w:rsidRPr="00382AA0">
        <w:rPr>
          <w:rFonts w:cs="Times New Roman"/>
          <w:szCs w:val="24"/>
        </w:rPr>
        <w:lastRenderedPageBreak/>
        <w:t>Se deben rotar las tareas para disminuir todo lo posible el tiempo que un trabajador dedica a efectuar una tarea sumamente repetitiva, pues las tareas repetitivas exigen utilizar los mismos músculos una y otra vez y normalmente son muy aburridas.</w:t>
      </w:r>
      <w:bookmarkEnd w:id="121"/>
      <w:bookmarkEnd w:id="122"/>
      <w:bookmarkEnd w:id="123"/>
      <w:bookmarkEnd w:id="124"/>
    </w:p>
    <w:p w:rsidR="00E04BB1" w:rsidRDefault="00E04BB1" w:rsidP="00BB55EE">
      <w:pPr>
        <w:pStyle w:val="Prrafodelista"/>
        <w:numPr>
          <w:ilvl w:val="0"/>
          <w:numId w:val="30"/>
        </w:numPr>
        <w:shd w:val="clear" w:color="auto" w:fill="FFFFFF"/>
        <w:jc w:val="both"/>
        <w:outlineLvl w:val="0"/>
        <w:rPr>
          <w:rFonts w:cs="Times New Roman"/>
          <w:szCs w:val="24"/>
        </w:rPr>
      </w:pPr>
      <w:bookmarkStart w:id="125" w:name="_Toc403980128"/>
      <w:bookmarkStart w:id="126" w:name="_Toc405815324"/>
      <w:bookmarkStart w:id="127" w:name="_Toc405874863"/>
      <w:bookmarkStart w:id="128" w:name="_Toc408501106"/>
      <w:r w:rsidRPr="00382AA0">
        <w:rPr>
          <w:rFonts w:cs="Times New Roman"/>
          <w:szCs w:val="24"/>
        </w:rPr>
        <w:t xml:space="preserve">Hay que colocar a los trabajadores y el equipo de tal manera que puedan desempeñar sus tareas teniendo los antebrazos pegados al cuerpo y con las muñecas rectas. </w:t>
      </w:r>
      <w:sdt>
        <w:sdtPr>
          <w:rPr>
            <w:rFonts w:cs="Times New Roman"/>
            <w:szCs w:val="24"/>
          </w:rPr>
          <w:id w:val="1921138682"/>
          <w:citation/>
        </w:sdtPr>
        <w:sdtEndPr/>
        <w:sdtContent>
          <w:r w:rsidRPr="00382AA0">
            <w:rPr>
              <w:rFonts w:cs="Times New Roman"/>
              <w:szCs w:val="24"/>
            </w:rPr>
            <w:fldChar w:fldCharType="begin"/>
          </w:r>
          <w:r w:rsidRPr="00382AA0">
            <w:rPr>
              <w:rFonts w:cs="Times New Roman"/>
              <w:szCs w:val="24"/>
            </w:rPr>
            <w:instrText xml:space="preserve"> CITATION Fac08 \l 12298 </w:instrText>
          </w:r>
          <w:r w:rsidRPr="00382AA0">
            <w:rPr>
              <w:rFonts w:cs="Times New Roman"/>
              <w:szCs w:val="24"/>
            </w:rPr>
            <w:fldChar w:fldCharType="separate"/>
          </w:r>
          <w:r w:rsidRPr="00382AA0">
            <w:rPr>
              <w:rFonts w:cs="Times New Roman"/>
              <w:noProof/>
              <w:szCs w:val="24"/>
            </w:rPr>
            <w:t>(Fachal &amp; Motti, 2008)</w:t>
          </w:r>
          <w:r w:rsidRPr="00382AA0">
            <w:rPr>
              <w:rFonts w:cs="Times New Roman"/>
              <w:szCs w:val="24"/>
            </w:rPr>
            <w:fldChar w:fldCharType="end"/>
          </w:r>
        </w:sdtContent>
      </w:sdt>
      <w:r w:rsidRPr="00382AA0">
        <w:rPr>
          <w:rFonts w:cs="Times New Roman"/>
          <w:szCs w:val="24"/>
        </w:rPr>
        <w:t>.</w:t>
      </w:r>
      <w:bookmarkEnd w:id="125"/>
      <w:bookmarkEnd w:id="126"/>
      <w:bookmarkEnd w:id="127"/>
      <w:bookmarkEnd w:id="128"/>
    </w:p>
    <w:p w:rsidR="00BB55EE" w:rsidRDefault="00BB55EE" w:rsidP="00BB55EE">
      <w:pPr>
        <w:pStyle w:val="Prrafodelista"/>
        <w:shd w:val="clear" w:color="auto" w:fill="FFFFFF"/>
        <w:jc w:val="both"/>
        <w:outlineLvl w:val="0"/>
        <w:rPr>
          <w:rFonts w:cs="Times New Roman"/>
          <w:szCs w:val="24"/>
        </w:rPr>
      </w:pPr>
    </w:p>
    <w:p w:rsidR="00DF659F" w:rsidRPr="00382AA0" w:rsidRDefault="00DF659F" w:rsidP="00BB55EE">
      <w:pPr>
        <w:pStyle w:val="Prrafodelista"/>
        <w:shd w:val="clear" w:color="auto" w:fill="FFFFFF"/>
        <w:jc w:val="both"/>
        <w:outlineLvl w:val="0"/>
        <w:rPr>
          <w:rFonts w:cs="Times New Roman"/>
          <w:szCs w:val="24"/>
        </w:rPr>
      </w:pPr>
    </w:p>
    <w:p w:rsidR="00E04BB1" w:rsidRDefault="00E04BB1" w:rsidP="00BB55EE">
      <w:pPr>
        <w:pStyle w:val="Ttulo1"/>
        <w:jc w:val="both"/>
      </w:pPr>
      <w:r w:rsidRPr="00382AA0">
        <w:t xml:space="preserve"> </w:t>
      </w:r>
      <w:bookmarkStart w:id="129" w:name="_Toc408501107"/>
      <w:r w:rsidR="001401B4">
        <w:t>2.2</w:t>
      </w:r>
      <w:r w:rsidR="00D96D53">
        <w:t xml:space="preserve">.2 </w:t>
      </w:r>
      <w:r w:rsidRPr="00382AA0">
        <w:t>Objetivos de la Ergonomía</w:t>
      </w:r>
      <w:bookmarkEnd w:id="129"/>
    </w:p>
    <w:p w:rsidR="00BB55EE" w:rsidRPr="00BB55EE" w:rsidRDefault="00BB55EE" w:rsidP="00BB55EE"/>
    <w:p w:rsidR="00E04BB1" w:rsidRDefault="00E04BB1" w:rsidP="00DF659F">
      <w:pPr>
        <w:ind w:firstLine="284"/>
        <w:jc w:val="both"/>
        <w:rPr>
          <w:rFonts w:cs="Times New Roman"/>
          <w:szCs w:val="24"/>
        </w:rPr>
      </w:pPr>
      <w:r w:rsidRPr="00382AA0">
        <w:rPr>
          <w:rFonts w:cs="Times New Roman"/>
          <w:szCs w:val="24"/>
        </w:rPr>
        <w:t>El objetivo de la ergonomía es garantizar que el entorno de trabajo esté en armonía con las actividades que realiza el trabajador, es adaptar el trabajo a las capacidades y posibilidades del ser humano. Así como se diseñan todos los elementos de trabajo ergonómicos, es decir, teniendo en cuenta quienes van a utilizarlos, con la organización de la empresa debe ocurrir lo mismo.</w:t>
      </w:r>
    </w:p>
    <w:p w:rsidR="00BB55EE" w:rsidRPr="00382AA0" w:rsidRDefault="00BB55EE" w:rsidP="00BB55EE">
      <w:pPr>
        <w:jc w:val="both"/>
        <w:rPr>
          <w:rFonts w:cs="Times New Roman"/>
          <w:szCs w:val="24"/>
        </w:rPr>
      </w:pPr>
    </w:p>
    <w:p w:rsidR="00E04BB1" w:rsidRPr="00382AA0" w:rsidRDefault="00E04BB1" w:rsidP="00BB55EE">
      <w:pPr>
        <w:pStyle w:val="Prrafodelista"/>
        <w:numPr>
          <w:ilvl w:val="0"/>
          <w:numId w:val="39"/>
        </w:numPr>
        <w:jc w:val="both"/>
        <w:rPr>
          <w:rFonts w:cs="Times New Roman"/>
          <w:szCs w:val="24"/>
        </w:rPr>
      </w:pPr>
      <w:r w:rsidRPr="00382AA0">
        <w:rPr>
          <w:rFonts w:cs="Times New Roman"/>
          <w:szCs w:val="24"/>
        </w:rPr>
        <w:t>Identificar, analizar y reducir los riesgos laborales.</w:t>
      </w:r>
    </w:p>
    <w:p w:rsidR="00E04BB1" w:rsidRPr="00382AA0" w:rsidRDefault="00E04BB1" w:rsidP="00BB55EE">
      <w:pPr>
        <w:pStyle w:val="Prrafodelista"/>
        <w:numPr>
          <w:ilvl w:val="0"/>
          <w:numId w:val="39"/>
        </w:numPr>
        <w:jc w:val="both"/>
        <w:rPr>
          <w:rFonts w:cs="Times New Roman"/>
          <w:szCs w:val="24"/>
        </w:rPr>
      </w:pPr>
      <w:r w:rsidRPr="00382AA0">
        <w:rPr>
          <w:rFonts w:cs="Times New Roman"/>
          <w:szCs w:val="24"/>
        </w:rPr>
        <w:t>Adaptar el puesto de trabajo y las condiciones de trabajo a las características del operador.</w:t>
      </w:r>
    </w:p>
    <w:p w:rsidR="00E04BB1" w:rsidRPr="00382AA0" w:rsidRDefault="00E04BB1" w:rsidP="00BB55EE">
      <w:pPr>
        <w:pStyle w:val="Prrafodelista"/>
        <w:numPr>
          <w:ilvl w:val="0"/>
          <w:numId w:val="39"/>
        </w:numPr>
        <w:jc w:val="both"/>
        <w:rPr>
          <w:rFonts w:cs="Times New Roman"/>
          <w:szCs w:val="24"/>
        </w:rPr>
      </w:pPr>
      <w:r w:rsidRPr="00382AA0">
        <w:rPr>
          <w:rFonts w:cs="Times New Roman"/>
          <w:szCs w:val="24"/>
        </w:rPr>
        <w:t>Controlar la introducción de las nuevas tecnologías en las organizaciones y su adaptación a las capacidades y aptitudes de la población laboral existente.</w:t>
      </w:r>
    </w:p>
    <w:p w:rsidR="00E04BB1" w:rsidRPr="00382AA0" w:rsidRDefault="00E04BB1" w:rsidP="00BB55EE">
      <w:pPr>
        <w:pStyle w:val="Prrafodelista"/>
        <w:numPr>
          <w:ilvl w:val="0"/>
          <w:numId w:val="39"/>
        </w:numPr>
        <w:jc w:val="both"/>
        <w:rPr>
          <w:rFonts w:cs="Times New Roman"/>
          <w:szCs w:val="24"/>
        </w:rPr>
      </w:pPr>
      <w:r w:rsidRPr="00382AA0">
        <w:rPr>
          <w:rFonts w:cs="Times New Roman"/>
          <w:szCs w:val="24"/>
        </w:rPr>
        <w:t>Establecer prescripciones ergonómicas para la adquisición de  herramientas y materiales de trabajo.</w:t>
      </w:r>
    </w:p>
    <w:p w:rsidR="00E04BB1" w:rsidRPr="00382AA0" w:rsidRDefault="00E04BB1" w:rsidP="00BB55EE">
      <w:pPr>
        <w:pStyle w:val="Prrafodelista"/>
        <w:numPr>
          <w:ilvl w:val="0"/>
          <w:numId w:val="39"/>
        </w:numPr>
        <w:jc w:val="both"/>
        <w:rPr>
          <w:rFonts w:cs="Times New Roman"/>
          <w:szCs w:val="24"/>
        </w:rPr>
      </w:pPr>
      <w:r w:rsidRPr="00382AA0">
        <w:rPr>
          <w:rFonts w:cs="Times New Roman"/>
          <w:szCs w:val="24"/>
        </w:rPr>
        <w:t>Aumentar la motivación y satisfacción en el trabajo.</w:t>
      </w:r>
    </w:p>
    <w:p w:rsidR="00E04BB1" w:rsidRDefault="00E04BB1" w:rsidP="00BB55EE">
      <w:pPr>
        <w:pStyle w:val="Prrafodelista"/>
        <w:numPr>
          <w:ilvl w:val="0"/>
          <w:numId w:val="39"/>
        </w:numPr>
        <w:jc w:val="both"/>
        <w:rPr>
          <w:rFonts w:cs="Times New Roman"/>
          <w:szCs w:val="24"/>
        </w:rPr>
      </w:pPr>
      <w:r w:rsidRPr="00382AA0">
        <w:rPr>
          <w:rFonts w:cs="Times New Roman"/>
          <w:szCs w:val="24"/>
        </w:rPr>
        <w:t xml:space="preserve">Mejorar la salud de la empresa, disminución de los absentismos y </w:t>
      </w:r>
      <w:r w:rsidR="00692862" w:rsidRPr="00382AA0">
        <w:rPr>
          <w:rFonts w:cs="Times New Roman"/>
          <w:szCs w:val="24"/>
        </w:rPr>
        <w:t>promoción la salud en el trabajo</w:t>
      </w:r>
      <w:r w:rsidRPr="00382AA0">
        <w:rPr>
          <w:rFonts w:cs="Times New Roman"/>
          <w:szCs w:val="24"/>
        </w:rPr>
        <w:t>.</w:t>
      </w:r>
      <w:sdt>
        <w:sdtPr>
          <w:rPr>
            <w:rFonts w:cs="Times New Roman"/>
            <w:szCs w:val="24"/>
          </w:rPr>
          <w:id w:val="1163890418"/>
          <w:citation/>
        </w:sdtPr>
        <w:sdtEndPr/>
        <w:sdtContent>
          <w:r w:rsidRPr="00382AA0">
            <w:rPr>
              <w:rFonts w:cs="Times New Roman"/>
              <w:szCs w:val="24"/>
            </w:rPr>
            <w:fldChar w:fldCharType="begin"/>
          </w:r>
          <w:r w:rsidRPr="00382AA0">
            <w:rPr>
              <w:rFonts w:cs="Times New Roman"/>
              <w:szCs w:val="24"/>
            </w:rPr>
            <w:instrText xml:space="preserve">CITATION Lla07 \l 12298 </w:instrText>
          </w:r>
          <w:r w:rsidRPr="00382AA0">
            <w:rPr>
              <w:rFonts w:cs="Times New Roman"/>
              <w:szCs w:val="24"/>
            </w:rPr>
            <w:fldChar w:fldCharType="separate"/>
          </w:r>
          <w:r w:rsidRPr="00382AA0">
            <w:rPr>
              <w:rFonts w:cs="Times New Roman"/>
              <w:noProof/>
              <w:szCs w:val="24"/>
            </w:rPr>
            <w:t xml:space="preserve"> (Llaneza, 2007)</w:t>
          </w:r>
          <w:r w:rsidRPr="00382AA0">
            <w:rPr>
              <w:rFonts w:cs="Times New Roman"/>
              <w:szCs w:val="24"/>
            </w:rPr>
            <w:fldChar w:fldCharType="end"/>
          </w:r>
        </w:sdtContent>
      </w:sdt>
    </w:p>
    <w:p w:rsidR="00BB55EE" w:rsidRDefault="00BB55EE" w:rsidP="00BB55EE">
      <w:pPr>
        <w:pStyle w:val="Prrafodelista"/>
        <w:jc w:val="both"/>
        <w:rPr>
          <w:rFonts w:cs="Times New Roman"/>
          <w:szCs w:val="24"/>
        </w:rPr>
      </w:pPr>
    </w:p>
    <w:p w:rsidR="00DF659F" w:rsidRPr="00382AA0" w:rsidRDefault="00DF659F" w:rsidP="00BB55EE">
      <w:pPr>
        <w:pStyle w:val="Prrafodelista"/>
        <w:jc w:val="both"/>
        <w:rPr>
          <w:rFonts w:cs="Times New Roman"/>
          <w:szCs w:val="24"/>
        </w:rPr>
      </w:pPr>
    </w:p>
    <w:p w:rsidR="00E04BB1" w:rsidRDefault="001401B4" w:rsidP="00BB55EE">
      <w:pPr>
        <w:pStyle w:val="Ttulo1"/>
        <w:jc w:val="both"/>
      </w:pPr>
      <w:bookmarkStart w:id="130" w:name="_Toc408501108"/>
      <w:r>
        <w:lastRenderedPageBreak/>
        <w:t>2.2</w:t>
      </w:r>
      <w:r w:rsidR="00D96D53">
        <w:t xml:space="preserve">.3 </w:t>
      </w:r>
      <w:r w:rsidR="00E04BB1" w:rsidRPr="00382AA0">
        <w:t>Clasificación de la Ergonomía</w:t>
      </w:r>
      <w:bookmarkEnd w:id="130"/>
    </w:p>
    <w:p w:rsidR="00BB55EE" w:rsidRPr="00BB55EE" w:rsidRDefault="00BB55EE" w:rsidP="00BB55EE"/>
    <w:p w:rsidR="00E04BB1" w:rsidRPr="00382AA0" w:rsidRDefault="00E04BB1" w:rsidP="00DF659F">
      <w:pPr>
        <w:ind w:firstLine="284"/>
        <w:rPr>
          <w:rFonts w:cs="Times New Roman"/>
          <w:szCs w:val="24"/>
        </w:rPr>
      </w:pPr>
      <w:r w:rsidRPr="00382AA0">
        <w:rPr>
          <w:rFonts w:cs="Times New Roman"/>
          <w:szCs w:val="24"/>
        </w:rPr>
        <w:t>La ergonomía puede clasificarse en forma general en tres grandes áreas, que son:</w:t>
      </w:r>
    </w:p>
    <w:p w:rsidR="00E04BB1" w:rsidRDefault="00E04BB1" w:rsidP="00DF659F">
      <w:pPr>
        <w:ind w:firstLine="284"/>
        <w:jc w:val="both"/>
        <w:rPr>
          <w:rFonts w:cs="Times New Roman"/>
          <w:szCs w:val="24"/>
        </w:rPr>
      </w:pPr>
      <w:r w:rsidRPr="00382AA0">
        <w:rPr>
          <w:rFonts w:cs="Times New Roman"/>
          <w:szCs w:val="24"/>
        </w:rPr>
        <w:t xml:space="preserve">Ergonomía física: se refiere a la compatibilidad de las características anatómicas, antropométricas, fisiológicas y biomecánicas de los seres humanos y la estática y la dinámica de los parámetros físicos del trabajo (sus temas relevantes incluyen posturas de trabajo, manipulación de materiales, movimientos repetitivos, la seguridad industrial y la salud). </w:t>
      </w:r>
    </w:p>
    <w:p w:rsidR="00BB55EE" w:rsidRPr="00382AA0" w:rsidRDefault="00BB55EE"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 xml:space="preserve">Ergonomía cognitiva: se refiere a procesos mentales tales como la percepción, memoria, razonamiento y repuesta motor, ya que afectan las interacciones entre los seres humanos y otros elementos del sistema de trabajo (entre los temas relevantes se incluyen trabajo mental, toma de decisiones, fiabilidad, estrés laboral). </w:t>
      </w:r>
    </w:p>
    <w:p w:rsidR="00BB55EE" w:rsidRPr="00382AA0" w:rsidRDefault="00BB55EE" w:rsidP="00DF659F">
      <w:pPr>
        <w:ind w:firstLine="284"/>
        <w:jc w:val="both"/>
        <w:rPr>
          <w:rFonts w:cs="Times New Roman"/>
          <w:szCs w:val="24"/>
        </w:rPr>
      </w:pPr>
    </w:p>
    <w:p w:rsidR="00E04BB1" w:rsidRPr="00382AA0" w:rsidRDefault="00E04BB1" w:rsidP="00DF659F">
      <w:pPr>
        <w:ind w:firstLine="284"/>
        <w:jc w:val="both"/>
        <w:rPr>
          <w:rFonts w:cs="Times New Roman"/>
          <w:szCs w:val="24"/>
        </w:rPr>
      </w:pPr>
      <w:r w:rsidRPr="00382AA0">
        <w:rPr>
          <w:rFonts w:cs="Times New Roman"/>
          <w:szCs w:val="24"/>
        </w:rPr>
        <w:t>Ergonomía organizacional: se refiere a la optimización de los sistemas de trabajo, incluidas sus estructuras organizativas, políticas y procesos (temas relevantes comunicación, gestión, diseño de trabajo, trabajo e</w:t>
      </w:r>
      <w:r w:rsidR="00196350" w:rsidRPr="00382AA0">
        <w:rPr>
          <w:rFonts w:cs="Times New Roman"/>
          <w:szCs w:val="24"/>
        </w:rPr>
        <w:t>n equipo, diseño participativo)</w:t>
      </w:r>
      <w:r w:rsidRPr="00382AA0">
        <w:rPr>
          <w:rFonts w:cs="Times New Roman"/>
          <w:szCs w:val="24"/>
        </w:rPr>
        <w:t xml:space="preserve">. </w:t>
      </w:r>
      <w:sdt>
        <w:sdtPr>
          <w:rPr>
            <w:rFonts w:cs="Times New Roman"/>
            <w:szCs w:val="24"/>
          </w:rPr>
          <w:id w:val="-1273547230"/>
          <w:citation/>
        </w:sdtPr>
        <w:sdtEndPr/>
        <w:sdtContent>
          <w:r w:rsidRPr="00382AA0">
            <w:rPr>
              <w:rFonts w:cs="Times New Roman"/>
              <w:szCs w:val="24"/>
            </w:rPr>
            <w:fldChar w:fldCharType="begin"/>
          </w:r>
          <w:r w:rsidRPr="00382AA0">
            <w:rPr>
              <w:rFonts w:cs="Times New Roman"/>
              <w:szCs w:val="24"/>
              <w:lang w:val="es-EC"/>
            </w:rPr>
            <w:instrText xml:space="preserve">CITATION MarcadorDePosición2 \l 12298 </w:instrText>
          </w:r>
          <w:r w:rsidRPr="00382AA0">
            <w:rPr>
              <w:rFonts w:cs="Times New Roman"/>
              <w:szCs w:val="24"/>
            </w:rPr>
            <w:fldChar w:fldCharType="separate"/>
          </w:r>
          <w:r w:rsidRPr="00382AA0">
            <w:rPr>
              <w:rFonts w:cs="Times New Roman"/>
              <w:noProof/>
              <w:szCs w:val="24"/>
              <w:lang w:val="es-EC"/>
            </w:rPr>
            <w:t>(Baron, 2010)</w:t>
          </w:r>
          <w:r w:rsidRPr="00382AA0">
            <w:rPr>
              <w:rFonts w:cs="Times New Roman"/>
              <w:szCs w:val="24"/>
            </w:rPr>
            <w:fldChar w:fldCharType="end"/>
          </w:r>
        </w:sdtContent>
      </w:sdt>
      <w:r w:rsidRPr="00382AA0">
        <w:rPr>
          <w:rFonts w:cs="Times New Roman"/>
          <w:szCs w:val="24"/>
        </w:rPr>
        <w:t xml:space="preserve">. </w:t>
      </w:r>
    </w:p>
    <w:p w:rsidR="00E04BB1" w:rsidRPr="00382AA0" w:rsidRDefault="00E04BB1" w:rsidP="00BB55EE">
      <w:pPr>
        <w:jc w:val="both"/>
        <w:rPr>
          <w:rFonts w:cs="Times New Roman"/>
          <w:szCs w:val="24"/>
        </w:rPr>
      </w:pPr>
    </w:p>
    <w:p w:rsidR="00E04BB1" w:rsidRDefault="00E04BB1" w:rsidP="00BB55EE">
      <w:pPr>
        <w:pStyle w:val="Ttulo1"/>
        <w:jc w:val="both"/>
      </w:pPr>
      <w:r w:rsidRPr="00D96D53">
        <w:t xml:space="preserve"> </w:t>
      </w:r>
      <w:bookmarkStart w:id="131" w:name="_Toc408501109"/>
      <w:r w:rsidR="001401B4">
        <w:t>2.2</w:t>
      </w:r>
      <w:r w:rsidR="00D96D53" w:rsidRPr="00D96D53">
        <w:t>.4</w:t>
      </w:r>
      <w:r w:rsidR="00D96D53">
        <w:t xml:space="preserve"> </w:t>
      </w:r>
      <w:r w:rsidRPr="00D96D53">
        <w:t>Ergonomía Postural</w:t>
      </w:r>
      <w:bookmarkEnd w:id="131"/>
    </w:p>
    <w:p w:rsidR="00BB55EE" w:rsidRPr="00BB55EE" w:rsidRDefault="00BB55EE" w:rsidP="00BB55EE"/>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La postura es la posición que el cuerpo adopta al desempeñar un trabajo; cuando se habla de ergonomía postural. Es muy importante en todas las actividades o trabajos, ya que si no se lleva a cabo de manera correcta puede provocar en el organismo situaciones patológicas e incapacitantes, la posición  en la que el trabajador decida realizar sus tareas puede elegir libremente entre sentado y de pie, así puede reducirse la fatiga postural. Si esto no es posible se prefiere la posición de sentado, y si no de semisentado, que a menos ayuda a de</w:t>
      </w:r>
      <w:r w:rsidR="00196350" w:rsidRPr="00382AA0">
        <w:rPr>
          <w:rFonts w:cs="Times New Roman"/>
          <w:szCs w:val="24"/>
        </w:rPr>
        <w:t>scargar las piernas y la espalda</w:t>
      </w:r>
      <w:r w:rsidRPr="00382AA0">
        <w:rPr>
          <w:rFonts w:cs="Times New Roman"/>
          <w:szCs w:val="24"/>
        </w:rPr>
        <w:t>.</w:t>
      </w:r>
      <w:sdt>
        <w:sdtPr>
          <w:rPr>
            <w:rFonts w:cs="Times New Roman"/>
            <w:szCs w:val="24"/>
          </w:rPr>
          <w:id w:val="-26405032"/>
          <w:citation/>
        </w:sdtPr>
        <w:sdtEndPr/>
        <w:sdtContent>
          <w:r w:rsidRPr="00382AA0">
            <w:rPr>
              <w:rFonts w:cs="Times New Roman"/>
              <w:szCs w:val="24"/>
            </w:rPr>
            <w:fldChar w:fldCharType="begin"/>
          </w:r>
          <w:r w:rsidRPr="00382AA0">
            <w:rPr>
              <w:rFonts w:cs="Times New Roman"/>
              <w:szCs w:val="24"/>
              <w:lang w:val="es-EC"/>
            </w:rPr>
            <w:instrText xml:space="preserve">CITATION MarcadorDePosición3 \l 12298 </w:instrText>
          </w:r>
          <w:r w:rsidRPr="00382AA0">
            <w:rPr>
              <w:rFonts w:cs="Times New Roman"/>
              <w:szCs w:val="24"/>
            </w:rPr>
            <w:fldChar w:fldCharType="separate"/>
          </w:r>
          <w:r w:rsidRPr="00382AA0">
            <w:rPr>
              <w:rFonts w:cs="Times New Roman"/>
              <w:noProof/>
              <w:szCs w:val="24"/>
              <w:lang w:val="es-EC"/>
            </w:rPr>
            <w:t xml:space="preserve"> (Rubio, 2004)</w:t>
          </w:r>
          <w:r w:rsidRPr="00382AA0">
            <w:rPr>
              <w:rFonts w:cs="Times New Roman"/>
              <w:szCs w:val="24"/>
            </w:rPr>
            <w:fldChar w:fldCharType="end"/>
          </w:r>
        </w:sdtContent>
      </w:sdt>
      <w:r w:rsidRPr="00382AA0">
        <w:rPr>
          <w:rFonts w:cs="Times New Roman"/>
          <w:szCs w:val="24"/>
        </w:rPr>
        <w:t>.</w:t>
      </w:r>
    </w:p>
    <w:p w:rsidR="00E04BB1" w:rsidRPr="00382AA0" w:rsidRDefault="001401B4" w:rsidP="00BB55EE">
      <w:pPr>
        <w:pStyle w:val="Ttulo1"/>
        <w:jc w:val="both"/>
      </w:pPr>
      <w:bookmarkStart w:id="132" w:name="_Toc408501110"/>
      <w:r>
        <w:lastRenderedPageBreak/>
        <w:t>2.2</w:t>
      </w:r>
      <w:r w:rsidR="008F5AEA">
        <w:t xml:space="preserve">.5 </w:t>
      </w:r>
      <w:r w:rsidR="00E04BB1" w:rsidRPr="00382AA0">
        <w:t>Evaluación del Riesgo Individual (ERIN)</w:t>
      </w:r>
      <w:bookmarkEnd w:id="132"/>
    </w:p>
    <w:p w:rsidR="00E04BB1" w:rsidRPr="00382AA0" w:rsidRDefault="00E04BB1" w:rsidP="00BB55EE">
      <w:pPr>
        <w:autoSpaceDE w:val="0"/>
        <w:autoSpaceDN w:val="0"/>
        <w:adjustRightInd w:val="0"/>
        <w:jc w:val="both"/>
        <w:rPr>
          <w:rFonts w:cs="Times New Roman"/>
          <w:b/>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Evaluación del Riesgo Individual es un método observacional desarrollado para evaluar a personas que están expuestas a diferentes factores de riesgo de desórdenes músculo-esqueléticos de origen laboral. Fue concebido a partir de los métodos existentes, la evidencia epidemiológica sobre los trastornos musculo esqueléticos, las necesidades y limitaciones de los especialistas dedicados a la ergonomía, seguridad y salud en las empresas.</w:t>
      </w:r>
    </w:p>
    <w:p w:rsidR="00E04BB1" w:rsidRPr="00382AA0" w:rsidRDefault="00E04BB1"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ERIN evalúa la postura del tronco, brazo, muñeca, cuello y su frecuencia de movimiento; el ritmo, dado por la velocidad de trabajo y la duración efectiva de la tarea; la intensidad del esfuerzo, resultado del esfuerzo percibido por el evaluador y su frecuencia, y la autovaloración -percepción del estrés referido por el su</w:t>
      </w:r>
      <w:r w:rsidR="00196350" w:rsidRPr="00382AA0">
        <w:rPr>
          <w:rFonts w:cs="Times New Roman"/>
          <w:szCs w:val="24"/>
        </w:rPr>
        <w:t>jeto sobre la tarea que realiza</w:t>
      </w:r>
      <w:r w:rsidRPr="00382AA0">
        <w:rPr>
          <w:rFonts w:cs="Times New Roman"/>
          <w:szCs w:val="24"/>
        </w:rPr>
        <w:t>.</w:t>
      </w:r>
      <w:sdt>
        <w:sdtPr>
          <w:rPr>
            <w:rFonts w:cs="Times New Roman"/>
            <w:szCs w:val="24"/>
          </w:rPr>
          <w:id w:val="449753122"/>
          <w:citation/>
        </w:sdtPr>
        <w:sdtEndPr/>
        <w:sdtContent>
          <w:r w:rsidRPr="00382AA0">
            <w:rPr>
              <w:rFonts w:cs="Times New Roman"/>
              <w:szCs w:val="24"/>
            </w:rPr>
            <w:fldChar w:fldCharType="begin"/>
          </w:r>
          <w:r w:rsidRPr="00382AA0">
            <w:rPr>
              <w:rFonts w:cs="Times New Roman"/>
              <w:szCs w:val="24"/>
            </w:rPr>
            <w:instrText xml:space="preserve">CITATION Gue11 \l 2058 </w:instrText>
          </w:r>
          <w:r w:rsidRPr="00382AA0">
            <w:rPr>
              <w:rFonts w:cs="Times New Roman"/>
              <w:szCs w:val="24"/>
            </w:rPr>
            <w:fldChar w:fldCharType="separate"/>
          </w:r>
          <w:r w:rsidRPr="00382AA0">
            <w:rPr>
              <w:rFonts w:cs="Times New Roman"/>
              <w:noProof/>
              <w:szCs w:val="24"/>
            </w:rPr>
            <w:t xml:space="preserve"> (Guevara &amp; Rodriguez, 2011)</w:t>
          </w:r>
          <w:r w:rsidRPr="00382AA0">
            <w:rPr>
              <w:rFonts w:cs="Times New Roman"/>
              <w:szCs w:val="24"/>
            </w:rPr>
            <w:fldChar w:fldCharType="end"/>
          </w:r>
        </w:sdtContent>
      </w:sdt>
    </w:p>
    <w:p w:rsidR="00E04BB1" w:rsidRPr="00382AA0" w:rsidRDefault="00E04BB1" w:rsidP="00BB55EE">
      <w:pPr>
        <w:autoSpaceDE w:val="0"/>
        <w:autoSpaceDN w:val="0"/>
        <w:adjustRightInd w:val="0"/>
        <w:jc w:val="both"/>
        <w:rPr>
          <w:rFonts w:cs="Times New Roman"/>
          <w:szCs w:val="24"/>
        </w:rPr>
      </w:pPr>
      <w:r w:rsidRPr="00382AA0">
        <w:rPr>
          <w:rFonts w:cs="Times New Roman"/>
          <w:szCs w:val="24"/>
        </w:rPr>
        <w:t xml:space="preserve"> </w:t>
      </w:r>
    </w:p>
    <w:p w:rsidR="00E04BB1" w:rsidRPr="00382AA0" w:rsidRDefault="001401B4" w:rsidP="00BB55EE">
      <w:pPr>
        <w:pStyle w:val="Ttulo1"/>
        <w:jc w:val="both"/>
      </w:pPr>
      <w:bookmarkStart w:id="133" w:name="_Toc408501111"/>
      <w:r>
        <w:t>2.2</w:t>
      </w:r>
      <w:r w:rsidR="008F5AEA">
        <w:t xml:space="preserve">.5.1 </w:t>
      </w:r>
      <w:r w:rsidR="00E04BB1" w:rsidRPr="00382AA0">
        <w:t>Diseño de la hoja de campo</w:t>
      </w:r>
      <w:bookmarkEnd w:id="133"/>
    </w:p>
    <w:p w:rsidR="00E04BB1" w:rsidRPr="00382AA0" w:rsidRDefault="00E04BB1" w:rsidP="00BB55EE">
      <w:pPr>
        <w:autoSpaceDE w:val="0"/>
        <w:autoSpaceDN w:val="0"/>
        <w:adjustRightInd w:val="0"/>
        <w:rPr>
          <w:rFonts w:cs="Times New Roman"/>
          <w:b/>
          <w:bCs/>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La hoja de campo les permite y facilita a los usuarios realizar evaluaciones en el terreno. En la primera etapa se diseñaron dos hojas de campo y los esfuerzos dedicados a este aspecto fueron preliminares. En la segunda etapa se diseña una nueva hoja en correspondencia con el nuevo procedimiento para el uso del prototipo mejorado, se incorporan pasos para guiar al evaluador, se compacta la información en una sola hoja y se consideran los elementos a mejorar detectados en la primera etapa. En la tercera etapa son consultados diseñadores gráficos e industriales y se mejoran aspectos de la segunda etapa. Como resultado se diseñan nuevos maniquíes (Seth, Weston y otros, 1999; Hedge, 2000; Hignett y McAtamney, 2000; Neese Consulting, 2004), se cambia el orden de evaluación de las partes del cuerpo según las preferencias de los practicantes y se realizan otras modificaciones. Como resultado s</w:t>
      </w:r>
      <w:r w:rsidR="00196350" w:rsidRPr="00382AA0">
        <w:rPr>
          <w:rFonts w:cs="Times New Roman"/>
          <w:szCs w:val="24"/>
        </w:rPr>
        <w:t>e obtiene la hoja de campo ERIN</w:t>
      </w:r>
      <w:r w:rsidR="006165FB">
        <w:rPr>
          <w:rFonts w:cs="Times New Roman"/>
          <w:szCs w:val="24"/>
        </w:rPr>
        <w:t>.</w:t>
      </w:r>
      <w:sdt>
        <w:sdtPr>
          <w:rPr>
            <w:rFonts w:cs="Times New Roman"/>
            <w:szCs w:val="24"/>
          </w:rPr>
          <w:id w:val="-1290893635"/>
          <w:citation/>
        </w:sdtPr>
        <w:sdtEndPr/>
        <w:sdtContent>
          <w:r w:rsidRPr="00382AA0">
            <w:rPr>
              <w:rFonts w:cs="Times New Roman"/>
              <w:szCs w:val="24"/>
            </w:rPr>
            <w:fldChar w:fldCharType="begin"/>
          </w:r>
          <w:r w:rsidRPr="00382AA0">
            <w:rPr>
              <w:rFonts w:cs="Times New Roman"/>
              <w:szCs w:val="24"/>
            </w:rPr>
            <w:instrText xml:space="preserve"> CITATION Ruí11 \l 2058 </w:instrText>
          </w:r>
          <w:r w:rsidRPr="00382AA0">
            <w:rPr>
              <w:rFonts w:cs="Times New Roman"/>
              <w:szCs w:val="24"/>
            </w:rPr>
            <w:fldChar w:fldCharType="separate"/>
          </w:r>
          <w:r w:rsidRPr="00382AA0">
            <w:rPr>
              <w:rFonts w:cs="Times New Roman"/>
              <w:noProof/>
              <w:szCs w:val="24"/>
            </w:rPr>
            <w:t xml:space="preserve"> (Ruíz, 2011)</w:t>
          </w:r>
          <w:r w:rsidRPr="00382AA0">
            <w:rPr>
              <w:rFonts w:cs="Times New Roman"/>
              <w:szCs w:val="24"/>
            </w:rPr>
            <w:fldChar w:fldCharType="end"/>
          </w:r>
        </w:sdtContent>
      </w:sdt>
    </w:p>
    <w:p w:rsidR="00E04BB1" w:rsidRPr="00382AA0" w:rsidRDefault="00E04BB1" w:rsidP="00BB55EE">
      <w:pPr>
        <w:autoSpaceDE w:val="0"/>
        <w:autoSpaceDN w:val="0"/>
        <w:adjustRightInd w:val="0"/>
        <w:jc w:val="both"/>
        <w:rPr>
          <w:rFonts w:cs="Times New Roman"/>
          <w:szCs w:val="24"/>
        </w:rPr>
      </w:pPr>
    </w:p>
    <w:p w:rsidR="00E04BB1" w:rsidRPr="00382AA0" w:rsidRDefault="001401B4" w:rsidP="00565272">
      <w:pPr>
        <w:pStyle w:val="Ttulo1"/>
        <w:jc w:val="both"/>
        <w:rPr>
          <w:lang w:val="es-EC"/>
        </w:rPr>
      </w:pPr>
      <w:bookmarkStart w:id="134" w:name="_Toc408501112"/>
      <w:r>
        <w:rPr>
          <w:lang w:val="es-EC"/>
        </w:rPr>
        <w:lastRenderedPageBreak/>
        <w:t>2.2</w:t>
      </w:r>
      <w:r w:rsidR="008F5AEA">
        <w:rPr>
          <w:lang w:val="es-EC"/>
        </w:rPr>
        <w:t xml:space="preserve">.5.2 </w:t>
      </w:r>
      <w:r w:rsidR="00E04BB1" w:rsidRPr="00382AA0">
        <w:rPr>
          <w:lang w:val="es-EC"/>
        </w:rPr>
        <w:t>Evaluación de la Confiabilidad, Validez y Valor práctico del Método ERIN</w:t>
      </w:r>
      <w:bookmarkEnd w:id="134"/>
    </w:p>
    <w:p w:rsidR="00E04BB1" w:rsidRPr="00382AA0" w:rsidRDefault="00E04BB1" w:rsidP="00BB55EE">
      <w:pPr>
        <w:autoSpaceDE w:val="0"/>
        <w:autoSpaceDN w:val="0"/>
        <w:adjustRightInd w:val="0"/>
        <w:jc w:val="both"/>
        <w:rPr>
          <w:rFonts w:cs="Times New Roman"/>
          <w:b/>
          <w:bCs/>
          <w:szCs w:val="24"/>
          <w:lang w:val="es-EC"/>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Con el objetivo de evaluar la confiabilidad inter/intra observador, la validez y el valor práctico del método ERIN se diseñó un grupo de experimentos.</w:t>
      </w:r>
    </w:p>
    <w:p w:rsidR="00E04BB1" w:rsidRPr="00382AA0" w:rsidRDefault="00E04BB1"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b/>
          <w:szCs w:val="24"/>
        </w:rPr>
        <w:t xml:space="preserve">El </w:t>
      </w:r>
      <w:r w:rsidRPr="00382AA0">
        <w:rPr>
          <w:rFonts w:cs="Times New Roman"/>
          <w:b/>
          <w:bCs/>
          <w:szCs w:val="24"/>
        </w:rPr>
        <w:t xml:space="preserve">experimento 1. Evaluaciones por personal no experto </w:t>
      </w:r>
      <w:r w:rsidRPr="00382AA0">
        <w:rPr>
          <w:rFonts w:cs="Times New Roman"/>
          <w:szCs w:val="24"/>
        </w:rPr>
        <w:t xml:space="preserve">fue diseñado para evaluar la confiabilidad inter/intra observador, la validez concurrente y el valor práctico del método ERIN. Consistió en la evaluación por un grupo de 42 estudiantes de la carrera de Ingeniería Industrial de siete tareas representativas de la industria cubana, empleando la hoja de campo ERIN. Estos son denominados </w:t>
      </w:r>
      <w:r w:rsidRPr="00DD08FF">
        <w:rPr>
          <w:rFonts w:cs="Times New Roman"/>
          <w:szCs w:val="24"/>
        </w:rPr>
        <w:t xml:space="preserve">evaluadores </w:t>
      </w:r>
      <w:r w:rsidRPr="00382AA0">
        <w:rPr>
          <w:rFonts w:cs="Times New Roman"/>
          <w:szCs w:val="24"/>
        </w:rPr>
        <w:t>y no habían realizado evaluaciones de riesgo de DMEs en puestos de trabajo con anterioridad. Además los evaluadores debían anotar la hora de inicio y culminación de la 20 evaluación de cada video. De estos, 17 repitieron el experimento tres semanas después con el objetivo de evaluar la confiabilidad intra-observador.</w:t>
      </w:r>
    </w:p>
    <w:p w:rsidR="00E04BB1" w:rsidRPr="00382AA0" w:rsidRDefault="00E04BB1"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b/>
          <w:szCs w:val="24"/>
        </w:rPr>
        <w:t xml:space="preserve">El </w:t>
      </w:r>
      <w:r w:rsidRPr="00382AA0">
        <w:rPr>
          <w:rFonts w:cs="Times New Roman"/>
          <w:b/>
          <w:bCs/>
          <w:szCs w:val="24"/>
        </w:rPr>
        <w:t xml:space="preserve">experimento 2. Evaluaciones por personal experto </w:t>
      </w:r>
      <w:r w:rsidRPr="00382AA0">
        <w:rPr>
          <w:rFonts w:cs="Times New Roman"/>
          <w:szCs w:val="24"/>
        </w:rPr>
        <w:t>fue diseñado para evaluar la validez de contenido, de expertos, concurrente y el valor práctico del método ERIN. Para ello se somete el método ERIN a criterios de expertos nacionales e internacionales. Ocho expertos nacionales empleando la hoja de campo ERIN evaluaron dos de los siete videos del experimento 1 y respondieron un grupo de preguntas relacionadas al valor práctico del método. Cuatro expertos internacionales de reconocido prestigio emitieron sus criterios sobre las variables, aplicabilidad y valor en la prevención de los DMEs del método ERIN.</w:t>
      </w:r>
    </w:p>
    <w:p w:rsidR="00E04BB1" w:rsidRPr="00382AA0" w:rsidRDefault="00E04BB1" w:rsidP="00DF659F">
      <w:pPr>
        <w:autoSpaceDE w:val="0"/>
        <w:autoSpaceDN w:val="0"/>
        <w:adjustRightInd w:val="0"/>
        <w:ind w:firstLine="284"/>
        <w:jc w:val="both"/>
        <w:rPr>
          <w:rFonts w:cs="Times New Roman"/>
          <w:b/>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b/>
          <w:szCs w:val="24"/>
        </w:rPr>
        <w:t xml:space="preserve">El </w:t>
      </w:r>
      <w:r w:rsidRPr="00382AA0">
        <w:rPr>
          <w:rFonts w:cs="Times New Roman"/>
          <w:b/>
          <w:bCs/>
          <w:szCs w:val="24"/>
        </w:rPr>
        <w:t xml:space="preserve">experimento 3. Evaluaciones en una empresa cubana </w:t>
      </w:r>
      <w:r w:rsidRPr="00382AA0">
        <w:rPr>
          <w:rFonts w:cs="Times New Roman"/>
          <w:szCs w:val="24"/>
        </w:rPr>
        <w:t xml:space="preserve">fue diseñado para evaluar la validez concurrente. Para ello se tomó como patrón de comparación el nivel de riesgo final de los métodos RULA y REBA al evaluar 32 puestos de trabajo de una empresa cubana de producción de transformadores y compararlos con los obtenidos con ERIN. Las evaluaciones fueron realizadas </w:t>
      </w:r>
      <w:r w:rsidRPr="00382AA0">
        <w:rPr>
          <w:rFonts w:cs="Times New Roman"/>
          <w:szCs w:val="24"/>
        </w:rPr>
        <w:lastRenderedPageBreak/>
        <w:t>independientemente por dos evaluadores expertos en la aplicación de los métodos utilizados, quienes resolvieron por consenso las diferencias con un experto adicional.</w:t>
      </w:r>
    </w:p>
    <w:p w:rsidR="00E04BB1" w:rsidRPr="00382AA0" w:rsidRDefault="00E04BB1"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b/>
          <w:szCs w:val="24"/>
        </w:rPr>
        <w:t>El e</w:t>
      </w:r>
      <w:r w:rsidRPr="00382AA0">
        <w:rPr>
          <w:rFonts w:cs="Times New Roman"/>
          <w:b/>
          <w:bCs/>
          <w:szCs w:val="24"/>
        </w:rPr>
        <w:t xml:space="preserve">xperimento 4. Evaluaciones en una empresa mexicana </w:t>
      </w:r>
      <w:r w:rsidRPr="00382AA0">
        <w:rPr>
          <w:rFonts w:cs="Times New Roman"/>
          <w:szCs w:val="24"/>
        </w:rPr>
        <w:t>fue diseñado para evaluar la validez concurrente y predictiva. Para ello fueron seleccionadas y filmadas cinco estaciones de trabajo de una empresa mexicana, las cuales se evaluaron con los métodos ERIN y RULA. Las evaluaciones fueron realizadas por dos evaluadores independientemente, resolviendo las diferencias por acuerdo y sin conocer el número de DMEs presentados por estación recolectados durante el periodo de mayo del 2004 a mayo del 2010.</w:t>
      </w:r>
      <w:sdt>
        <w:sdtPr>
          <w:rPr>
            <w:rFonts w:cs="Times New Roman"/>
            <w:szCs w:val="24"/>
          </w:rPr>
          <w:id w:val="299973086"/>
          <w:citation/>
        </w:sdtPr>
        <w:sdtEndPr/>
        <w:sdtContent>
          <w:r w:rsidRPr="00382AA0">
            <w:rPr>
              <w:rFonts w:cs="Times New Roman"/>
              <w:szCs w:val="24"/>
            </w:rPr>
            <w:fldChar w:fldCharType="begin"/>
          </w:r>
          <w:r w:rsidR="003B2311" w:rsidRPr="00382AA0">
            <w:rPr>
              <w:rFonts w:cs="Times New Roman"/>
              <w:szCs w:val="24"/>
            </w:rPr>
            <w:instrText xml:space="preserve">CITATION MarcadorDePosición4 \l 2058 </w:instrText>
          </w:r>
          <w:r w:rsidRPr="00382AA0">
            <w:rPr>
              <w:rFonts w:cs="Times New Roman"/>
              <w:szCs w:val="24"/>
            </w:rPr>
            <w:fldChar w:fldCharType="separate"/>
          </w:r>
          <w:r w:rsidR="003B2311" w:rsidRPr="00382AA0">
            <w:rPr>
              <w:rFonts w:cs="Times New Roman"/>
              <w:noProof/>
              <w:szCs w:val="24"/>
            </w:rPr>
            <w:t xml:space="preserve"> (Rodriguez Y. , 2011)</w:t>
          </w:r>
          <w:r w:rsidRPr="00382AA0">
            <w:rPr>
              <w:rFonts w:cs="Times New Roman"/>
              <w:szCs w:val="24"/>
            </w:rPr>
            <w:fldChar w:fldCharType="end"/>
          </w:r>
        </w:sdtContent>
      </w:sdt>
    </w:p>
    <w:p w:rsidR="0077354D" w:rsidRPr="00382AA0" w:rsidRDefault="0077354D" w:rsidP="00BB55EE">
      <w:pPr>
        <w:autoSpaceDE w:val="0"/>
        <w:autoSpaceDN w:val="0"/>
        <w:adjustRightInd w:val="0"/>
        <w:rPr>
          <w:rFonts w:cs="Times New Roman"/>
          <w:b/>
          <w:bCs/>
          <w:szCs w:val="24"/>
          <w:lang w:val="es-EC"/>
        </w:rPr>
      </w:pPr>
    </w:p>
    <w:p w:rsidR="00E04BB1" w:rsidRDefault="001401B4" w:rsidP="0077354D">
      <w:pPr>
        <w:pStyle w:val="Ttulo1"/>
        <w:jc w:val="both"/>
      </w:pPr>
      <w:bookmarkStart w:id="135" w:name="_Toc408501113"/>
      <w:r>
        <w:t>2.2</w:t>
      </w:r>
      <w:r w:rsidR="008F5AEA">
        <w:t xml:space="preserve">.5.3 </w:t>
      </w:r>
      <w:r w:rsidR="00E04BB1" w:rsidRPr="00382AA0">
        <w:t>Pasos Para Realizar la Evaluación del Riesgo Individual</w:t>
      </w:r>
      <w:bookmarkEnd w:id="135"/>
    </w:p>
    <w:p w:rsidR="0077354D" w:rsidRPr="0077354D" w:rsidRDefault="0077354D" w:rsidP="0077354D"/>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Paso 1: Determinar las tareas que serán evaluadas. Es posible que el trabajador realice más de una tarea durante el día y se desee elegir algunas de ellas, pues el tiempo disponible para hacer la evaluación es limitado. En este caso para la elección de la tarea deben considerarse el porcentaje de tiempo dedicado a cada tarea, la magnitud del esfuerzo realizado, la frecuencia de acciones o el criterio del propio trabajador o personal que labora en el área.</w:t>
      </w:r>
    </w:p>
    <w:p w:rsidR="00E04BB1" w:rsidRPr="00382AA0" w:rsidRDefault="00E04BB1"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Paso 2: Determinar la postura crítica y la frecuencia de movimiento para cada parte del cuerpo evaluada. Para esto es necesario observar al trabajador durante varios ciclos de trabajo. En el caso en que las partes del cuerpo evaluadas en ERIN (tronco, brazo, muñeca y cuello) mantengan una postura con poca variabilidad en el tiempo, es recomendable evaluar la postura que más se repite para cada parte del cuerpo y comparar los resultados con las posturas críticas. La frecuencia de movimiento para cada parte del cuerpo evaluada debe ser determinada por el número de veces que se mueve la parte del cuerpo y no por la cantidad de veces que la postura crítica se repite.</w:t>
      </w:r>
    </w:p>
    <w:p w:rsidR="00E04BB1" w:rsidRPr="00382AA0" w:rsidRDefault="00E04BB1"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lastRenderedPageBreak/>
        <w:t>Paso 3: Determinar el valor de riesgo por variable.</w:t>
      </w:r>
    </w:p>
    <w:p w:rsidR="00E04BB1" w:rsidRPr="00382AA0" w:rsidRDefault="00E04BB1"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Paso 4: Sumar todos los valores de riesgo para obtener el riesgo global.</w:t>
      </w:r>
    </w:p>
    <w:p w:rsidR="00E04BB1" w:rsidRPr="00382AA0" w:rsidRDefault="00E04BB1" w:rsidP="00DF659F">
      <w:pPr>
        <w:autoSpaceDE w:val="0"/>
        <w:autoSpaceDN w:val="0"/>
        <w:adjustRightInd w:val="0"/>
        <w:ind w:firstLine="284"/>
        <w:jc w:val="both"/>
        <w:rPr>
          <w:rFonts w:cs="Times New Roman"/>
          <w:szCs w:val="24"/>
        </w:rPr>
      </w:pPr>
    </w:p>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Paso 5: Determinar el nivel de riesgo correspondiente y las acciones ergonómicas recomendadas basado en el riesgo global.</w:t>
      </w:r>
      <w:sdt>
        <w:sdtPr>
          <w:rPr>
            <w:rFonts w:cs="Times New Roman"/>
            <w:szCs w:val="24"/>
          </w:rPr>
          <w:id w:val="-1550451722"/>
          <w:citation/>
        </w:sdtPr>
        <w:sdtEndPr/>
        <w:sdtContent>
          <w:r w:rsidRPr="00382AA0">
            <w:rPr>
              <w:rFonts w:cs="Times New Roman"/>
              <w:szCs w:val="24"/>
            </w:rPr>
            <w:fldChar w:fldCharType="begin"/>
          </w:r>
          <w:r w:rsidRPr="00382AA0">
            <w:rPr>
              <w:rFonts w:cs="Times New Roman"/>
              <w:szCs w:val="24"/>
              <w:lang w:val="es-EC"/>
            </w:rPr>
            <w:instrText xml:space="preserve"> CITATION Rod11 \l 12298 </w:instrText>
          </w:r>
          <w:r w:rsidRPr="00382AA0">
            <w:rPr>
              <w:rFonts w:cs="Times New Roman"/>
              <w:szCs w:val="24"/>
            </w:rPr>
            <w:fldChar w:fldCharType="separate"/>
          </w:r>
          <w:r w:rsidRPr="00382AA0">
            <w:rPr>
              <w:rFonts w:cs="Times New Roman"/>
              <w:noProof/>
              <w:szCs w:val="24"/>
              <w:lang w:val="es-EC"/>
            </w:rPr>
            <w:t xml:space="preserve"> (Rodriguez &amp; Perez, 2011)</w:t>
          </w:r>
          <w:r w:rsidRPr="00382AA0">
            <w:rPr>
              <w:rFonts w:cs="Times New Roman"/>
              <w:szCs w:val="24"/>
            </w:rPr>
            <w:fldChar w:fldCharType="end"/>
          </w:r>
        </w:sdtContent>
      </w:sdt>
    </w:p>
    <w:p w:rsidR="00DF659F" w:rsidRDefault="00DF659F" w:rsidP="00BB55EE">
      <w:pPr>
        <w:autoSpaceDE w:val="0"/>
        <w:autoSpaceDN w:val="0"/>
        <w:adjustRightInd w:val="0"/>
        <w:jc w:val="both"/>
        <w:rPr>
          <w:rFonts w:cs="Times New Roman"/>
          <w:szCs w:val="24"/>
        </w:rPr>
      </w:pPr>
    </w:p>
    <w:p w:rsidR="00DF659F" w:rsidRPr="00382AA0" w:rsidRDefault="00DF659F" w:rsidP="00BB55EE">
      <w:pPr>
        <w:autoSpaceDE w:val="0"/>
        <w:autoSpaceDN w:val="0"/>
        <w:adjustRightInd w:val="0"/>
        <w:jc w:val="both"/>
        <w:rPr>
          <w:rFonts w:cs="Times New Roman"/>
          <w:szCs w:val="24"/>
        </w:rPr>
      </w:pPr>
    </w:p>
    <w:p w:rsidR="00E04BB1" w:rsidRDefault="001401B4" w:rsidP="0077354D">
      <w:pPr>
        <w:pStyle w:val="Ttulo1"/>
        <w:jc w:val="both"/>
      </w:pPr>
      <w:bookmarkStart w:id="136" w:name="_Toc408501114"/>
      <w:r>
        <w:t>2.2</w:t>
      </w:r>
      <w:r w:rsidR="008F5AEA">
        <w:t xml:space="preserve">.5.4 </w:t>
      </w:r>
      <w:r w:rsidR="00E04BB1" w:rsidRPr="00382AA0">
        <w:t>Variables del método ERIN</w:t>
      </w:r>
      <w:bookmarkEnd w:id="136"/>
    </w:p>
    <w:p w:rsidR="0077354D" w:rsidRPr="0077354D" w:rsidRDefault="0077354D" w:rsidP="0077354D"/>
    <w:p w:rsidR="00E04BB1" w:rsidRDefault="001401B4" w:rsidP="0077354D">
      <w:pPr>
        <w:pStyle w:val="Ttulo1"/>
        <w:jc w:val="both"/>
      </w:pPr>
      <w:bookmarkStart w:id="137" w:name="_Toc408501115"/>
      <w:r>
        <w:t>2.2</w:t>
      </w:r>
      <w:r w:rsidR="008F5AEA">
        <w:t>.5.4.1</w:t>
      </w:r>
      <w:r w:rsidR="00E04BB1" w:rsidRPr="00382AA0">
        <w:t>Evaluación de la Postura y Frecuencia de Movimiento del Tronco</w:t>
      </w:r>
      <w:bookmarkEnd w:id="137"/>
    </w:p>
    <w:p w:rsidR="0077354D" w:rsidRPr="0077354D" w:rsidRDefault="0077354D" w:rsidP="0077354D"/>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Se observa la posición de la persona para proceder a ser calificada la carga postural con calificaciones de 1, 2, 3 y 4; calificación 1 se refiere a la flexión ligera o sentado con buen apoyo, calificación 2 se refiere a la flexión moderada o sentado sin apoyo, calificación 3 es una flexión severa y extensión. Y para evaluar el movimiento de tronco se toma en cuenta 4 frecuencias: que son estático que es más de un minuto, poco frecuente  es menor a 5 veces por minuto, frecuente de 6 a10 veces por minuto y muy frecuente mayor a 10 veces por minuto, a esto si el troco esta girado o dolado se suma 1.</w:t>
      </w:r>
    </w:p>
    <w:p w:rsidR="00E04BB1" w:rsidRPr="00382AA0" w:rsidRDefault="00E04BB1" w:rsidP="00BB55EE">
      <w:pPr>
        <w:autoSpaceDE w:val="0"/>
        <w:autoSpaceDN w:val="0"/>
        <w:adjustRightInd w:val="0"/>
        <w:jc w:val="right"/>
        <w:rPr>
          <w:rFonts w:cs="Times New Roman"/>
          <w:szCs w:val="24"/>
        </w:rPr>
      </w:pPr>
    </w:p>
    <w:p w:rsidR="00E04BB1" w:rsidRDefault="001401B4" w:rsidP="0077354D">
      <w:pPr>
        <w:pStyle w:val="Ttulo1"/>
        <w:jc w:val="both"/>
      </w:pPr>
      <w:bookmarkStart w:id="138" w:name="_Toc408501116"/>
      <w:r>
        <w:t>2.2</w:t>
      </w:r>
      <w:r w:rsidR="008F5AEA">
        <w:t xml:space="preserve">.5.4.2 </w:t>
      </w:r>
      <w:r w:rsidR="00E04BB1" w:rsidRPr="00382AA0">
        <w:t>Evaluación de la Postura y Frecuencia de Movimiento de Brazos</w:t>
      </w:r>
      <w:bookmarkEnd w:id="138"/>
    </w:p>
    <w:p w:rsidR="0077354D" w:rsidRPr="0077354D" w:rsidRDefault="0077354D" w:rsidP="0077354D"/>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Se observa la posición de la persona para proceder a ser calificada la carga postural con calificaciones de 1, 2, 3 y 4; calificación 1 se refiere a la extensión y flexión ligera, calificación 2 se refiere a la extensión severa y flexión moderada, calificación se refiere 3 es una flexión severa. Y para evaluar el movimiento de brazos se toma en cuenta 4 frecuencias que son: estático que es más de un minuto, poco frecuente, frecuente y muy frecuente, a esto si existe abducción  se suma 1 y si el peso del brazo está apoyado se resta 1.</w:t>
      </w:r>
    </w:p>
    <w:p w:rsidR="00E04BB1" w:rsidRPr="00382AA0" w:rsidRDefault="00E04BB1" w:rsidP="00BB55EE">
      <w:pPr>
        <w:autoSpaceDE w:val="0"/>
        <w:autoSpaceDN w:val="0"/>
        <w:adjustRightInd w:val="0"/>
        <w:jc w:val="both"/>
        <w:rPr>
          <w:rFonts w:cs="Times New Roman"/>
          <w:szCs w:val="24"/>
        </w:rPr>
      </w:pPr>
    </w:p>
    <w:p w:rsidR="00E04BB1" w:rsidRDefault="008F5AEA" w:rsidP="0077354D">
      <w:pPr>
        <w:pStyle w:val="Ttulo1"/>
        <w:jc w:val="both"/>
      </w:pPr>
      <w:bookmarkStart w:id="139" w:name="_Toc408501117"/>
      <w:r>
        <w:lastRenderedPageBreak/>
        <w:t>2.</w:t>
      </w:r>
      <w:r w:rsidR="001401B4">
        <w:t>2</w:t>
      </w:r>
      <w:r>
        <w:t xml:space="preserve">.5.4.3 </w:t>
      </w:r>
      <w:r w:rsidR="00E04BB1" w:rsidRPr="00382AA0">
        <w:t>Evaluación de la Postura y Frecuencia de Movimiento de Muñecas</w:t>
      </w:r>
      <w:bookmarkEnd w:id="139"/>
    </w:p>
    <w:p w:rsidR="0077354D" w:rsidRPr="0077354D" w:rsidRDefault="0077354D" w:rsidP="0077354D"/>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Se observa la posición de la persona para proceder a ser calificada la carga postural con calificaciones de 1, 2 y 3; calificación 1 se refiere a la flexión o extensión ligera, calificación 2 se refiere a la extensión o flexión severa, calificación 3 que es un ajuste. Y para evaluar el movimiento de muñecas se toma en cuenta 3 frecuencias que son: poco frecuente menor a 10 veces por minuto, frecuenten 11-20 veces por minuto y muy frecuente mayor a 20 veces por minuto, a esto si la muñeca esta desviad</w:t>
      </w:r>
      <w:r w:rsidR="000855D4">
        <w:rPr>
          <w:rFonts w:cs="Times New Roman"/>
          <w:szCs w:val="24"/>
        </w:rPr>
        <w:t>a</w:t>
      </w:r>
      <w:r w:rsidRPr="00382AA0">
        <w:rPr>
          <w:rFonts w:cs="Times New Roman"/>
          <w:szCs w:val="24"/>
        </w:rPr>
        <w:t xml:space="preserve"> o </w:t>
      </w:r>
      <w:r w:rsidR="000855D4">
        <w:rPr>
          <w:rFonts w:cs="Times New Roman"/>
          <w:szCs w:val="24"/>
        </w:rPr>
        <w:t>g</w:t>
      </w:r>
      <w:r w:rsidRPr="00382AA0">
        <w:rPr>
          <w:rFonts w:cs="Times New Roman"/>
          <w:szCs w:val="24"/>
        </w:rPr>
        <w:t>irada se suma 1.</w:t>
      </w:r>
    </w:p>
    <w:p w:rsidR="00E04BB1" w:rsidRPr="00382AA0" w:rsidRDefault="00E04BB1" w:rsidP="00BB55EE">
      <w:pPr>
        <w:autoSpaceDE w:val="0"/>
        <w:autoSpaceDN w:val="0"/>
        <w:adjustRightInd w:val="0"/>
        <w:jc w:val="both"/>
        <w:rPr>
          <w:rFonts w:cs="Times New Roman"/>
          <w:b/>
          <w:szCs w:val="24"/>
        </w:rPr>
      </w:pPr>
    </w:p>
    <w:p w:rsidR="00E04BB1" w:rsidRDefault="001401B4" w:rsidP="0077354D">
      <w:pPr>
        <w:pStyle w:val="Ttulo1"/>
        <w:jc w:val="both"/>
      </w:pPr>
      <w:bookmarkStart w:id="140" w:name="_Toc408501118"/>
      <w:r>
        <w:t>2.2</w:t>
      </w:r>
      <w:r w:rsidR="008F5AEA">
        <w:t xml:space="preserve">.5.4.4 </w:t>
      </w:r>
      <w:r w:rsidR="00E04BB1" w:rsidRPr="00382AA0">
        <w:t>Evaluación de la Postura y Frecuencia de Movimiento del Cuello</w:t>
      </w:r>
      <w:bookmarkEnd w:id="140"/>
    </w:p>
    <w:p w:rsidR="0077354D" w:rsidRPr="0077354D" w:rsidRDefault="0077354D" w:rsidP="0077354D"/>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Se observa la posición de la persona para proceder a ser calificada la carga postural con calificaciones de 1, 2 y 3; calificación 1 se refiere flexión ligera, calificación 2 se refiere a la flexión severa y extensión. Y para evaluar el movimiento de cuello se toma en cuenta 3 frecuencias que son: estático que es más de un minuto, algunas veces y constantemente, a esto si el cuello esta girado y doblado se suma 1.</w:t>
      </w:r>
    </w:p>
    <w:p w:rsidR="00E04BB1" w:rsidRDefault="00E04BB1" w:rsidP="00BB55EE">
      <w:pPr>
        <w:autoSpaceDE w:val="0"/>
        <w:autoSpaceDN w:val="0"/>
        <w:adjustRightInd w:val="0"/>
        <w:jc w:val="both"/>
        <w:rPr>
          <w:rFonts w:cs="Times New Roman"/>
          <w:b/>
          <w:szCs w:val="24"/>
        </w:rPr>
      </w:pPr>
    </w:p>
    <w:p w:rsidR="0077354D" w:rsidRPr="00382AA0" w:rsidRDefault="0077354D" w:rsidP="00BB55EE">
      <w:pPr>
        <w:autoSpaceDE w:val="0"/>
        <w:autoSpaceDN w:val="0"/>
        <w:adjustRightInd w:val="0"/>
        <w:jc w:val="both"/>
        <w:rPr>
          <w:rFonts w:cs="Times New Roman"/>
          <w:b/>
          <w:szCs w:val="24"/>
        </w:rPr>
      </w:pPr>
    </w:p>
    <w:p w:rsidR="00E04BB1" w:rsidRDefault="001401B4" w:rsidP="0077354D">
      <w:pPr>
        <w:pStyle w:val="Ttulo1"/>
        <w:jc w:val="both"/>
      </w:pPr>
      <w:bookmarkStart w:id="141" w:name="_Toc408501119"/>
      <w:r>
        <w:t>2.2</w:t>
      </w:r>
      <w:r w:rsidR="008F5AEA">
        <w:t xml:space="preserve">.5.4.5 </w:t>
      </w:r>
      <w:r w:rsidR="00E04BB1" w:rsidRPr="00382AA0">
        <w:t>Evaluación del Ritmo de Trabajo</w:t>
      </w:r>
      <w:bookmarkEnd w:id="141"/>
    </w:p>
    <w:p w:rsidR="0077354D" w:rsidRPr="0077354D" w:rsidRDefault="0077354D" w:rsidP="0077354D"/>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El ritmo de trabajo se evalúa según la duración efectiva de la tarea en horas comparando con la velocidad de trabajo. Las frecuencias de la velocidad del trabajo son: muy lento que se refiere a que el ritmo es muy relajado, lento que es tomándose su tiempo, normal se refiere a la velocidad normal de movimiento, rápida que es posible de soportar y muy rápido quiere decir que es difícil o imposible de soportar.</w:t>
      </w:r>
    </w:p>
    <w:p w:rsidR="0077354D" w:rsidRDefault="0077354D" w:rsidP="00BB55EE">
      <w:pPr>
        <w:autoSpaceDE w:val="0"/>
        <w:autoSpaceDN w:val="0"/>
        <w:adjustRightInd w:val="0"/>
        <w:jc w:val="both"/>
        <w:rPr>
          <w:rFonts w:cs="Times New Roman"/>
          <w:szCs w:val="24"/>
        </w:rPr>
      </w:pPr>
    </w:p>
    <w:p w:rsidR="00DF659F" w:rsidRPr="00382AA0" w:rsidRDefault="00DF659F" w:rsidP="00BB55EE">
      <w:pPr>
        <w:autoSpaceDE w:val="0"/>
        <w:autoSpaceDN w:val="0"/>
        <w:adjustRightInd w:val="0"/>
        <w:jc w:val="both"/>
        <w:rPr>
          <w:rFonts w:cs="Times New Roman"/>
          <w:szCs w:val="24"/>
        </w:rPr>
      </w:pPr>
    </w:p>
    <w:p w:rsidR="00E04BB1" w:rsidRDefault="001401B4" w:rsidP="0077354D">
      <w:pPr>
        <w:pStyle w:val="Ttulo1"/>
        <w:jc w:val="both"/>
      </w:pPr>
      <w:bookmarkStart w:id="142" w:name="_Toc408501120"/>
      <w:r>
        <w:lastRenderedPageBreak/>
        <w:t>2.2</w:t>
      </w:r>
      <w:r w:rsidR="008F5AEA" w:rsidRPr="008F5AEA">
        <w:t xml:space="preserve">.5.4.6 </w:t>
      </w:r>
      <w:r w:rsidR="00E04BB1" w:rsidRPr="008F5AEA">
        <w:t>Evaluación del Esfuerzo del Trabajo</w:t>
      </w:r>
      <w:bookmarkEnd w:id="142"/>
    </w:p>
    <w:p w:rsidR="0077354D" w:rsidRPr="0077354D" w:rsidRDefault="0077354D" w:rsidP="0077354D"/>
    <w:p w:rsidR="00E04BB1" w:rsidRPr="00382AA0" w:rsidRDefault="00E04BB1" w:rsidP="00DF659F">
      <w:pPr>
        <w:autoSpaceDE w:val="0"/>
        <w:autoSpaceDN w:val="0"/>
        <w:adjustRightInd w:val="0"/>
        <w:ind w:firstLine="426"/>
        <w:jc w:val="both"/>
        <w:rPr>
          <w:rFonts w:cs="Times New Roman"/>
          <w:szCs w:val="24"/>
        </w:rPr>
      </w:pPr>
      <w:r w:rsidRPr="00382AA0">
        <w:rPr>
          <w:rFonts w:cs="Times New Roman"/>
          <w:szCs w:val="24"/>
        </w:rPr>
        <w:t>El esfuerzo del trabajo se evalúa según la clasificación y el esfuerzo percibido. Si es liviano se refiere a que el esfuerzo es relajado, algo pesado el esfuerzo es claro perceptible, pesado el esfuerzo es expresión facial sin cambios, muy pesado el esfuerzo es expresión facial con cambios y casi máximo se refiere a uso de hombros y tronco para hacer esfuerzo. Las frecuencias del esfuerzo del trabajo son: menor a 5 veces por minutos, 5 a 10 veces por minutos y mayor a 10 veces por minuto.</w:t>
      </w:r>
    </w:p>
    <w:p w:rsidR="00E04BB1" w:rsidRPr="00382AA0" w:rsidRDefault="00E04BB1" w:rsidP="00BB55EE">
      <w:pPr>
        <w:autoSpaceDE w:val="0"/>
        <w:autoSpaceDN w:val="0"/>
        <w:adjustRightInd w:val="0"/>
        <w:jc w:val="both"/>
        <w:rPr>
          <w:rFonts w:cs="Times New Roman"/>
          <w:szCs w:val="24"/>
        </w:rPr>
      </w:pPr>
    </w:p>
    <w:p w:rsidR="00E04BB1" w:rsidRDefault="001401B4" w:rsidP="0077354D">
      <w:pPr>
        <w:pStyle w:val="Ttulo1"/>
        <w:jc w:val="both"/>
      </w:pPr>
      <w:bookmarkStart w:id="143" w:name="_Toc408501121"/>
      <w:r>
        <w:t>2.2</w:t>
      </w:r>
      <w:r w:rsidR="008F5AEA">
        <w:t xml:space="preserve">.5.4.7 </w:t>
      </w:r>
      <w:r w:rsidR="00E04BB1" w:rsidRPr="00382AA0">
        <w:t>Autovaloración del Trabajo</w:t>
      </w:r>
      <w:bookmarkEnd w:id="143"/>
    </w:p>
    <w:p w:rsidR="0077354D" w:rsidRPr="0077354D" w:rsidRDefault="0077354D" w:rsidP="0077354D"/>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La autovaloración del trabajo se evalúa según la descripción y el riesgo, si la descripción es nada estresante es un riesgo 1, si es u poco estresante se refiere a un riesgo 2, si es estresante se refiere a un riesgo 3, si es muy estresante se refiere a un riesgo 4 y si es excesivamente estresante se refiere a un riesgo 5.</w:t>
      </w:r>
    </w:p>
    <w:p w:rsidR="00E04BB1" w:rsidRPr="00382AA0" w:rsidRDefault="00E04BB1" w:rsidP="00BB55EE">
      <w:pPr>
        <w:autoSpaceDE w:val="0"/>
        <w:autoSpaceDN w:val="0"/>
        <w:adjustRightInd w:val="0"/>
        <w:jc w:val="both"/>
        <w:rPr>
          <w:rFonts w:cs="Times New Roman"/>
          <w:szCs w:val="24"/>
        </w:rPr>
      </w:pPr>
    </w:p>
    <w:p w:rsidR="00E04BB1" w:rsidRDefault="001401B4" w:rsidP="0077354D">
      <w:pPr>
        <w:pStyle w:val="Ttulo1"/>
        <w:jc w:val="both"/>
      </w:pPr>
      <w:bookmarkStart w:id="144" w:name="_Toc408501122"/>
      <w:r>
        <w:t>2.2</w:t>
      </w:r>
      <w:r w:rsidR="008F5AEA">
        <w:t xml:space="preserve">.5.5 </w:t>
      </w:r>
      <w:r w:rsidR="00E04BB1" w:rsidRPr="00382AA0">
        <w:t>Sistema de puntuación</w:t>
      </w:r>
      <w:bookmarkEnd w:id="144"/>
    </w:p>
    <w:p w:rsidR="0077354D" w:rsidRPr="0077354D" w:rsidRDefault="0077354D" w:rsidP="0077354D"/>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 xml:space="preserve">Para evaluar los niveles de riesgo se toma en cuenta el riesgo total, el nivel de riesgo y la acción recomendada. Si el riesgo total es de 7- 14 se refiere al color verde el nivel de riesgo es bajo y no son necesarios cambios, si el riesgo total es de 15 – 23 se refiere al color amarillo el nivel de riesgo es medio y se requiere investigar a fondo si es posible realizar cambios. Si el riesgo total es de 24 -35 se refiere al color tomate el nivel de riesgo es alto y se refiere realizar cambios en un breve periodo de tiempo y si el riesgo total es más de 36 se refiere al color rojo el nivel de riesgo es alto y se requiere de cambios inmediatos.  </w:t>
      </w:r>
    </w:p>
    <w:p w:rsidR="00E04BB1" w:rsidRPr="00382AA0" w:rsidRDefault="00E04BB1" w:rsidP="00DF659F">
      <w:pPr>
        <w:autoSpaceDE w:val="0"/>
        <w:autoSpaceDN w:val="0"/>
        <w:adjustRightInd w:val="0"/>
        <w:ind w:firstLine="284"/>
        <w:jc w:val="both"/>
        <w:rPr>
          <w:rFonts w:cs="Times New Roman"/>
          <w:b/>
          <w:bCs/>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 xml:space="preserve">El sistema de puntuación del método ERIN tiene una base hipotética pues no existe hasta el momento ningún modelo que explique completamente la combinación entre los factores de riesgo. El riesgo total es determinado por la </w:t>
      </w:r>
      <w:r w:rsidRPr="00382AA0">
        <w:rPr>
          <w:rFonts w:cs="Times New Roman"/>
          <w:szCs w:val="24"/>
        </w:rPr>
        <w:lastRenderedPageBreak/>
        <w:t>suma del riesgo de todas las variables. El peso asignado a cada una de las variables es basado en la opinión del autor en correspondencia con el estudio realizado por (Escobar, 2006) sobre la sensibilidad de los datos de entrada en la puntuación final en los métodos RULA, REBA y SI. Se asignan valores entre 1 y 9 puntos a las variables: interacción de la postura y la frecuencia de movimiento del tronco, interacción de la postura y la frecuencia de movimiento del hombro/brazo e intensidad del esfuerzo. Entre 1 y 7 puntos a las variables: interacción de la postura y la frecuencia de movimiento del cuello y al ritmo de trabajo. Entre 1 y 6 a la variable: interacción de la postura y la frecuencia de movimiento de la muñeca. Entre 1 y 5 a la variable</w:t>
      </w:r>
      <w:r w:rsidR="00196350" w:rsidRPr="00382AA0">
        <w:rPr>
          <w:rFonts w:cs="Times New Roman"/>
          <w:szCs w:val="24"/>
        </w:rPr>
        <w:t>: autovaloración del trabajador</w:t>
      </w:r>
      <w:r w:rsidRPr="00382AA0">
        <w:rPr>
          <w:rFonts w:cs="Times New Roman"/>
          <w:szCs w:val="24"/>
        </w:rPr>
        <w:t>.</w:t>
      </w:r>
      <w:sdt>
        <w:sdtPr>
          <w:rPr>
            <w:rFonts w:cs="Times New Roman"/>
            <w:szCs w:val="24"/>
          </w:rPr>
          <w:id w:val="-2135169492"/>
          <w:citation/>
        </w:sdtPr>
        <w:sdtEndPr/>
        <w:sdtContent>
          <w:r w:rsidRPr="00382AA0">
            <w:rPr>
              <w:rFonts w:cs="Times New Roman"/>
              <w:szCs w:val="24"/>
            </w:rPr>
            <w:fldChar w:fldCharType="begin"/>
          </w:r>
          <w:r w:rsidRPr="00382AA0">
            <w:rPr>
              <w:rFonts w:cs="Times New Roman"/>
              <w:szCs w:val="24"/>
            </w:rPr>
            <w:instrText xml:space="preserve"> CITATION Ruí11 \l 2058 </w:instrText>
          </w:r>
          <w:r w:rsidRPr="00382AA0">
            <w:rPr>
              <w:rFonts w:cs="Times New Roman"/>
              <w:szCs w:val="24"/>
            </w:rPr>
            <w:fldChar w:fldCharType="separate"/>
          </w:r>
          <w:r w:rsidRPr="00382AA0">
            <w:rPr>
              <w:rFonts w:cs="Times New Roman"/>
              <w:noProof/>
              <w:szCs w:val="24"/>
            </w:rPr>
            <w:t xml:space="preserve"> (Ruíz, 2011)</w:t>
          </w:r>
          <w:r w:rsidRPr="00382AA0">
            <w:rPr>
              <w:rFonts w:cs="Times New Roman"/>
              <w:szCs w:val="24"/>
            </w:rPr>
            <w:fldChar w:fldCharType="end"/>
          </w:r>
        </w:sdtContent>
      </w:sdt>
      <w:r w:rsidRPr="00382AA0">
        <w:rPr>
          <w:rFonts w:cs="Times New Roman"/>
          <w:szCs w:val="24"/>
        </w:rPr>
        <w:t xml:space="preserve"> </w:t>
      </w:r>
    </w:p>
    <w:p w:rsidR="00E04BB1" w:rsidRPr="00382AA0" w:rsidRDefault="00E04BB1" w:rsidP="00BB55EE">
      <w:pPr>
        <w:autoSpaceDE w:val="0"/>
        <w:autoSpaceDN w:val="0"/>
        <w:adjustRightInd w:val="0"/>
        <w:jc w:val="both"/>
        <w:rPr>
          <w:rFonts w:cs="Times New Roman"/>
          <w:szCs w:val="24"/>
        </w:rPr>
      </w:pPr>
    </w:p>
    <w:p w:rsidR="00E04BB1" w:rsidRDefault="001401B4" w:rsidP="0077354D">
      <w:pPr>
        <w:pStyle w:val="Ttulo1"/>
        <w:jc w:val="both"/>
      </w:pPr>
      <w:bookmarkStart w:id="145" w:name="_Toc408501123"/>
      <w:r>
        <w:t>2.2</w:t>
      </w:r>
      <w:r w:rsidR="008F5AEA">
        <w:t xml:space="preserve">.5.6 </w:t>
      </w:r>
      <w:r w:rsidR="00E04BB1" w:rsidRPr="00382AA0">
        <w:t>Fortalezas en el uso de ERIN</w:t>
      </w:r>
      <w:bookmarkEnd w:id="145"/>
    </w:p>
    <w:p w:rsidR="0077354D" w:rsidRPr="0077354D" w:rsidRDefault="0077354D" w:rsidP="0077354D"/>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 xml:space="preserve">El procedimiento para estimar el riesgo de exposición usando la hoja de campo es sencillo y permite identificar fácilmente que factor debe ser modificado para disminuir el riesgo de exposición, siendo de gran utilidad para establecer prioridades en las intervenciones ergonómicas y evaluar el impacto de estas. Un observador familiarizado con ERIN, emplea entre 5 y 10 minutos en la evaluación. El uso combinado de diagramas y palabras para describir los rangos de movimiento de las partes del cuerpo facilita la evaluación y debe contribuir a aumentar la confiabilidad del método. El diseño de la hoja de campo y los pasos ubicados al principio de esta contribuyen a elevar el valor práctico del método. El método ERIN está concebido para realizar una evaluación por individuo, pues en un mismo puesto de trabajo los trabajadores pueden tener diferentes métodos de trabajo, dimensiones antropométricas y entrenamiento. Además, la valoración de cada trabajador del estrés percibido, </w:t>
      </w:r>
      <w:r w:rsidR="00DF659F" w:rsidRPr="00382AA0">
        <w:rPr>
          <w:rFonts w:cs="Times New Roman"/>
          <w:szCs w:val="24"/>
        </w:rPr>
        <w:t>aun</w:t>
      </w:r>
      <w:r w:rsidRPr="00382AA0">
        <w:rPr>
          <w:rFonts w:cs="Times New Roman"/>
          <w:szCs w:val="24"/>
        </w:rPr>
        <w:t xml:space="preserve"> realizando la misma ta</w:t>
      </w:r>
      <w:r w:rsidR="00196350" w:rsidRPr="00382AA0">
        <w:rPr>
          <w:rFonts w:cs="Times New Roman"/>
          <w:szCs w:val="24"/>
        </w:rPr>
        <w:t>rea, puede diferir notablemente</w:t>
      </w:r>
      <w:r w:rsidRPr="00382AA0">
        <w:rPr>
          <w:rFonts w:cs="Times New Roman"/>
          <w:szCs w:val="24"/>
        </w:rPr>
        <w:t>.</w:t>
      </w:r>
      <w:sdt>
        <w:sdtPr>
          <w:rPr>
            <w:rFonts w:cs="Times New Roman"/>
            <w:szCs w:val="24"/>
          </w:rPr>
          <w:id w:val="-1400512456"/>
          <w:citation/>
        </w:sdtPr>
        <w:sdtEndPr/>
        <w:sdtContent>
          <w:r w:rsidRPr="00382AA0">
            <w:rPr>
              <w:rFonts w:cs="Times New Roman"/>
              <w:szCs w:val="24"/>
            </w:rPr>
            <w:fldChar w:fldCharType="begin"/>
          </w:r>
          <w:r w:rsidRPr="00382AA0">
            <w:rPr>
              <w:rFonts w:cs="Times New Roman"/>
              <w:szCs w:val="24"/>
            </w:rPr>
            <w:instrText xml:space="preserve"> CITATION Ruí11 \l 2058 </w:instrText>
          </w:r>
          <w:r w:rsidRPr="00382AA0">
            <w:rPr>
              <w:rFonts w:cs="Times New Roman"/>
              <w:szCs w:val="24"/>
            </w:rPr>
            <w:fldChar w:fldCharType="separate"/>
          </w:r>
          <w:r w:rsidRPr="00382AA0">
            <w:rPr>
              <w:rFonts w:cs="Times New Roman"/>
              <w:noProof/>
              <w:szCs w:val="24"/>
            </w:rPr>
            <w:t xml:space="preserve"> (Ruíz, 2011)</w:t>
          </w:r>
          <w:r w:rsidRPr="00382AA0">
            <w:rPr>
              <w:rFonts w:cs="Times New Roman"/>
              <w:szCs w:val="24"/>
            </w:rPr>
            <w:fldChar w:fldCharType="end"/>
          </w:r>
        </w:sdtContent>
      </w:sdt>
    </w:p>
    <w:p w:rsidR="00DF659F" w:rsidRDefault="00DF659F" w:rsidP="00DF659F">
      <w:pPr>
        <w:autoSpaceDE w:val="0"/>
        <w:autoSpaceDN w:val="0"/>
        <w:adjustRightInd w:val="0"/>
        <w:ind w:firstLine="284"/>
        <w:jc w:val="both"/>
        <w:rPr>
          <w:rFonts w:cs="Times New Roman"/>
          <w:szCs w:val="24"/>
        </w:rPr>
      </w:pPr>
    </w:p>
    <w:p w:rsidR="00DF659F" w:rsidRPr="00382AA0" w:rsidRDefault="00DF659F" w:rsidP="00DF659F">
      <w:pPr>
        <w:autoSpaceDE w:val="0"/>
        <w:autoSpaceDN w:val="0"/>
        <w:adjustRightInd w:val="0"/>
        <w:ind w:firstLine="284"/>
        <w:jc w:val="both"/>
        <w:rPr>
          <w:rFonts w:cs="Times New Roman"/>
          <w:b/>
          <w:szCs w:val="24"/>
        </w:rPr>
      </w:pPr>
    </w:p>
    <w:p w:rsidR="00E04BB1" w:rsidRDefault="001401B4" w:rsidP="0077354D">
      <w:pPr>
        <w:pStyle w:val="Ttulo1"/>
        <w:jc w:val="both"/>
      </w:pPr>
      <w:bookmarkStart w:id="146" w:name="_Toc408501124"/>
      <w:r>
        <w:lastRenderedPageBreak/>
        <w:t>2.2</w:t>
      </w:r>
      <w:r w:rsidR="00B32B89">
        <w:t xml:space="preserve">.5.7 </w:t>
      </w:r>
      <w:r w:rsidR="00E04BB1" w:rsidRPr="00382AA0">
        <w:t>Factor de Riesgo</w:t>
      </w:r>
      <w:bookmarkEnd w:id="146"/>
      <w:r w:rsidR="00E04BB1" w:rsidRPr="00382AA0">
        <w:t xml:space="preserve"> </w:t>
      </w:r>
    </w:p>
    <w:p w:rsidR="0077354D" w:rsidRPr="0077354D" w:rsidRDefault="0077354D" w:rsidP="0077354D"/>
    <w:p w:rsidR="00E04BB1" w:rsidRDefault="00E04BB1" w:rsidP="00DF659F">
      <w:pPr>
        <w:ind w:firstLine="284"/>
        <w:jc w:val="both"/>
        <w:rPr>
          <w:rFonts w:cs="Times New Roman"/>
          <w:szCs w:val="24"/>
        </w:rPr>
      </w:pPr>
      <w:r w:rsidRPr="00382AA0">
        <w:rPr>
          <w:rFonts w:cs="Times New Roman"/>
          <w:szCs w:val="24"/>
        </w:rPr>
        <w:t xml:space="preserve">Se </w:t>
      </w:r>
      <w:r w:rsidR="00F57F33">
        <w:rPr>
          <w:rFonts w:cs="Times New Roman"/>
          <w:szCs w:val="24"/>
        </w:rPr>
        <w:t>entiende por Factor de Riesgo a</w:t>
      </w:r>
      <w:r w:rsidRPr="00382AA0">
        <w:rPr>
          <w:rFonts w:cs="Times New Roman"/>
          <w:szCs w:val="24"/>
        </w:rPr>
        <w:t xml:space="preserve"> aquellas condiciones de trabajo que puedan provocar un riesgo para la seguridad y la salud de los trabajadores. Riesgo se refiere, al efecto que pueden producir aquellos fenómenos, objetos y sustancias a los cuales se les ha demostrado que poseen la probabilidad de afectar al trabajador, generando enfermedades o accidentes de trabajo.</w:t>
      </w:r>
    </w:p>
    <w:p w:rsidR="0077354D" w:rsidRPr="00382AA0" w:rsidRDefault="0077354D"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 xml:space="preserve">En las condiciones de trabajo se sintetiza la forma como la actividad laboral determina la vida humana, en ellas se debe tener en cuenta los factores de riesgos a los cuales está sometido el trabajador, así como los elementos que contribuyen para que una condición riesgosa se convierta en un evento trágico. </w:t>
      </w:r>
    </w:p>
    <w:p w:rsidR="0077354D" w:rsidRPr="00382AA0" w:rsidRDefault="0077354D"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El ambiente de trabajo es el resultado de la interacción de todas aquellas condiciones y objetos que rodean el lugar y el momento en el cual el trabajador ejecuta su labor. La calidad del ambiente de trabajo está muy relacionado con los riesgos a los cuales se somete todo trabajador y la carga de trabajo que debe asimilar.</w:t>
      </w:r>
    </w:p>
    <w:p w:rsidR="0077354D" w:rsidRPr="00382AA0" w:rsidRDefault="0077354D"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“El daño para la salud del trabajador viene generado por el desencadenamiento de una serie de sucesos que acontece ante unas determinadas circunstancias, por la existencia de diferentes factores de riesgo o peligros”.</w:t>
      </w:r>
      <w:sdt>
        <w:sdtPr>
          <w:rPr>
            <w:rFonts w:cs="Times New Roman"/>
            <w:szCs w:val="24"/>
          </w:rPr>
          <w:id w:val="-803160564"/>
          <w:citation/>
        </w:sdtPr>
        <w:sdtEndPr/>
        <w:sdtContent>
          <w:r w:rsidRPr="00382AA0">
            <w:rPr>
              <w:rFonts w:cs="Times New Roman"/>
              <w:szCs w:val="24"/>
            </w:rPr>
            <w:fldChar w:fldCharType="begin"/>
          </w:r>
          <w:r w:rsidRPr="00382AA0">
            <w:rPr>
              <w:rFonts w:cs="Times New Roman"/>
              <w:szCs w:val="24"/>
              <w:lang w:val="es-EC"/>
            </w:rPr>
            <w:instrText xml:space="preserve">CITATION Mor12 \l 12298 </w:instrText>
          </w:r>
          <w:r w:rsidRPr="00382AA0">
            <w:rPr>
              <w:rFonts w:cs="Times New Roman"/>
              <w:szCs w:val="24"/>
            </w:rPr>
            <w:fldChar w:fldCharType="separate"/>
          </w:r>
          <w:r w:rsidRPr="00382AA0">
            <w:rPr>
              <w:rFonts w:cs="Times New Roman"/>
              <w:noProof/>
              <w:szCs w:val="24"/>
              <w:lang w:val="es-EC"/>
            </w:rPr>
            <w:t xml:space="preserve"> (Moreno &amp; Gonzalez, 2012)</w:t>
          </w:r>
          <w:r w:rsidRPr="00382AA0">
            <w:rPr>
              <w:rFonts w:cs="Times New Roman"/>
              <w:szCs w:val="24"/>
            </w:rPr>
            <w:fldChar w:fldCharType="end"/>
          </w:r>
        </w:sdtContent>
      </w:sdt>
    </w:p>
    <w:p w:rsidR="0077354D" w:rsidRPr="00382AA0" w:rsidRDefault="0077354D"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 xml:space="preserve"> “Un factor de riesgo es un elemento que está presente dentro de las condiciones de trabajo asociado a un problema de seguridad o de salud laboral”.</w:t>
      </w:r>
      <w:sdt>
        <w:sdtPr>
          <w:rPr>
            <w:rFonts w:cs="Times New Roman"/>
            <w:szCs w:val="24"/>
          </w:rPr>
          <w:id w:val="2046942473"/>
          <w:citation/>
        </w:sdtPr>
        <w:sdtEndPr/>
        <w:sdtContent>
          <w:r w:rsidRPr="00382AA0">
            <w:rPr>
              <w:rFonts w:cs="Times New Roman"/>
              <w:szCs w:val="24"/>
            </w:rPr>
            <w:fldChar w:fldCharType="begin"/>
          </w:r>
          <w:r w:rsidRPr="00382AA0">
            <w:rPr>
              <w:rFonts w:cs="Times New Roman"/>
              <w:szCs w:val="24"/>
              <w:lang w:val="es-EC"/>
            </w:rPr>
            <w:instrText xml:space="preserve"> CITATION Men08 \l 12298 </w:instrText>
          </w:r>
          <w:r w:rsidRPr="00382AA0">
            <w:rPr>
              <w:rFonts w:cs="Times New Roman"/>
              <w:szCs w:val="24"/>
            </w:rPr>
            <w:fldChar w:fldCharType="separate"/>
          </w:r>
          <w:r w:rsidRPr="00382AA0">
            <w:rPr>
              <w:rFonts w:cs="Times New Roman"/>
              <w:noProof/>
              <w:szCs w:val="24"/>
              <w:lang w:val="es-EC"/>
            </w:rPr>
            <w:t xml:space="preserve"> (Menendez, y otros, 2008)</w:t>
          </w:r>
          <w:r w:rsidRPr="00382AA0">
            <w:rPr>
              <w:rFonts w:cs="Times New Roman"/>
              <w:szCs w:val="24"/>
            </w:rPr>
            <w:fldChar w:fldCharType="end"/>
          </w:r>
        </w:sdtContent>
      </w:sdt>
    </w:p>
    <w:p w:rsidR="00DF659F" w:rsidRDefault="00DF659F" w:rsidP="00DF659F">
      <w:pPr>
        <w:ind w:firstLine="284"/>
        <w:jc w:val="both"/>
        <w:rPr>
          <w:rFonts w:cs="Times New Roman"/>
          <w:szCs w:val="24"/>
        </w:rPr>
      </w:pPr>
    </w:p>
    <w:p w:rsidR="00DF659F" w:rsidRDefault="00DF659F" w:rsidP="00DF659F">
      <w:pPr>
        <w:ind w:firstLine="284"/>
        <w:jc w:val="both"/>
        <w:rPr>
          <w:rFonts w:cs="Times New Roman"/>
          <w:szCs w:val="24"/>
        </w:rPr>
      </w:pPr>
    </w:p>
    <w:p w:rsidR="0077354D" w:rsidRPr="00382AA0" w:rsidRDefault="0077354D" w:rsidP="00BB55EE">
      <w:pPr>
        <w:jc w:val="both"/>
        <w:rPr>
          <w:rFonts w:cs="Times New Roman"/>
          <w:szCs w:val="24"/>
        </w:rPr>
      </w:pPr>
    </w:p>
    <w:p w:rsidR="00E04BB1" w:rsidRDefault="001401B4" w:rsidP="0077354D">
      <w:pPr>
        <w:pStyle w:val="Ttulo1"/>
        <w:jc w:val="both"/>
      </w:pPr>
      <w:bookmarkStart w:id="147" w:name="_Toc408501125"/>
      <w:r>
        <w:lastRenderedPageBreak/>
        <w:t>2.2</w:t>
      </w:r>
      <w:r w:rsidR="00B32B89">
        <w:t xml:space="preserve">.5.7.1 </w:t>
      </w:r>
      <w:r w:rsidR="00E04BB1" w:rsidRPr="00382AA0">
        <w:t>Clasificación de los Factores de Riesgo</w:t>
      </w:r>
      <w:bookmarkEnd w:id="147"/>
    </w:p>
    <w:p w:rsidR="0077354D" w:rsidRPr="0077354D" w:rsidRDefault="0077354D" w:rsidP="0077354D"/>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El conocimiento que se debe tener sobre los peligros existentes en los sitios de trabajo es necesario para desarrollar acciones de prevención que pueda desencadenar en accidentes y enfermedades laborales  que afecta el desempeño de los trabajadores.</w:t>
      </w:r>
    </w:p>
    <w:p w:rsidR="00DF659F" w:rsidRPr="00382AA0" w:rsidRDefault="00DF659F"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La presencia o no de riesgos dependerá del proceso productivo y de servicios que se estén realizando, de la organización del trabajo y de las condiciones de seguridad e higiene existentes en el lugar de trabajo.</w:t>
      </w:r>
    </w:p>
    <w:p w:rsidR="00DF659F" w:rsidRPr="00382AA0" w:rsidRDefault="00DF659F" w:rsidP="00BB55EE">
      <w:pPr>
        <w:autoSpaceDE w:val="0"/>
        <w:autoSpaceDN w:val="0"/>
        <w:adjustRightInd w:val="0"/>
        <w:jc w:val="both"/>
        <w:rPr>
          <w:rFonts w:cs="Times New Roman"/>
          <w:b/>
          <w:szCs w:val="24"/>
        </w:rPr>
      </w:pPr>
    </w:p>
    <w:p w:rsidR="00E04BB1" w:rsidRDefault="001401B4" w:rsidP="0077354D">
      <w:pPr>
        <w:pStyle w:val="Ttulo1"/>
        <w:jc w:val="both"/>
      </w:pPr>
      <w:bookmarkStart w:id="148" w:name="_Toc408501126"/>
      <w:r>
        <w:t>2.2</w:t>
      </w:r>
      <w:r w:rsidR="00B32B89">
        <w:t>.5.7.1.1</w:t>
      </w:r>
      <w:r w:rsidR="00E0470E">
        <w:t xml:space="preserve"> </w:t>
      </w:r>
      <w:r w:rsidR="00E04BB1" w:rsidRPr="00382AA0">
        <w:t>Factor de Riesgo Físico</w:t>
      </w:r>
      <w:bookmarkEnd w:id="148"/>
    </w:p>
    <w:p w:rsidR="0077354D" w:rsidRPr="0077354D" w:rsidRDefault="0077354D" w:rsidP="0077354D"/>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 xml:space="preserve">Son objetos, elementos, sustancias, fuentes de calor, que en ciertas circunstancias puedan desencadenar incendios y explosiones que puede generar lesiones personales y daños materiales. </w:t>
      </w:r>
    </w:p>
    <w:p w:rsidR="0077354D" w:rsidRPr="00382AA0" w:rsidRDefault="0077354D" w:rsidP="00DF659F">
      <w:pPr>
        <w:autoSpaceDE w:val="0"/>
        <w:autoSpaceDN w:val="0"/>
        <w:adjustRightInd w:val="0"/>
        <w:ind w:firstLine="284"/>
        <w:jc w:val="both"/>
        <w:rPr>
          <w:rFonts w:cs="Times New Roman"/>
          <w:szCs w:val="24"/>
          <w:lang w:val="es-EC"/>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“Este grupo incluye riesgos que por sí  mismo no son un peligro para la salud, siempre que se encuentren dentro de ciertos valores óptimos y que produzca una condición de bienestar de la persona en el trabajo. Se incluye el ruido, la iluminación, ventilación, temperatura, radiaciones ionizantes y o ionizantes.”</w:t>
      </w:r>
      <w:sdt>
        <w:sdtPr>
          <w:rPr>
            <w:rFonts w:cs="Times New Roman"/>
            <w:szCs w:val="24"/>
          </w:rPr>
          <w:id w:val="731743251"/>
          <w:citation/>
        </w:sdtPr>
        <w:sdtEndPr/>
        <w:sdtContent>
          <w:r w:rsidRPr="00382AA0">
            <w:rPr>
              <w:rFonts w:cs="Times New Roman"/>
              <w:szCs w:val="24"/>
            </w:rPr>
            <w:fldChar w:fldCharType="begin"/>
          </w:r>
          <w:r w:rsidRPr="00382AA0">
            <w:rPr>
              <w:rFonts w:cs="Times New Roman"/>
              <w:szCs w:val="24"/>
            </w:rPr>
            <w:instrText xml:space="preserve">CITATION Chi02 \l 2058 </w:instrText>
          </w:r>
          <w:r w:rsidRPr="00382AA0">
            <w:rPr>
              <w:rFonts w:cs="Times New Roman"/>
              <w:szCs w:val="24"/>
            </w:rPr>
            <w:fldChar w:fldCharType="separate"/>
          </w:r>
          <w:r w:rsidRPr="00382AA0">
            <w:rPr>
              <w:rFonts w:cs="Times New Roman"/>
              <w:noProof/>
              <w:szCs w:val="24"/>
            </w:rPr>
            <w:t xml:space="preserve"> (Chichilla, 2002)</w:t>
          </w:r>
          <w:r w:rsidRPr="00382AA0">
            <w:rPr>
              <w:rFonts w:cs="Times New Roman"/>
              <w:szCs w:val="24"/>
            </w:rPr>
            <w:fldChar w:fldCharType="end"/>
          </w:r>
        </w:sdtContent>
      </w:sdt>
    </w:p>
    <w:p w:rsidR="0077354D" w:rsidRDefault="0077354D" w:rsidP="00BB55EE">
      <w:pPr>
        <w:autoSpaceDE w:val="0"/>
        <w:autoSpaceDN w:val="0"/>
        <w:adjustRightInd w:val="0"/>
        <w:jc w:val="both"/>
        <w:rPr>
          <w:rFonts w:cs="Times New Roman"/>
          <w:b/>
          <w:szCs w:val="24"/>
        </w:rPr>
      </w:pPr>
    </w:p>
    <w:p w:rsidR="00E04BB1" w:rsidRDefault="001401B4" w:rsidP="0077354D">
      <w:pPr>
        <w:pStyle w:val="Ttulo1"/>
        <w:jc w:val="both"/>
      </w:pPr>
      <w:bookmarkStart w:id="149" w:name="_Toc408501127"/>
      <w:r>
        <w:t>2.2</w:t>
      </w:r>
      <w:r w:rsidR="00B32B89">
        <w:t>.5.7.1.</w:t>
      </w:r>
      <w:r w:rsidR="00E0470E">
        <w:t xml:space="preserve">2 </w:t>
      </w:r>
      <w:r w:rsidR="00E04BB1" w:rsidRPr="00382AA0">
        <w:t>Factor de Riesgo Químico</w:t>
      </w:r>
      <w:bookmarkEnd w:id="149"/>
    </w:p>
    <w:p w:rsidR="0077354D" w:rsidRPr="0077354D" w:rsidRDefault="0077354D" w:rsidP="0077354D"/>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Abarcan un conjunto muy amplio y diverso de sustancias y productos que en el momento de manipularlos se presenta en forma de polvos, humos, gases o vapores. La cantidad de sustancia química presente en el ambiente por unidad de volumen, conocida como concentración, durante la jornada de trabajo determinara el grado de exposición del trabajador.</w:t>
      </w: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lastRenderedPageBreak/>
        <w:t>“Estas sustancias pueden ingresar al organismo por la vía nasal, dérmica (piel) o digestiva, pudiendo ocasionar accidentes o enfermedades laborales”.</w:t>
      </w:r>
      <w:sdt>
        <w:sdtPr>
          <w:rPr>
            <w:rFonts w:cs="Times New Roman"/>
            <w:szCs w:val="24"/>
          </w:rPr>
          <w:id w:val="595677502"/>
          <w:citation/>
        </w:sdtPr>
        <w:sdtEndPr/>
        <w:sdtContent>
          <w:r w:rsidRPr="00382AA0">
            <w:rPr>
              <w:rFonts w:cs="Times New Roman"/>
              <w:szCs w:val="24"/>
            </w:rPr>
            <w:fldChar w:fldCharType="begin"/>
          </w:r>
          <w:r w:rsidRPr="00382AA0">
            <w:rPr>
              <w:rFonts w:cs="Times New Roman"/>
              <w:szCs w:val="24"/>
              <w:lang w:val="es-EC"/>
            </w:rPr>
            <w:instrText xml:space="preserve">CITATION Chi021 \t  \l 12298 </w:instrText>
          </w:r>
          <w:r w:rsidRPr="00382AA0">
            <w:rPr>
              <w:rFonts w:cs="Times New Roman"/>
              <w:szCs w:val="24"/>
            </w:rPr>
            <w:fldChar w:fldCharType="separate"/>
          </w:r>
          <w:r w:rsidRPr="00382AA0">
            <w:rPr>
              <w:rFonts w:cs="Times New Roman"/>
              <w:noProof/>
              <w:szCs w:val="24"/>
              <w:lang w:val="es-EC"/>
            </w:rPr>
            <w:t xml:space="preserve"> (Chinchilla, 2002)</w:t>
          </w:r>
          <w:r w:rsidRPr="00382AA0">
            <w:rPr>
              <w:rFonts w:cs="Times New Roman"/>
              <w:szCs w:val="24"/>
            </w:rPr>
            <w:fldChar w:fldCharType="end"/>
          </w:r>
        </w:sdtContent>
      </w:sdt>
    </w:p>
    <w:p w:rsidR="00E04BB1" w:rsidRPr="00382AA0" w:rsidRDefault="00E04BB1" w:rsidP="00BB55EE">
      <w:pPr>
        <w:autoSpaceDE w:val="0"/>
        <w:autoSpaceDN w:val="0"/>
        <w:adjustRightInd w:val="0"/>
        <w:jc w:val="both"/>
        <w:rPr>
          <w:rFonts w:cs="Times New Roman"/>
          <w:b/>
          <w:szCs w:val="24"/>
        </w:rPr>
      </w:pPr>
    </w:p>
    <w:p w:rsidR="00E04BB1" w:rsidRDefault="001401B4" w:rsidP="0077354D">
      <w:pPr>
        <w:pStyle w:val="Ttulo1"/>
        <w:jc w:val="both"/>
      </w:pPr>
      <w:bookmarkStart w:id="150" w:name="_Toc408501128"/>
      <w:r>
        <w:t>2.2</w:t>
      </w:r>
      <w:r w:rsidR="00E0470E">
        <w:t xml:space="preserve">.5.7.1.3 </w:t>
      </w:r>
      <w:r w:rsidR="00E04BB1" w:rsidRPr="00382AA0">
        <w:t>Factor de Riesgo Biológico</w:t>
      </w:r>
      <w:bookmarkEnd w:id="150"/>
      <w:r w:rsidR="00E04BB1" w:rsidRPr="00382AA0">
        <w:t xml:space="preserve"> </w:t>
      </w:r>
    </w:p>
    <w:p w:rsidR="0077354D" w:rsidRPr="0077354D" w:rsidRDefault="0077354D" w:rsidP="0077354D"/>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La manipulación de residuos animales, vegetales y derivados de instrumentos contaminados como cuchillos, jeringas, bisturís y de desechos industriales como basuras y desperdicios, son fuentes de alto riesgo.</w:t>
      </w:r>
    </w:p>
    <w:p w:rsidR="00DF659F" w:rsidRPr="00382AA0" w:rsidRDefault="00DF659F"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Son aquellos riesgos producto del contacto de la persona con agentes infecciosos como virus, bacterias, hongos, parásitos, picaduras de insectos o mordeduras de animales. Algunas actividades realizadas en la recolección de los desechos sólidos, la agricultura y en centros hospitalarios exponen a los trabajadores a estos peligros.</w:t>
      </w:r>
      <w:sdt>
        <w:sdtPr>
          <w:rPr>
            <w:rFonts w:cs="Times New Roman"/>
            <w:szCs w:val="24"/>
          </w:rPr>
          <w:id w:val="-581065566"/>
          <w:citation/>
        </w:sdtPr>
        <w:sdtEndPr/>
        <w:sdtContent>
          <w:r w:rsidRPr="00382AA0">
            <w:rPr>
              <w:rFonts w:cs="Times New Roman"/>
              <w:szCs w:val="24"/>
            </w:rPr>
            <w:fldChar w:fldCharType="begin"/>
          </w:r>
          <w:r w:rsidRPr="00382AA0">
            <w:rPr>
              <w:rFonts w:cs="Times New Roman"/>
              <w:szCs w:val="24"/>
            </w:rPr>
            <w:instrText xml:space="preserve">CITATION Chi021 \t  \l 2058 </w:instrText>
          </w:r>
          <w:r w:rsidRPr="00382AA0">
            <w:rPr>
              <w:rFonts w:cs="Times New Roman"/>
              <w:szCs w:val="24"/>
            </w:rPr>
            <w:fldChar w:fldCharType="separate"/>
          </w:r>
          <w:r w:rsidRPr="00382AA0">
            <w:rPr>
              <w:rFonts w:cs="Times New Roman"/>
              <w:noProof/>
              <w:szCs w:val="24"/>
            </w:rPr>
            <w:t xml:space="preserve"> (Chinchilla, 2002)</w:t>
          </w:r>
          <w:r w:rsidRPr="00382AA0">
            <w:rPr>
              <w:rFonts w:cs="Times New Roman"/>
              <w:szCs w:val="24"/>
            </w:rPr>
            <w:fldChar w:fldCharType="end"/>
          </w:r>
        </w:sdtContent>
      </w:sdt>
    </w:p>
    <w:p w:rsidR="00E04BB1" w:rsidRPr="00382AA0" w:rsidRDefault="00E04BB1" w:rsidP="00BB55EE">
      <w:pPr>
        <w:autoSpaceDE w:val="0"/>
        <w:autoSpaceDN w:val="0"/>
        <w:adjustRightInd w:val="0"/>
        <w:jc w:val="both"/>
        <w:rPr>
          <w:rFonts w:cs="Times New Roman"/>
          <w:b/>
          <w:szCs w:val="24"/>
        </w:rPr>
      </w:pPr>
    </w:p>
    <w:p w:rsidR="00E04BB1" w:rsidRDefault="001401B4" w:rsidP="0077354D">
      <w:pPr>
        <w:pStyle w:val="Ttulo1"/>
        <w:jc w:val="both"/>
      </w:pPr>
      <w:bookmarkStart w:id="151" w:name="_Toc408501129"/>
      <w:r>
        <w:t>2.2</w:t>
      </w:r>
      <w:r w:rsidR="00E0470E">
        <w:t xml:space="preserve">.5.7.1.4 </w:t>
      </w:r>
      <w:r w:rsidR="00E04BB1" w:rsidRPr="00382AA0">
        <w:t>Factor de Riesgo Mecánico</w:t>
      </w:r>
      <w:bookmarkEnd w:id="151"/>
    </w:p>
    <w:p w:rsidR="0077354D" w:rsidRPr="0077354D" w:rsidRDefault="0077354D" w:rsidP="0077354D"/>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En este grupo se ubica aquellos riesgos relacionados con las condiciones operativas en cuanto a instalaciones físicas, herramientas y equipos y sus condiciones de seguridad. Dentro de este grupo se incluye aspectos tales como orden y limpieza, riesgos eléctricos, almacenamiento seguro de materiales y riesgos de incendio.</w:t>
      </w:r>
      <w:sdt>
        <w:sdtPr>
          <w:rPr>
            <w:rFonts w:cs="Times New Roman"/>
            <w:szCs w:val="24"/>
          </w:rPr>
          <w:id w:val="527767715"/>
          <w:citation/>
        </w:sdtPr>
        <w:sdtEndPr/>
        <w:sdtContent>
          <w:r w:rsidRPr="00382AA0">
            <w:rPr>
              <w:rFonts w:cs="Times New Roman"/>
              <w:szCs w:val="24"/>
            </w:rPr>
            <w:fldChar w:fldCharType="begin"/>
          </w:r>
          <w:r w:rsidRPr="00382AA0">
            <w:rPr>
              <w:rFonts w:cs="Times New Roman"/>
              <w:szCs w:val="24"/>
            </w:rPr>
            <w:instrText xml:space="preserve">CITATION Chi022 \t  \l 2058 </w:instrText>
          </w:r>
          <w:r w:rsidRPr="00382AA0">
            <w:rPr>
              <w:rFonts w:cs="Times New Roman"/>
              <w:szCs w:val="24"/>
            </w:rPr>
            <w:fldChar w:fldCharType="separate"/>
          </w:r>
          <w:r w:rsidRPr="00382AA0">
            <w:rPr>
              <w:rFonts w:cs="Times New Roman"/>
              <w:noProof/>
              <w:szCs w:val="24"/>
            </w:rPr>
            <w:t xml:space="preserve"> (Chinchilla, 2002)</w:t>
          </w:r>
          <w:r w:rsidRPr="00382AA0">
            <w:rPr>
              <w:rFonts w:cs="Times New Roman"/>
              <w:szCs w:val="24"/>
            </w:rPr>
            <w:fldChar w:fldCharType="end"/>
          </w:r>
        </w:sdtContent>
      </w:sdt>
    </w:p>
    <w:p w:rsidR="00E04BB1" w:rsidRPr="00382AA0" w:rsidRDefault="00E04BB1" w:rsidP="00BB55EE">
      <w:pPr>
        <w:autoSpaceDE w:val="0"/>
        <w:autoSpaceDN w:val="0"/>
        <w:adjustRightInd w:val="0"/>
        <w:jc w:val="both"/>
        <w:rPr>
          <w:rFonts w:cs="Times New Roman"/>
          <w:szCs w:val="24"/>
        </w:rPr>
      </w:pPr>
    </w:p>
    <w:p w:rsidR="00E04BB1" w:rsidRDefault="001401B4" w:rsidP="0077354D">
      <w:pPr>
        <w:pStyle w:val="Ttulo1"/>
        <w:jc w:val="both"/>
      </w:pPr>
      <w:bookmarkStart w:id="152" w:name="_Toc408501130"/>
      <w:r>
        <w:t>2.2</w:t>
      </w:r>
      <w:r w:rsidR="00E0470E">
        <w:t xml:space="preserve">.5.7.1.5 </w:t>
      </w:r>
      <w:r w:rsidR="00E04BB1" w:rsidRPr="00382AA0">
        <w:t>Factor de Riesgo Ergonómico</w:t>
      </w:r>
      <w:bookmarkEnd w:id="152"/>
    </w:p>
    <w:p w:rsidR="0077354D" w:rsidRPr="0077354D" w:rsidRDefault="0077354D" w:rsidP="0077354D"/>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 xml:space="preserve">Este grupo comprende los riesgos relacionados con el diseño del puesto de trabajo con el fin de determinar si la estación está adaptada a las características y condiciones físicas del trabajador. Se consideran aspectos tales como las posturas corporales en el trabajo (estáticas, incomodas o deficientes, movimientos repetitivos continuos, fuerzas empleadas, presión directa de cualquier partes de </w:t>
      </w:r>
      <w:r w:rsidRPr="00382AA0">
        <w:rPr>
          <w:rFonts w:cs="Times New Roman"/>
          <w:szCs w:val="24"/>
        </w:rPr>
        <w:lastRenderedPageBreak/>
        <w:t>nuestro cuerpo, los tipo de riesgo de tipo ambiental y la organización del trabajo existente</w:t>
      </w:r>
      <w:sdt>
        <w:sdtPr>
          <w:rPr>
            <w:rFonts w:cs="Times New Roman"/>
            <w:szCs w:val="24"/>
          </w:rPr>
          <w:id w:val="-964883692"/>
          <w:citation/>
        </w:sdtPr>
        <w:sdtEndPr/>
        <w:sdtContent>
          <w:r w:rsidRPr="00382AA0">
            <w:rPr>
              <w:rFonts w:cs="Times New Roman"/>
              <w:szCs w:val="24"/>
            </w:rPr>
            <w:fldChar w:fldCharType="begin"/>
          </w:r>
          <w:r w:rsidRPr="00382AA0">
            <w:rPr>
              <w:rFonts w:cs="Times New Roman"/>
              <w:szCs w:val="24"/>
            </w:rPr>
            <w:instrText xml:space="preserve">CITATION Chi023 \t  \l 2058 </w:instrText>
          </w:r>
          <w:r w:rsidRPr="00382AA0">
            <w:rPr>
              <w:rFonts w:cs="Times New Roman"/>
              <w:szCs w:val="24"/>
            </w:rPr>
            <w:fldChar w:fldCharType="separate"/>
          </w:r>
          <w:r w:rsidRPr="00382AA0">
            <w:rPr>
              <w:rFonts w:cs="Times New Roman"/>
              <w:noProof/>
              <w:szCs w:val="24"/>
            </w:rPr>
            <w:t xml:space="preserve"> (Chinchilla, 2002)</w:t>
          </w:r>
          <w:r w:rsidRPr="00382AA0">
            <w:rPr>
              <w:rFonts w:cs="Times New Roman"/>
              <w:szCs w:val="24"/>
            </w:rPr>
            <w:fldChar w:fldCharType="end"/>
          </w:r>
        </w:sdtContent>
      </w:sdt>
      <w:r w:rsidRPr="00382AA0">
        <w:rPr>
          <w:rFonts w:cs="Times New Roman"/>
          <w:szCs w:val="24"/>
        </w:rPr>
        <w:t>.</w:t>
      </w:r>
    </w:p>
    <w:p w:rsidR="0077354D" w:rsidRPr="00382AA0" w:rsidRDefault="0077354D" w:rsidP="00DF659F">
      <w:pPr>
        <w:autoSpaceDE w:val="0"/>
        <w:autoSpaceDN w:val="0"/>
        <w:adjustRightInd w:val="0"/>
        <w:ind w:firstLine="284"/>
        <w:jc w:val="both"/>
        <w:rPr>
          <w:rFonts w:cs="Times New Roman"/>
          <w:szCs w:val="24"/>
        </w:rPr>
      </w:pPr>
    </w:p>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Todos aquellos agentes o situaciones que tienen que ver con la adecuación del trabajo, o los elementos de trabajo a la fisonomía humana.</w:t>
      </w:r>
    </w:p>
    <w:p w:rsidR="0077354D" w:rsidRPr="00382AA0" w:rsidRDefault="0077354D"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Representan factor de riesgo los objetos, puestos de trabajo, máquinas, equipos y herramientas cuyo peso, tamaño, forma y diseño puedan provocar sobre-esfuerzo, así como posturas y movimientos inadecuados que traen como consecuencia fatiga física y lesiones osteomusculares.</w:t>
      </w:r>
    </w:p>
    <w:p w:rsidR="00E04BB1" w:rsidRPr="00382AA0" w:rsidRDefault="00E04BB1" w:rsidP="00BB55EE">
      <w:pPr>
        <w:autoSpaceDE w:val="0"/>
        <w:autoSpaceDN w:val="0"/>
        <w:adjustRightInd w:val="0"/>
        <w:jc w:val="both"/>
        <w:rPr>
          <w:rFonts w:cs="Times New Roman"/>
          <w:szCs w:val="24"/>
        </w:rPr>
      </w:pPr>
    </w:p>
    <w:p w:rsidR="00E04BB1" w:rsidRPr="00382AA0" w:rsidRDefault="001401B4" w:rsidP="0077354D">
      <w:pPr>
        <w:pStyle w:val="Ttulo1"/>
        <w:jc w:val="both"/>
      </w:pPr>
      <w:bookmarkStart w:id="153" w:name="_Toc408501131"/>
      <w:r>
        <w:t>2.2</w:t>
      </w:r>
      <w:r w:rsidR="00E0470E">
        <w:t xml:space="preserve">.5.7.2 </w:t>
      </w:r>
      <w:r w:rsidR="00E04BB1" w:rsidRPr="00382AA0">
        <w:t>Principales Factores de Riesgo Laboral en Oficinas</w:t>
      </w:r>
      <w:bookmarkEnd w:id="153"/>
    </w:p>
    <w:p w:rsidR="00E04BB1" w:rsidRPr="00382AA0" w:rsidRDefault="00E04BB1" w:rsidP="00BB55EE">
      <w:pPr>
        <w:autoSpaceDE w:val="0"/>
        <w:autoSpaceDN w:val="0"/>
        <w:adjustRightInd w:val="0"/>
        <w:jc w:val="both"/>
        <w:rPr>
          <w:rFonts w:cs="Times New Roman"/>
          <w:b/>
          <w:szCs w:val="24"/>
        </w:rPr>
      </w:pPr>
    </w:p>
    <w:p w:rsidR="00E04BB1" w:rsidRDefault="001401B4" w:rsidP="0077354D">
      <w:pPr>
        <w:pStyle w:val="Ttulo1"/>
        <w:jc w:val="both"/>
      </w:pPr>
      <w:bookmarkStart w:id="154" w:name="_Toc408501132"/>
      <w:r>
        <w:t>2.2</w:t>
      </w:r>
      <w:r w:rsidR="00E0470E">
        <w:t xml:space="preserve">.5.7.2.1 </w:t>
      </w:r>
      <w:r w:rsidR="00120CF8" w:rsidRPr="00382AA0">
        <w:t>Posición s</w:t>
      </w:r>
      <w:r w:rsidR="00E04BB1" w:rsidRPr="00382AA0">
        <w:t>entado</w:t>
      </w:r>
      <w:bookmarkEnd w:id="154"/>
    </w:p>
    <w:p w:rsidR="0077354D" w:rsidRPr="0077354D" w:rsidRDefault="0077354D" w:rsidP="0077354D"/>
    <w:p w:rsidR="00E04BB1" w:rsidRPr="00382AA0" w:rsidRDefault="00E04BB1" w:rsidP="00DF659F">
      <w:pPr>
        <w:autoSpaceDE w:val="0"/>
        <w:autoSpaceDN w:val="0"/>
        <w:adjustRightInd w:val="0"/>
        <w:ind w:firstLine="284"/>
        <w:jc w:val="both"/>
        <w:rPr>
          <w:rFonts w:cs="Times New Roman"/>
          <w:color w:val="000000"/>
          <w:szCs w:val="24"/>
        </w:rPr>
      </w:pPr>
      <w:r w:rsidRPr="00382AA0">
        <w:rPr>
          <w:rFonts w:cs="Times New Roman"/>
          <w:color w:val="000000"/>
          <w:szCs w:val="24"/>
        </w:rPr>
        <w:t>Es la posición de trabajo más confortable, ya que se produce una reducción de la fatiga corporal, disminuye el gasto de energía y se incrementa la estabilidad y la precisión, a reducir la tensión en la parte inferior de la espalda y en las piernas.  Las consecuencias de mantener una postura de trabajo  inadecuada y por períodos prolongados de tiempo son: molestias cervicales, abdominales, trastornos en la zona lumbar de la espalda y alteraciones del sistema circulatorio y nervioso que afectan, fundamentalmente a las piernas.</w:t>
      </w:r>
    </w:p>
    <w:p w:rsidR="00E04BB1" w:rsidRPr="00382AA0" w:rsidRDefault="00E04BB1" w:rsidP="00DF659F">
      <w:pPr>
        <w:autoSpaceDE w:val="0"/>
        <w:autoSpaceDN w:val="0"/>
        <w:adjustRightInd w:val="0"/>
        <w:ind w:firstLine="284"/>
        <w:jc w:val="both"/>
        <w:rPr>
          <w:rFonts w:cs="Times New Roman"/>
          <w:color w:val="000000"/>
          <w:szCs w:val="24"/>
        </w:rPr>
      </w:pPr>
    </w:p>
    <w:p w:rsidR="00E04BB1" w:rsidRPr="00382AA0" w:rsidRDefault="00E04BB1" w:rsidP="00DF659F">
      <w:pPr>
        <w:autoSpaceDE w:val="0"/>
        <w:autoSpaceDN w:val="0"/>
        <w:adjustRightInd w:val="0"/>
        <w:ind w:firstLine="284"/>
        <w:jc w:val="both"/>
        <w:rPr>
          <w:rFonts w:cs="Times New Roman"/>
          <w:color w:val="000000"/>
          <w:szCs w:val="24"/>
        </w:rPr>
      </w:pPr>
      <w:r w:rsidRPr="00382AA0">
        <w:rPr>
          <w:rFonts w:cs="Times New Roman"/>
          <w:color w:val="000000"/>
          <w:szCs w:val="24"/>
        </w:rPr>
        <w:t xml:space="preserve">Sin embargo, esta postura también puede resultar perjudicial para la salud laboral, muy especialmente si no se tienen en cuenta todos los elementos que intervienen en la ejecución del trabajo; la silla, la mesa, el teléfono, la papelera entre otros elementos que integran el puesto de </w:t>
      </w:r>
      <w:r w:rsidR="00196350" w:rsidRPr="00382AA0">
        <w:rPr>
          <w:rFonts w:cs="Times New Roman"/>
          <w:color w:val="000000"/>
          <w:szCs w:val="24"/>
        </w:rPr>
        <w:t>trabajo</w:t>
      </w:r>
      <w:r w:rsidRPr="00382AA0">
        <w:rPr>
          <w:rFonts w:cs="Times New Roman"/>
          <w:color w:val="000000"/>
          <w:szCs w:val="24"/>
        </w:rPr>
        <w:t>.</w:t>
      </w:r>
      <w:sdt>
        <w:sdtPr>
          <w:rPr>
            <w:rFonts w:cs="Times New Roman"/>
            <w:color w:val="000000"/>
            <w:szCs w:val="24"/>
          </w:rPr>
          <w:id w:val="-1161541804"/>
          <w:citation/>
        </w:sdtPr>
        <w:sdtEndPr/>
        <w:sdtContent>
          <w:r w:rsidRPr="00382AA0">
            <w:rPr>
              <w:rFonts w:cs="Times New Roman"/>
              <w:color w:val="000000"/>
              <w:szCs w:val="24"/>
            </w:rPr>
            <w:fldChar w:fldCharType="begin"/>
          </w:r>
          <w:r w:rsidRPr="00382AA0">
            <w:rPr>
              <w:rFonts w:cs="Times New Roman"/>
              <w:color w:val="000000"/>
              <w:szCs w:val="24"/>
            </w:rPr>
            <w:instrText xml:space="preserve">CITATION Gon09 \l 2058 </w:instrText>
          </w:r>
          <w:r w:rsidRPr="00382AA0">
            <w:rPr>
              <w:rFonts w:cs="Times New Roman"/>
              <w:color w:val="000000"/>
              <w:szCs w:val="24"/>
            </w:rPr>
            <w:fldChar w:fldCharType="separate"/>
          </w:r>
          <w:r w:rsidRPr="00382AA0">
            <w:rPr>
              <w:rFonts w:cs="Times New Roman"/>
              <w:noProof/>
              <w:color w:val="000000"/>
              <w:szCs w:val="24"/>
            </w:rPr>
            <w:t xml:space="preserve"> (Gonzalez, 2009)</w:t>
          </w:r>
          <w:r w:rsidRPr="00382AA0">
            <w:rPr>
              <w:rFonts w:cs="Times New Roman"/>
              <w:color w:val="000000"/>
              <w:szCs w:val="24"/>
            </w:rPr>
            <w:fldChar w:fldCharType="end"/>
          </w:r>
        </w:sdtContent>
      </w:sdt>
    </w:p>
    <w:p w:rsidR="00E04BB1" w:rsidRDefault="00E04BB1" w:rsidP="00BB55EE">
      <w:pPr>
        <w:rPr>
          <w:rFonts w:cs="Times New Roman"/>
          <w:b/>
          <w:szCs w:val="24"/>
        </w:rPr>
      </w:pPr>
    </w:p>
    <w:p w:rsidR="00DF659F" w:rsidRDefault="00DF659F" w:rsidP="00BB55EE">
      <w:pPr>
        <w:rPr>
          <w:rFonts w:cs="Times New Roman"/>
          <w:b/>
          <w:szCs w:val="24"/>
        </w:rPr>
      </w:pPr>
    </w:p>
    <w:p w:rsidR="00DF659F" w:rsidRPr="00382AA0" w:rsidRDefault="00DF659F" w:rsidP="00BB55EE">
      <w:pPr>
        <w:rPr>
          <w:rFonts w:cs="Times New Roman"/>
          <w:b/>
          <w:szCs w:val="24"/>
        </w:rPr>
      </w:pPr>
    </w:p>
    <w:p w:rsidR="00E04BB1" w:rsidRDefault="001401B4" w:rsidP="0077354D">
      <w:pPr>
        <w:pStyle w:val="Ttulo1"/>
        <w:jc w:val="both"/>
      </w:pPr>
      <w:bookmarkStart w:id="155" w:name="_Toc408501133"/>
      <w:r>
        <w:lastRenderedPageBreak/>
        <w:t>2.2</w:t>
      </w:r>
      <w:r w:rsidR="00E0470E">
        <w:t xml:space="preserve">.5.7.2.2 </w:t>
      </w:r>
      <w:r w:rsidR="00E04BB1" w:rsidRPr="00382AA0">
        <w:t>Posición de Pie</w:t>
      </w:r>
      <w:bookmarkEnd w:id="155"/>
    </w:p>
    <w:p w:rsidR="0077354D" w:rsidRPr="0077354D" w:rsidRDefault="0077354D" w:rsidP="0077354D"/>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 xml:space="preserve">Debe tenerse en cuenta que trabajar de pie hace que las piernas se hinchen más que el caminar, por lo que no debería permanecerse largos periodos de tiempo en esta postura. </w:t>
      </w:r>
    </w:p>
    <w:p w:rsidR="00DF659F" w:rsidRPr="00382AA0" w:rsidRDefault="00DF659F" w:rsidP="00DF659F">
      <w:pPr>
        <w:autoSpaceDE w:val="0"/>
        <w:autoSpaceDN w:val="0"/>
        <w:adjustRightInd w:val="0"/>
        <w:ind w:firstLine="284"/>
        <w:jc w:val="both"/>
        <w:rPr>
          <w:rFonts w:cs="Times New Roman"/>
          <w:szCs w:val="24"/>
        </w:rPr>
      </w:pPr>
    </w:p>
    <w:p w:rsidR="00E04BB1" w:rsidRDefault="00E04BB1" w:rsidP="00DF659F">
      <w:pPr>
        <w:autoSpaceDE w:val="0"/>
        <w:autoSpaceDN w:val="0"/>
        <w:adjustRightInd w:val="0"/>
        <w:ind w:firstLine="284"/>
        <w:jc w:val="both"/>
        <w:rPr>
          <w:rFonts w:cs="Times New Roman"/>
          <w:szCs w:val="24"/>
        </w:rPr>
      </w:pPr>
      <w:r w:rsidRPr="00382AA0">
        <w:rPr>
          <w:rFonts w:cs="Times New Roman"/>
          <w:szCs w:val="24"/>
        </w:rPr>
        <w:t>Aunque no es una posición tan cómoda como la de sentado, es muy común dentro del mundo laboral. Por lo general, los trabajos que implican una gran fuerza muscular, o desplazamientos deben realizarse en posición de pie.</w:t>
      </w:r>
    </w:p>
    <w:p w:rsidR="0077354D" w:rsidRPr="00382AA0" w:rsidRDefault="0077354D" w:rsidP="00DF659F">
      <w:pPr>
        <w:autoSpaceDE w:val="0"/>
        <w:autoSpaceDN w:val="0"/>
        <w:adjustRightInd w:val="0"/>
        <w:ind w:firstLine="284"/>
        <w:jc w:val="both"/>
        <w:rPr>
          <w:rFonts w:cs="Times New Roman"/>
          <w:szCs w:val="24"/>
        </w:rPr>
      </w:pPr>
    </w:p>
    <w:p w:rsidR="00E04BB1" w:rsidRPr="00382AA0" w:rsidRDefault="00E04BB1" w:rsidP="00DF659F">
      <w:pPr>
        <w:autoSpaceDE w:val="0"/>
        <w:autoSpaceDN w:val="0"/>
        <w:adjustRightInd w:val="0"/>
        <w:ind w:firstLine="284"/>
        <w:jc w:val="both"/>
        <w:rPr>
          <w:rFonts w:cs="Times New Roman"/>
          <w:szCs w:val="24"/>
        </w:rPr>
      </w:pPr>
      <w:r w:rsidRPr="00382AA0">
        <w:rPr>
          <w:rFonts w:cs="Times New Roman"/>
          <w:szCs w:val="24"/>
        </w:rPr>
        <w:t>La posición de pie implica una sobrecarga de los músculos de las piernas, espalda y hombros, por lo que es aconsejable que tanto el plano de trabajo y las herramientas se encuentren dentro del área de trabajo, para evitar que el trabajador adopte posiciones forzadas e incomodas. El área de trabajo debe de ser lo suficientemente amplia para permitir el cambio de la posición de los pies y rep</w:t>
      </w:r>
      <w:r w:rsidR="00196350" w:rsidRPr="00382AA0">
        <w:rPr>
          <w:rFonts w:cs="Times New Roman"/>
          <w:szCs w:val="24"/>
        </w:rPr>
        <w:t>artir así el peso de las cargas</w:t>
      </w:r>
      <w:r w:rsidRPr="00382AA0">
        <w:rPr>
          <w:rFonts w:cs="Times New Roman"/>
          <w:szCs w:val="24"/>
        </w:rPr>
        <w:t>.</w:t>
      </w:r>
      <w:sdt>
        <w:sdtPr>
          <w:rPr>
            <w:rFonts w:cs="Times New Roman"/>
            <w:szCs w:val="24"/>
          </w:rPr>
          <w:id w:val="-813168887"/>
          <w:citation/>
        </w:sdtPr>
        <w:sdtEndPr/>
        <w:sdtContent>
          <w:r w:rsidRPr="00382AA0">
            <w:rPr>
              <w:rFonts w:cs="Times New Roman"/>
              <w:szCs w:val="24"/>
            </w:rPr>
            <w:fldChar w:fldCharType="begin"/>
          </w:r>
          <w:r w:rsidRPr="00382AA0">
            <w:rPr>
              <w:rFonts w:cs="Times New Roman"/>
              <w:szCs w:val="24"/>
              <w:lang w:val="es-EC"/>
            </w:rPr>
            <w:instrText xml:space="preserve"> CITATION Fer08 \l 12298 </w:instrText>
          </w:r>
          <w:r w:rsidRPr="00382AA0">
            <w:rPr>
              <w:rFonts w:cs="Times New Roman"/>
              <w:szCs w:val="24"/>
            </w:rPr>
            <w:fldChar w:fldCharType="separate"/>
          </w:r>
          <w:r w:rsidRPr="00382AA0">
            <w:rPr>
              <w:rFonts w:cs="Times New Roman"/>
              <w:noProof/>
              <w:szCs w:val="24"/>
              <w:lang w:val="es-EC"/>
            </w:rPr>
            <w:t xml:space="preserve"> (Fernandez, 2008)</w:t>
          </w:r>
          <w:r w:rsidRPr="00382AA0">
            <w:rPr>
              <w:rFonts w:cs="Times New Roman"/>
              <w:szCs w:val="24"/>
            </w:rPr>
            <w:fldChar w:fldCharType="end"/>
          </w:r>
        </w:sdtContent>
      </w:sdt>
    </w:p>
    <w:p w:rsidR="00E04BB1" w:rsidRDefault="00E04BB1" w:rsidP="00BB55EE">
      <w:pPr>
        <w:jc w:val="both"/>
        <w:rPr>
          <w:rFonts w:cs="Times New Roman"/>
          <w:b/>
          <w:szCs w:val="24"/>
        </w:rPr>
      </w:pPr>
    </w:p>
    <w:p w:rsidR="00E04BB1" w:rsidRDefault="001401B4" w:rsidP="0077354D">
      <w:pPr>
        <w:pStyle w:val="Ttulo1"/>
        <w:jc w:val="both"/>
      </w:pPr>
      <w:bookmarkStart w:id="156" w:name="_Toc408501134"/>
      <w:r>
        <w:t>2.2</w:t>
      </w:r>
      <w:r w:rsidR="00E0470E">
        <w:t xml:space="preserve">.5.7.2.3 </w:t>
      </w:r>
      <w:r w:rsidR="00E04BB1" w:rsidRPr="00382AA0">
        <w:t>Movimientos Repetitivos</w:t>
      </w:r>
      <w:bookmarkEnd w:id="156"/>
    </w:p>
    <w:p w:rsidR="0077354D" w:rsidRPr="0077354D" w:rsidRDefault="0077354D" w:rsidP="0077354D"/>
    <w:p w:rsidR="00E04BB1" w:rsidRDefault="00E04BB1" w:rsidP="00DF659F">
      <w:pPr>
        <w:ind w:firstLine="284"/>
        <w:jc w:val="both"/>
        <w:rPr>
          <w:rFonts w:cs="Times New Roman"/>
          <w:szCs w:val="24"/>
        </w:rPr>
      </w:pPr>
      <w:r w:rsidRPr="00382AA0">
        <w:rPr>
          <w:rFonts w:cs="Times New Roman"/>
          <w:szCs w:val="24"/>
        </w:rPr>
        <w:t>El trabajo que exige movimientos repetitivos, rápidos o forzados, o que requiere mantener una postura fija durante periodos largos puede provocar trastornos músculo esquelético.</w:t>
      </w:r>
    </w:p>
    <w:p w:rsidR="0077354D" w:rsidRPr="00382AA0" w:rsidRDefault="0077354D" w:rsidP="00DF659F">
      <w:pPr>
        <w:ind w:firstLine="284"/>
        <w:jc w:val="both"/>
        <w:rPr>
          <w:rFonts w:cs="Times New Roman"/>
          <w:szCs w:val="24"/>
        </w:rPr>
      </w:pPr>
    </w:p>
    <w:p w:rsidR="00E04BB1" w:rsidRPr="00382AA0" w:rsidRDefault="00E04BB1" w:rsidP="00DF659F">
      <w:pPr>
        <w:ind w:firstLine="284"/>
        <w:jc w:val="both"/>
        <w:rPr>
          <w:rFonts w:cs="Times New Roman"/>
          <w:szCs w:val="24"/>
        </w:rPr>
      </w:pPr>
      <w:r w:rsidRPr="00382AA0">
        <w:rPr>
          <w:rFonts w:cs="Times New Roman"/>
          <w:szCs w:val="24"/>
        </w:rPr>
        <w:t>Se define como movimientos repetitivos a un grupo de movimientos continuos mantenidos durante un trabajo que implica la acción conjunta de los músculos, los huesos, las articulaciones y los nervios de una parte del cuerpo y provoca en esta misma zona fatiga muscular, sobrecarga, dolor y por último lesión.</w:t>
      </w:r>
      <w:sdt>
        <w:sdtPr>
          <w:rPr>
            <w:rFonts w:cs="Times New Roman"/>
            <w:szCs w:val="24"/>
          </w:rPr>
          <w:id w:val="-484237529"/>
          <w:citation/>
        </w:sdtPr>
        <w:sdtEndPr/>
        <w:sdtContent>
          <w:r w:rsidRPr="00382AA0">
            <w:rPr>
              <w:rFonts w:cs="Times New Roman"/>
              <w:szCs w:val="24"/>
            </w:rPr>
            <w:fldChar w:fldCharType="begin"/>
          </w:r>
          <w:r w:rsidRPr="00382AA0">
            <w:rPr>
              <w:rFonts w:cs="Times New Roman"/>
              <w:szCs w:val="24"/>
              <w:lang w:val="es-EC"/>
            </w:rPr>
            <w:instrText xml:space="preserve"> CITATION Rem11 \l 12298 </w:instrText>
          </w:r>
          <w:r w:rsidRPr="00382AA0">
            <w:rPr>
              <w:rFonts w:cs="Times New Roman"/>
              <w:szCs w:val="24"/>
            </w:rPr>
            <w:fldChar w:fldCharType="separate"/>
          </w:r>
          <w:r w:rsidRPr="00382AA0">
            <w:rPr>
              <w:rFonts w:cs="Times New Roman"/>
              <w:noProof/>
              <w:szCs w:val="24"/>
              <w:lang w:val="es-EC"/>
            </w:rPr>
            <w:t xml:space="preserve"> (Remon, 2011)</w:t>
          </w:r>
          <w:r w:rsidRPr="00382AA0">
            <w:rPr>
              <w:rFonts w:cs="Times New Roman"/>
              <w:szCs w:val="24"/>
            </w:rPr>
            <w:fldChar w:fldCharType="end"/>
          </w:r>
        </w:sdtContent>
      </w:sdt>
    </w:p>
    <w:p w:rsidR="00E04BB1" w:rsidRPr="00382AA0" w:rsidRDefault="00E04BB1" w:rsidP="00DF659F">
      <w:pPr>
        <w:ind w:firstLine="284"/>
        <w:jc w:val="both"/>
        <w:rPr>
          <w:rFonts w:cs="Times New Roman"/>
          <w:szCs w:val="24"/>
        </w:rPr>
      </w:pPr>
      <w:r w:rsidRPr="00382AA0">
        <w:rPr>
          <w:rFonts w:cs="Times New Roman"/>
          <w:szCs w:val="24"/>
        </w:rPr>
        <w:br/>
        <w:t xml:space="preserve">El diseño del puesto de trabajo se centra en estructuras o reestructurar los componentes fundamentales del puesto. Es común que el diseño del puesto de </w:t>
      </w:r>
      <w:r w:rsidRPr="00382AA0">
        <w:rPr>
          <w:rFonts w:cs="Times New Roman"/>
          <w:szCs w:val="24"/>
        </w:rPr>
        <w:lastRenderedPageBreak/>
        <w:t>trabajo incluya las responsabilidades. Así mientras que el análisis del puesto se centra en cuáles son sus componentes, el diseño del puesto de trabajo es el proceso de determinar cuáles componentes deben colocarse juntos y como deben armonizarse para mejorar el desempeño</w:t>
      </w:r>
      <w:sdt>
        <w:sdtPr>
          <w:rPr>
            <w:rFonts w:cs="Times New Roman"/>
            <w:szCs w:val="24"/>
          </w:rPr>
          <w:id w:val="1128280759"/>
          <w:citation/>
        </w:sdtPr>
        <w:sdtEndPr/>
        <w:sdtContent>
          <w:r w:rsidRPr="00382AA0">
            <w:rPr>
              <w:rFonts w:cs="Times New Roman"/>
              <w:szCs w:val="24"/>
            </w:rPr>
            <w:fldChar w:fldCharType="begin"/>
          </w:r>
          <w:r w:rsidRPr="00382AA0">
            <w:rPr>
              <w:rFonts w:cs="Times New Roman"/>
              <w:szCs w:val="24"/>
              <w:lang w:val="es-EC"/>
            </w:rPr>
            <w:instrText xml:space="preserve"> CITATION Hit06 \l 12298 </w:instrText>
          </w:r>
          <w:r w:rsidRPr="00382AA0">
            <w:rPr>
              <w:rFonts w:cs="Times New Roman"/>
              <w:szCs w:val="24"/>
            </w:rPr>
            <w:fldChar w:fldCharType="separate"/>
          </w:r>
          <w:r w:rsidRPr="00382AA0">
            <w:rPr>
              <w:rFonts w:cs="Times New Roman"/>
              <w:noProof/>
              <w:szCs w:val="24"/>
              <w:lang w:val="es-EC"/>
            </w:rPr>
            <w:t xml:space="preserve"> (Hitt, 2006)</w:t>
          </w:r>
          <w:r w:rsidRPr="00382AA0">
            <w:rPr>
              <w:rFonts w:cs="Times New Roman"/>
              <w:szCs w:val="24"/>
            </w:rPr>
            <w:fldChar w:fldCharType="end"/>
          </w:r>
        </w:sdtContent>
      </w:sdt>
      <w:r w:rsidRPr="00382AA0">
        <w:rPr>
          <w:rFonts w:cs="Times New Roman"/>
          <w:szCs w:val="24"/>
        </w:rPr>
        <w:t>.</w:t>
      </w:r>
    </w:p>
    <w:p w:rsidR="00E04BB1" w:rsidRPr="00382AA0" w:rsidRDefault="00E04BB1" w:rsidP="00BB55EE">
      <w:pPr>
        <w:jc w:val="both"/>
        <w:rPr>
          <w:rFonts w:cs="Times New Roman"/>
          <w:szCs w:val="24"/>
        </w:rPr>
      </w:pPr>
    </w:p>
    <w:p w:rsidR="00E04BB1" w:rsidRPr="00382AA0" w:rsidRDefault="001401B4" w:rsidP="0077354D">
      <w:pPr>
        <w:pStyle w:val="Ttulo1"/>
        <w:jc w:val="both"/>
      </w:pPr>
      <w:bookmarkStart w:id="157" w:name="_Toc408501135"/>
      <w:r>
        <w:t>2.2</w:t>
      </w:r>
      <w:r w:rsidR="00E0470E">
        <w:t xml:space="preserve">.5.7.3 </w:t>
      </w:r>
      <w:r w:rsidR="00E04BB1" w:rsidRPr="00382AA0">
        <w:t>Diseño del Puesto De Trabajo</w:t>
      </w:r>
      <w:bookmarkEnd w:id="157"/>
    </w:p>
    <w:p w:rsidR="00E04BB1" w:rsidRPr="00382AA0" w:rsidRDefault="00E04BB1" w:rsidP="00BB55EE">
      <w:pPr>
        <w:jc w:val="both"/>
        <w:rPr>
          <w:rFonts w:cs="Times New Roman"/>
          <w:szCs w:val="24"/>
        </w:rPr>
      </w:pPr>
    </w:p>
    <w:p w:rsidR="00E04BB1" w:rsidRDefault="001401B4" w:rsidP="00BB55EE">
      <w:pPr>
        <w:jc w:val="both"/>
        <w:rPr>
          <w:rFonts w:cs="Times New Roman"/>
          <w:b/>
          <w:szCs w:val="24"/>
        </w:rPr>
      </w:pPr>
      <w:r>
        <w:rPr>
          <w:rFonts w:cs="Times New Roman"/>
          <w:b/>
          <w:szCs w:val="24"/>
        </w:rPr>
        <w:t>2.2</w:t>
      </w:r>
      <w:r w:rsidR="00E0470E">
        <w:rPr>
          <w:rFonts w:cs="Times New Roman"/>
          <w:b/>
          <w:szCs w:val="24"/>
        </w:rPr>
        <w:t xml:space="preserve">.5.7.3.1 </w:t>
      </w:r>
      <w:r w:rsidR="00E04BB1" w:rsidRPr="00382AA0">
        <w:rPr>
          <w:rFonts w:cs="Times New Roman"/>
          <w:b/>
          <w:szCs w:val="24"/>
        </w:rPr>
        <w:t>Silla</w:t>
      </w:r>
    </w:p>
    <w:p w:rsidR="0077354D" w:rsidRPr="00382AA0" w:rsidRDefault="0077354D" w:rsidP="00BB55EE">
      <w:pPr>
        <w:jc w:val="both"/>
        <w:rPr>
          <w:rFonts w:cs="Times New Roman"/>
          <w:b/>
          <w:szCs w:val="24"/>
        </w:rPr>
      </w:pPr>
    </w:p>
    <w:p w:rsidR="00E04BB1" w:rsidRDefault="00E04BB1" w:rsidP="00DF659F">
      <w:pPr>
        <w:ind w:firstLine="284"/>
        <w:jc w:val="both"/>
        <w:rPr>
          <w:rFonts w:cs="Times New Roman"/>
          <w:szCs w:val="24"/>
        </w:rPr>
      </w:pPr>
      <w:r w:rsidRPr="00382AA0">
        <w:rPr>
          <w:rFonts w:cs="Times New Roman"/>
          <w:szCs w:val="24"/>
        </w:rPr>
        <w:t>La silla de ofici</w:t>
      </w:r>
      <w:r w:rsidR="001B04D8">
        <w:rPr>
          <w:rFonts w:cs="Times New Roman"/>
          <w:szCs w:val="24"/>
        </w:rPr>
        <w:t>n</w:t>
      </w:r>
      <w:r w:rsidRPr="00382AA0">
        <w:rPr>
          <w:rFonts w:cs="Times New Roman"/>
          <w:szCs w:val="24"/>
        </w:rPr>
        <w:t>a que se debería utilizar es la silla e</w:t>
      </w:r>
      <w:r w:rsidR="000F5FF2">
        <w:rPr>
          <w:rFonts w:cs="Times New Roman"/>
          <w:szCs w:val="24"/>
        </w:rPr>
        <w:t>rgonómica, porque esta diseñada</w:t>
      </w:r>
      <w:r w:rsidRPr="00382AA0">
        <w:rPr>
          <w:rFonts w:cs="Times New Roman"/>
          <w:szCs w:val="24"/>
        </w:rPr>
        <w:t xml:space="preserve"> para evitar problemas de salud y para ello incorpora una serie de elementos que permite mantener una postura adecuada mientras se trabaja.</w:t>
      </w:r>
    </w:p>
    <w:p w:rsidR="0077354D" w:rsidRPr="00382AA0" w:rsidRDefault="0077354D"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La silla que se emplea en el puesto de trabajo, debería usarse un asiento anatómico a ser posible con tapicería transpirable. Debe usarse sillas que permita regular la altura, para que los pies este permanentemente apoyado en el suelo, de modo que las rodillas forme aproximadamente un ángulo recto; las piernas nunca debe estar cruzadas. El que los pies este apoyado en el suelo evitara la presión de la espalda sobre muslos y rodillas. El espaldar de la silla debe regularse para que la columna vertebral este recta; en la medida de lo posible, debería emplearse sillas cuyo respaldo sea regulable, tanto en altura e inclinación como en profundidad o distancia horizontal al respaldo. Debe procurarse también que los codos forme un ángulo recto, situado los brazos en posición vertical y los antebrazos en posición horizontal. Las manos por ultimo deben estar relaj</w:t>
      </w:r>
      <w:r w:rsidR="00196350" w:rsidRPr="00382AA0">
        <w:rPr>
          <w:rFonts w:cs="Times New Roman"/>
          <w:szCs w:val="24"/>
        </w:rPr>
        <w:t>ados en línea con el antebrazo.</w:t>
      </w:r>
      <w:sdt>
        <w:sdtPr>
          <w:rPr>
            <w:rFonts w:cs="Times New Roman"/>
            <w:szCs w:val="24"/>
          </w:rPr>
          <w:id w:val="1421296578"/>
          <w:citation/>
        </w:sdtPr>
        <w:sdtEndPr/>
        <w:sdtContent>
          <w:r w:rsidRPr="00382AA0">
            <w:rPr>
              <w:rFonts w:cs="Times New Roman"/>
              <w:szCs w:val="24"/>
            </w:rPr>
            <w:fldChar w:fldCharType="begin"/>
          </w:r>
          <w:r w:rsidRPr="00382AA0">
            <w:rPr>
              <w:rFonts w:cs="Times New Roman"/>
              <w:szCs w:val="24"/>
            </w:rPr>
            <w:instrText xml:space="preserve"> CITATION Mor10 \l 2058 </w:instrText>
          </w:r>
          <w:r w:rsidRPr="00382AA0">
            <w:rPr>
              <w:rFonts w:cs="Times New Roman"/>
              <w:szCs w:val="24"/>
            </w:rPr>
            <w:fldChar w:fldCharType="separate"/>
          </w:r>
          <w:r w:rsidRPr="00382AA0">
            <w:rPr>
              <w:rFonts w:cs="Times New Roman"/>
              <w:noProof/>
              <w:szCs w:val="24"/>
            </w:rPr>
            <w:t xml:space="preserve"> (Moro, 2010)</w:t>
          </w:r>
          <w:r w:rsidRPr="00382AA0">
            <w:rPr>
              <w:rFonts w:cs="Times New Roman"/>
              <w:szCs w:val="24"/>
            </w:rPr>
            <w:fldChar w:fldCharType="end"/>
          </w:r>
        </w:sdtContent>
      </w:sdt>
    </w:p>
    <w:p w:rsidR="0077354D" w:rsidRPr="00382AA0" w:rsidRDefault="0077354D" w:rsidP="00BB55EE">
      <w:pPr>
        <w:jc w:val="both"/>
        <w:rPr>
          <w:rFonts w:cs="Times New Roman"/>
          <w:szCs w:val="24"/>
        </w:rPr>
      </w:pPr>
    </w:p>
    <w:p w:rsidR="00E04BB1" w:rsidRPr="00382AA0" w:rsidRDefault="001401B4" w:rsidP="00565272">
      <w:pPr>
        <w:pStyle w:val="Ttulo1"/>
        <w:jc w:val="both"/>
      </w:pPr>
      <w:bookmarkStart w:id="158" w:name="_Toc408501136"/>
      <w:r>
        <w:t>2.2</w:t>
      </w:r>
      <w:r w:rsidR="00E0470E">
        <w:t xml:space="preserve">.5.7.3.2 </w:t>
      </w:r>
      <w:r w:rsidR="00565272" w:rsidRPr="00382AA0">
        <w:t>Mesa</w:t>
      </w:r>
      <w:bookmarkEnd w:id="158"/>
    </w:p>
    <w:p w:rsidR="00565272" w:rsidRDefault="00565272" w:rsidP="00BB55EE">
      <w:pPr>
        <w:jc w:val="both"/>
        <w:rPr>
          <w:rFonts w:cs="Times New Roman"/>
          <w:szCs w:val="24"/>
        </w:rPr>
      </w:pPr>
    </w:p>
    <w:p w:rsidR="00E04BB1" w:rsidRPr="00382AA0" w:rsidRDefault="00E04BB1" w:rsidP="00DF659F">
      <w:pPr>
        <w:ind w:firstLine="284"/>
        <w:jc w:val="both"/>
        <w:rPr>
          <w:rFonts w:cs="Times New Roman"/>
          <w:szCs w:val="24"/>
        </w:rPr>
      </w:pPr>
      <w:r w:rsidRPr="00382AA0">
        <w:rPr>
          <w:rFonts w:cs="Times New Roman"/>
          <w:szCs w:val="24"/>
        </w:rPr>
        <w:t xml:space="preserve">En cuanto a la mesa de trabajo debe tratar de emplearse una mesa suficientemente grande, sobre cuya superficie podamos colocar el material de trabajo </w:t>
      </w:r>
      <w:r w:rsidR="00196350" w:rsidRPr="00382AA0">
        <w:rPr>
          <w:rFonts w:cs="Times New Roman"/>
          <w:szCs w:val="24"/>
        </w:rPr>
        <w:t xml:space="preserve">sin necesidad de amontonarlos. </w:t>
      </w:r>
      <w:r w:rsidRPr="00382AA0">
        <w:rPr>
          <w:rFonts w:cs="Times New Roman"/>
          <w:szCs w:val="24"/>
        </w:rPr>
        <w:t xml:space="preserve">La mesa de trabajo debe estar limpia, </w:t>
      </w:r>
      <w:r w:rsidRPr="00382AA0">
        <w:rPr>
          <w:rFonts w:cs="Times New Roman"/>
          <w:szCs w:val="24"/>
        </w:rPr>
        <w:lastRenderedPageBreak/>
        <w:t>ordenada y con los papeles y elementos lo más organizados posible, para poder concentrar la atención en el trabajo que se esté efectuando en cada momento. Además, las mesas deben ser estables y de altura regulable, y el espacio situado debajo de la mesa debe permitir que las piernas puedan moverse con facilidad sin que queden aprisionadas.</w:t>
      </w:r>
      <w:sdt>
        <w:sdtPr>
          <w:rPr>
            <w:rFonts w:cs="Times New Roman"/>
            <w:szCs w:val="24"/>
          </w:rPr>
          <w:id w:val="-1246870599"/>
          <w:citation/>
        </w:sdtPr>
        <w:sdtEndPr/>
        <w:sdtContent>
          <w:r w:rsidRPr="00382AA0">
            <w:rPr>
              <w:rFonts w:cs="Times New Roman"/>
              <w:szCs w:val="24"/>
            </w:rPr>
            <w:fldChar w:fldCharType="begin"/>
          </w:r>
          <w:r w:rsidRPr="00382AA0">
            <w:rPr>
              <w:rFonts w:cs="Times New Roman"/>
              <w:szCs w:val="24"/>
            </w:rPr>
            <w:instrText xml:space="preserve">CITATION Mor101 \t  \l 2058 </w:instrText>
          </w:r>
          <w:r w:rsidRPr="00382AA0">
            <w:rPr>
              <w:rFonts w:cs="Times New Roman"/>
              <w:szCs w:val="24"/>
            </w:rPr>
            <w:fldChar w:fldCharType="separate"/>
          </w:r>
          <w:r w:rsidRPr="00382AA0">
            <w:rPr>
              <w:rFonts w:cs="Times New Roman"/>
              <w:noProof/>
              <w:szCs w:val="24"/>
            </w:rPr>
            <w:t xml:space="preserve"> (Moro, 2010)</w:t>
          </w:r>
          <w:r w:rsidRPr="00382AA0">
            <w:rPr>
              <w:rFonts w:cs="Times New Roman"/>
              <w:szCs w:val="24"/>
            </w:rPr>
            <w:fldChar w:fldCharType="end"/>
          </w:r>
        </w:sdtContent>
      </w:sdt>
    </w:p>
    <w:p w:rsidR="00E04BB1" w:rsidRPr="00382AA0" w:rsidRDefault="00E04BB1" w:rsidP="00BB55EE">
      <w:pPr>
        <w:rPr>
          <w:rFonts w:cs="Times New Roman"/>
          <w:szCs w:val="24"/>
        </w:rPr>
      </w:pPr>
    </w:p>
    <w:p w:rsidR="00E04BB1" w:rsidRDefault="001401B4" w:rsidP="0077354D">
      <w:pPr>
        <w:pStyle w:val="Ttulo1"/>
        <w:jc w:val="both"/>
        <w:rPr>
          <w:rFonts w:eastAsia="Times New Roman"/>
          <w:lang w:eastAsia="es-EC"/>
        </w:rPr>
      </w:pPr>
      <w:bookmarkStart w:id="159" w:name="_Toc408501137"/>
      <w:r>
        <w:rPr>
          <w:rFonts w:eastAsia="Times New Roman"/>
          <w:lang w:eastAsia="es-EC"/>
        </w:rPr>
        <w:t xml:space="preserve">2.3 </w:t>
      </w:r>
      <w:r w:rsidR="00E04BB1" w:rsidRPr="00382AA0">
        <w:rPr>
          <w:rFonts w:eastAsia="Times New Roman"/>
          <w:lang w:eastAsia="es-EC"/>
        </w:rPr>
        <w:t>Trastornos Musculo</w:t>
      </w:r>
      <w:r w:rsidR="0088604C" w:rsidRPr="00382AA0">
        <w:rPr>
          <w:rFonts w:eastAsia="Times New Roman"/>
          <w:lang w:eastAsia="es-EC"/>
        </w:rPr>
        <w:t xml:space="preserve"> E</w:t>
      </w:r>
      <w:r w:rsidR="00E04BB1" w:rsidRPr="00382AA0">
        <w:rPr>
          <w:rFonts w:eastAsia="Times New Roman"/>
          <w:lang w:eastAsia="es-EC"/>
        </w:rPr>
        <w:t>squeléticos de Origen Laboral</w:t>
      </w:r>
      <w:bookmarkEnd w:id="159"/>
    </w:p>
    <w:p w:rsidR="0077354D" w:rsidRPr="0077354D" w:rsidRDefault="0077354D" w:rsidP="0077354D">
      <w:pPr>
        <w:rPr>
          <w:lang w:eastAsia="es-EC"/>
        </w:rPr>
      </w:pPr>
    </w:p>
    <w:p w:rsidR="00E04BB1" w:rsidRDefault="00E04BB1" w:rsidP="00DF659F">
      <w:pPr>
        <w:ind w:firstLine="284"/>
        <w:jc w:val="both"/>
        <w:rPr>
          <w:rFonts w:cs="Times New Roman"/>
          <w:szCs w:val="24"/>
        </w:rPr>
      </w:pPr>
      <w:r w:rsidRPr="00382AA0">
        <w:rPr>
          <w:rFonts w:cs="Times New Roman"/>
          <w:szCs w:val="24"/>
        </w:rPr>
        <w:t>Los trastornos laborales son de carácter transitorio o permanente que se da como consecuencia directa</w:t>
      </w:r>
      <w:r w:rsidR="006B10AB">
        <w:rPr>
          <w:rFonts w:cs="Times New Roman"/>
          <w:szCs w:val="24"/>
        </w:rPr>
        <w:t xml:space="preserve"> con la clase de labores que </w:t>
      </w:r>
      <w:r w:rsidRPr="00382AA0">
        <w:rPr>
          <w:rFonts w:cs="Times New Roman"/>
          <w:szCs w:val="24"/>
        </w:rPr>
        <w:t xml:space="preserve">desempeña el trabajador. Estos se localizan habitualmente en el cuello, espalda, hombros, brazos y manos, muchos de ellos se deben al mantenimiento de posturas estáticas prolongadas, habituales en muchas de las actividades realizadas, así como a la adopción de posturas incorrectas, que pueden ser propiciadas por un diseño inadecuado del puesto. Los trastornos sufridos en las manos y en el cuello pueden ser también debidos, respectivamente, a los movimientos repetitivos necesarios para teclear y a los giros de cabeza realizados durante la lectura alternativa de la pantalla y los documentos de trabajo. </w:t>
      </w:r>
    </w:p>
    <w:p w:rsidR="00DF659F" w:rsidRPr="00382AA0" w:rsidRDefault="00DF659F" w:rsidP="00DF659F">
      <w:pPr>
        <w:ind w:firstLine="284"/>
        <w:jc w:val="both"/>
        <w:rPr>
          <w:rFonts w:cs="Times New Roman"/>
          <w:szCs w:val="24"/>
        </w:rPr>
      </w:pPr>
    </w:p>
    <w:p w:rsidR="00E04BB1" w:rsidRPr="00382AA0" w:rsidRDefault="00E04BB1" w:rsidP="00DF659F">
      <w:pPr>
        <w:ind w:firstLine="284"/>
        <w:jc w:val="both"/>
        <w:rPr>
          <w:rFonts w:cs="Times New Roman"/>
          <w:szCs w:val="24"/>
        </w:rPr>
      </w:pPr>
      <w:r w:rsidRPr="00382AA0">
        <w:rPr>
          <w:rFonts w:cs="Times New Roman"/>
          <w:szCs w:val="24"/>
        </w:rPr>
        <w:t>Los trastornos musculo</w:t>
      </w:r>
      <w:r w:rsidR="0088604C" w:rsidRPr="00382AA0">
        <w:rPr>
          <w:rFonts w:cs="Times New Roman"/>
          <w:szCs w:val="24"/>
        </w:rPr>
        <w:t xml:space="preserve"> </w:t>
      </w:r>
      <w:r w:rsidRPr="00382AA0">
        <w:rPr>
          <w:rFonts w:cs="Times New Roman"/>
          <w:szCs w:val="24"/>
        </w:rPr>
        <w:t xml:space="preserve">esqueléticos de origen laboral son según la Agencia Europea para la Seguridad y la Salud en el Trabajo, alteraciones que sufren estructuras corporales como los músculos,  articulaciones, tendones, ligamentos, nervios, huesos y el sistema circulatorio, causadas o agravadas, fundamentalmente, por el trabajo y los efectos del entorno en el que este se desarrolla. Los TME afecta principalmente a la espalda (especialmente en la zona lumbar) y al cuello, aunque también pueden afectar a las hombros, a las extremidades superiores </w:t>
      </w:r>
      <w:r w:rsidR="00196350" w:rsidRPr="00382AA0">
        <w:rPr>
          <w:rFonts w:cs="Times New Roman"/>
          <w:szCs w:val="24"/>
        </w:rPr>
        <w:t>y a las extremidades inferiores</w:t>
      </w:r>
      <w:sdt>
        <w:sdtPr>
          <w:rPr>
            <w:rFonts w:cs="Times New Roman"/>
            <w:szCs w:val="24"/>
          </w:rPr>
          <w:id w:val="-522779588"/>
          <w:citation/>
        </w:sdtPr>
        <w:sdtEndPr/>
        <w:sdtContent>
          <w:r w:rsidRPr="00382AA0">
            <w:rPr>
              <w:rFonts w:cs="Times New Roman"/>
              <w:szCs w:val="24"/>
            </w:rPr>
            <w:fldChar w:fldCharType="begin"/>
          </w:r>
          <w:r w:rsidRPr="00382AA0">
            <w:rPr>
              <w:rFonts w:cs="Times New Roman"/>
              <w:szCs w:val="24"/>
            </w:rPr>
            <w:instrText xml:space="preserve"> CITATION Ase12 \l 2058 </w:instrText>
          </w:r>
          <w:r w:rsidRPr="00382AA0">
            <w:rPr>
              <w:rFonts w:cs="Times New Roman"/>
              <w:szCs w:val="24"/>
            </w:rPr>
            <w:fldChar w:fldCharType="separate"/>
          </w:r>
          <w:r w:rsidRPr="00382AA0">
            <w:rPr>
              <w:rFonts w:cs="Times New Roman"/>
              <w:noProof/>
              <w:szCs w:val="24"/>
            </w:rPr>
            <w:t xml:space="preserve"> (Asensio, Bastante, &amp; Ceca, 2012)</w:t>
          </w:r>
          <w:r w:rsidRPr="00382AA0">
            <w:rPr>
              <w:rFonts w:cs="Times New Roman"/>
              <w:szCs w:val="24"/>
            </w:rPr>
            <w:fldChar w:fldCharType="end"/>
          </w:r>
        </w:sdtContent>
      </w:sdt>
      <w:r w:rsidRPr="00382AA0">
        <w:rPr>
          <w:rFonts w:cs="Times New Roman"/>
          <w:szCs w:val="24"/>
        </w:rPr>
        <w:t>.</w:t>
      </w:r>
    </w:p>
    <w:p w:rsidR="00565272" w:rsidRDefault="00565272" w:rsidP="0077354D">
      <w:pPr>
        <w:pStyle w:val="Ttulo1"/>
        <w:jc w:val="both"/>
        <w:rPr>
          <w:rFonts w:eastAsia="Times New Roman"/>
          <w:lang w:eastAsia="es-EC"/>
        </w:rPr>
      </w:pPr>
    </w:p>
    <w:p w:rsidR="00DF659F" w:rsidRPr="00DF659F" w:rsidRDefault="00DF659F" w:rsidP="00DF659F">
      <w:pPr>
        <w:rPr>
          <w:lang w:eastAsia="es-EC"/>
        </w:rPr>
      </w:pPr>
    </w:p>
    <w:p w:rsidR="00E04BB1" w:rsidRDefault="001401B4" w:rsidP="0077354D">
      <w:pPr>
        <w:pStyle w:val="Ttulo1"/>
        <w:jc w:val="both"/>
        <w:rPr>
          <w:rFonts w:eastAsia="Times New Roman"/>
          <w:lang w:eastAsia="es-EC"/>
        </w:rPr>
      </w:pPr>
      <w:bookmarkStart w:id="160" w:name="_Toc408501138"/>
      <w:r>
        <w:rPr>
          <w:rFonts w:eastAsia="Times New Roman"/>
          <w:lang w:eastAsia="es-EC"/>
        </w:rPr>
        <w:lastRenderedPageBreak/>
        <w:t xml:space="preserve">2.3.1 </w:t>
      </w:r>
      <w:r w:rsidR="00E04BB1" w:rsidRPr="00382AA0">
        <w:rPr>
          <w:rFonts w:eastAsia="Times New Roman"/>
          <w:lang w:eastAsia="es-EC"/>
        </w:rPr>
        <w:t>Síndrome del Túnel Carpiano</w:t>
      </w:r>
      <w:bookmarkEnd w:id="160"/>
    </w:p>
    <w:p w:rsidR="0077354D" w:rsidRPr="0077354D" w:rsidRDefault="0077354D" w:rsidP="0077354D">
      <w:pPr>
        <w:rPr>
          <w:lang w:eastAsia="es-EC"/>
        </w:rPr>
      </w:pPr>
    </w:p>
    <w:p w:rsidR="00E04BB1" w:rsidRDefault="00716D21" w:rsidP="00DF659F">
      <w:pPr>
        <w:ind w:firstLine="284"/>
        <w:jc w:val="both"/>
        <w:rPr>
          <w:rFonts w:cs="Times New Roman"/>
          <w:szCs w:val="24"/>
        </w:rPr>
      </w:pPr>
      <w:r>
        <w:rPr>
          <w:rFonts w:cs="Times New Roman"/>
          <w:szCs w:val="24"/>
        </w:rPr>
        <w:t>Lesión</w:t>
      </w:r>
      <w:r w:rsidR="00E04BB1" w:rsidRPr="00382AA0">
        <w:rPr>
          <w:rFonts w:cs="Times New Roman"/>
          <w:szCs w:val="24"/>
        </w:rPr>
        <w:t xml:space="preserve"> producida por </w:t>
      </w:r>
      <w:r>
        <w:rPr>
          <w:rFonts w:cs="Times New Roman"/>
          <w:szCs w:val="24"/>
        </w:rPr>
        <w:t>la compresión</w:t>
      </w:r>
      <w:r w:rsidR="00E04BB1" w:rsidRPr="00382AA0">
        <w:rPr>
          <w:rFonts w:cs="Times New Roman"/>
          <w:szCs w:val="24"/>
        </w:rPr>
        <w:t xml:space="preserve"> del nervio mediando en el túnel carpiano, estructura que comparte con los tendones flexores de los dedos y vasos sanguíneos.</w:t>
      </w:r>
    </w:p>
    <w:p w:rsidR="00DF659F" w:rsidRPr="00382AA0" w:rsidRDefault="00DF659F"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“Su origen laboral se produce como consecuencia de las tareas desempeñadas en el puesto de trabajo que implican posturas forzadas mantenidas, esfuerzos o movimientos repetidos y apoyos prolongados o mantenidos”.</w:t>
      </w:r>
      <w:sdt>
        <w:sdtPr>
          <w:rPr>
            <w:rFonts w:cs="Times New Roman"/>
            <w:szCs w:val="24"/>
          </w:rPr>
          <w:id w:val="-2130614086"/>
          <w:citation/>
        </w:sdtPr>
        <w:sdtEndPr/>
        <w:sdtContent>
          <w:r w:rsidRPr="00382AA0">
            <w:rPr>
              <w:rFonts w:cs="Times New Roman"/>
              <w:szCs w:val="24"/>
            </w:rPr>
            <w:fldChar w:fldCharType="begin"/>
          </w:r>
          <w:r w:rsidRPr="00382AA0">
            <w:rPr>
              <w:rFonts w:cs="Times New Roman"/>
              <w:szCs w:val="24"/>
              <w:lang w:val="es-EC"/>
            </w:rPr>
            <w:instrText xml:space="preserve">CITATION Barba \t  \l 12298 </w:instrText>
          </w:r>
          <w:r w:rsidRPr="00382AA0">
            <w:rPr>
              <w:rFonts w:cs="Times New Roman"/>
              <w:szCs w:val="24"/>
            </w:rPr>
            <w:fldChar w:fldCharType="separate"/>
          </w:r>
          <w:r w:rsidRPr="00382AA0">
            <w:rPr>
              <w:rFonts w:cs="Times New Roman"/>
              <w:noProof/>
              <w:szCs w:val="24"/>
              <w:lang w:val="es-EC"/>
            </w:rPr>
            <w:t xml:space="preserve"> (Barba, 2007)</w:t>
          </w:r>
          <w:r w:rsidRPr="00382AA0">
            <w:rPr>
              <w:rFonts w:cs="Times New Roman"/>
              <w:szCs w:val="24"/>
            </w:rPr>
            <w:fldChar w:fldCharType="end"/>
          </w:r>
        </w:sdtContent>
      </w:sdt>
    </w:p>
    <w:p w:rsidR="0077354D" w:rsidRPr="00382AA0" w:rsidRDefault="0077354D" w:rsidP="00BB55EE">
      <w:pPr>
        <w:jc w:val="both"/>
        <w:rPr>
          <w:rFonts w:cs="Times New Roman"/>
          <w:szCs w:val="24"/>
        </w:rPr>
      </w:pPr>
    </w:p>
    <w:p w:rsidR="00E04BB1" w:rsidRPr="00382AA0" w:rsidRDefault="00E04BB1" w:rsidP="00BB55EE">
      <w:pPr>
        <w:jc w:val="both"/>
        <w:rPr>
          <w:rFonts w:cs="Times New Roman"/>
          <w:b/>
          <w:szCs w:val="24"/>
        </w:rPr>
      </w:pPr>
      <w:r w:rsidRPr="00382AA0">
        <w:rPr>
          <w:rFonts w:cs="Times New Roman"/>
          <w:b/>
          <w:szCs w:val="24"/>
        </w:rPr>
        <w:t xml:space="preserve">Síntomas </w:t>
      </w:r>
    </w:p>
    <w:p w:rsidR="00E04BB1" w:rsidRPr="00382AA0" w:rsidRDefault="00E04BB1" w:rsidP="00BB55EE">
      <w:pPr>
        <w:pStyle w:val="Prrafodelista"/>
        <w:numPr>
          <w:ilvl w:val="0"/>
          <w:numId w:val="29"/>
        </w:numPr>
        <w:jc w:val="both"/>
        <w:rPr>
          <w:rFonts w:cs="Times New Roman"/>
          <w:szCs w:val="24"/>
        </w:rPr>
      </w:pPr>
      <w:r w:rsidRPr="00382AA0">
        <w:rPr>
          <w:rFonts w:cs="Times New Roman"/>
          <w:szCs w:val="24"/>
        </w:rPr>
        <w:t>Dolor.</w:t>
      </w:r>
    </w:p>
    <w:p w:rsidR="00E04BB1" w:rsidRPr="00382AA0" w:rsidRDefault="00E04BB1" w:rsidP="00BB55EE">
      <w:pPr>
        <w:pStyle w:val="Prrafodelista"/>
        <w:numPr>
          <w:ilvl w:val="0"/>
          <w:numId w:val="29"/>
        </w:numPr>
        <w:jc w:val="both"/>
        <w:rPr>
          <w:rFonts w:cs="Times New Roman"/>
          <w:szCs w:val="24"/>
        </w:rPr>
      </w:pPr>
      <w:r w:rsidRPr="00382AA0">
        <w:rPr>
          <w:rFonts w:cs="Times New Roman"/>
          <w:szCs w:val="24"/>
        </w:rPr>
        <w:t xml:space="preserve">Hormigueo y adormecimiento de la cara palmar de los dedos pulgar, índice, medio y anular. </w:t>
      </w:r>
    </w:p>
    <w:p w:rsidR="00E04BB1" w:rsidRPr="00382AA0" w:rsidRDefault="00E04BB1" w:rsidP="00BB55EE">
      <w:pPr>
        <w:pStyle w:val="Prrafodelista"/>
        <w:numPr>
          <w:ilvl w:val="0"/>
          <w:numId w:val="29"/>
        </w:numPr>
        <w:jc w:val="both"/>
        <w:rPr>
          <w:rFonts w:cs="Times New Roman"/>
          <w:szCs w:val="24"/>
        </w:rPr>
      </w:pPr>
      <w:r w:rsidRPr="00382AA0">
        <w:rPr>
          <w:rFonts w:cs="Times New Roman"/>
          <w:szCs w:val="24"/>
        </w:rPr>
        <w:t xml:space="preserve">El inicio de los síntomas suele ser nocturno e insidioso. </w:t>
      </w:r>
    </w:p>
    <w:p w:rsidR="00E04BB1" w:rsidRPr="00382AA0" w:rsidRDefault="00E04BB1" w:rsidP="00BB55EE">
      <w:pPr>
        <w:pStyle w:val="Prrafodelista"/>
        <w:numPr>
          <w:ilvl w:val="0"/>
          <w:numId w:val="29"/>
        </w:numPr>
        <w:jc w:val="both"/>
        <w:rPr>
          <w:rFonts w:cs="Times New Roman"/>
          <w:szCs w:val="24"/>
        </w:rPr>
      </w:pPr>
      <w:r w:rsidRPr="00382AA0">
        <w:rPr>
          <w:rFonts w:cs="Times New Roman"/>
          <w:szCs w:val="24"/>
        </w:rPr>
        <w:t>Tumefacción de la mano de carácter progresivo.</w:t>
      </w:r>
    </w:p>
    <w:p w:rsidR="00E04BB1" w:rsidRPr="00382AA0" w:rsidRDefault="00E04BB1" w:rsidP="00BB55EE">
      <w:pPr>
        <w:pStyle w:val="Prrafodelista"/>
        <w:numPr>
          <w:ilvl w:val="0"/>
          <w:numId w:val="29"/>
        </w:numPr>
        <w:jc w:val="both"/>
        <w:rPr>
          <w:rFonts w:cs="Times New Roman"/>
          <w:szCs w:val="24"/>
        </w:rPr>
      </w:pPr>
      <w:r w:rsidRPr="00382AA0">
        <w:rPr>
          <w:rFonts w:cs="Times New Roman"/>
          <w:szCs w:val="24"/>
        </w:rPr>
        <w:t xml:space="preserve">Parestesia en ocasiones se irradia a antebrazo y codo </w:t>
      </w:r>
    </w:p>
    <w:p w:rsidR="00E04BB1" w:rsidRPr="00382AA0" w:rsidRDefault="00E04BB1" w:rsidP="00BB55EE">
      <w:pPr>
        <w:pStyle w:val="Prrafodelista"/>
        <w:numPr>
          <w:ilvl w:val="0"/>
          <w:numId w:val="29"/>
        </w:numPr>
        <w:jc w:val="both"/>
        <w:rPr>
          <w:rFonts w:cs="Times New Roman"/>
          <w:szCs w:val="24"/>
        </w:rPr>
      </w:pPr>
      <w:r w:rsidRPr="00382AA0">
        <w:rPr>
          <w:rFonts w:cs="Times New Roman"/>
          <w:szCs w:val="24"/>
        </w:rPr>
        <w:t>Trastornos del movimiento, disminución de la capacidad y fuerza para apretar las cosas.</w:t>
      </w:r>
    </w:p>
    <w:p w:rsidR="00E04BB1" w:rsidRPr="00382AA0" w:rsidRDefault="00E04BB1" w:rsidP="00BB55EE">
      <w:pPr>
        <w:pStyle w:val="Prrafodelista"/>
        <w:jc w:val="both"/>
        <w:rPr>
          <w:rFonts w:cs="Times New Roman"/>
          <w:szCs w:val="24"/>
        </w:rPr>
      </w:pPr>
    </w:p>
    <w:p w:rsidR="00E04BB1" w:rsidRDefault="00565272" w:rsidP="00565272">
      <w:pPr>
        <w:pStyle w:val="Ttulo1"/>
        <w:jc w:val="both"/>
      </w:pPr>
      <w:bookmarkStart w:id="161" w:name="_Toc408501139"/>
      <w:r>
        <w:t xml:space="preserve">2.3.2. </w:t>
      </w:r>
      <w:r w:rsidR="00E04BB1" w:rsidRPr="00382AA0">
        <w:t>Cervicalgia</w:t>
      </w:r>
      <w:bookmarkEnd w:id="161"/>
    </w:p>
    <w:p w:rsidR="0077354D" w:rsidRPr="00382AA0" w:rsidRDefault="0077354D" w:rsidP="00BB55EE">
      <w:pPr>
        <w:jc w:val="both"/>
        <w:rPr>
          <w:rFonts w:cs="Times New Roman"/>
          <w:b/>
          <w:szCs w:val="24"/>
        </w:rPr>
      </w:pPr>
    </w:p>
    <w:p w:rsidR="00E04BB1" w:rsidRPr="00382AA0" w:rsidRDefault="00E04BB1" w:rsidP="00DF659F">
      <w:pPr>
        <w:ind w:firstLine="284"/>
        <w:jc w:val="both"/>
        <w:rPr>
          <w:rFonts w:cs="Times New Roman"/>
          <w:szCs w:val="24"/>
        </w:rPr>
      </w:pPr>
      <w:r w:rsidRPr="00382AA0">
        <w:rPr>
          <w:rFonts w:cs="Times New Roman"/>
          <w:szCs w:val="24"/>
        </w:rPr>
        <w:t xml:space="preserve">Se produce por una contractura muscular incontrolable y persistente en la región cervical posterior, que afecta a un grupo muscular. La contractura comprime los pequeños vasos que aportan sangre al músculo, dificultando así la irrigación sanguínea y favoreciendo aún más la contractura. Los músculos que con mayor frecuencia se ven afectados por la contractura son los músculos del trapecio (el más superficial en la zona posterior de cuello) y el elevador de la escápula. </w:t>
      </w:r>
    </w:p>
    <w:p w:rsidR="00E04BB1" w:rsidRPr="00382AA0" w:rsidRDefault="00E04BB1" w:rsidP="00DF659F">
      <w:pPr>
        <w:ind w:firstLine="284"/>
        <w:jc w:val="both"/>
        <w:rPr>
          <w:rFonts w:cs="Times New Roman"/>
          <w:szCs w:val="24"/>
        </w:rPr>
      </w:pPr>
    </w:p>
    <w:p w:rsidR="00E04BB1" w:rsidRPr="00382AA0" w:rsidRDefault="00E04BB1" w:rsidP="00DF659F">
      <w:pPr>
        <w:ind w:firstLine="284"/>
        <w:jc w:val="both"/>
        <w:rPr>
          <w:rFonts w:cs="Times New Roman"/>
          <w:szCs w:val="24"/>
        </w:rPr>
      </w:pPr>
      <w:r w:rsidRPr="00382AA0">
        <w:rPr>
          <w:rFonts w:cs="Times New Roman"/>
          <w:szCs w:val="24"/>
        </w:rPr>
        <w:lastRenderedPageBreak/>
        <w:t>“Se origina por tensiones repetidas del elevador y de la escapula y del grupo de fibras musculares del trapecio en la zona del cuello. Aparece al realizar trabajos por encima del nivel de la cabeza o cuando el cuello se mantiene en flexión”.</w:t>
      </w:r>
      <w:sdt>
        <w:sdtPr>
          <w:rPr>
            <w:rFonts w:cs="Times New Roman"/>
            <w:szCs w:val="24"/>
          </w:rPr>
          <w:id w:val="909035324"/>
          <w:citation/>
        </w:sdtPr>
        <w:sdtEndPr/>
        <w:sdtContent>
          <w:r w:rsidRPr="00382AA0">
            <w:rPr>
              <w:rFonts w:cs="Times New Roman"/>
              <w:szCs w:val="24"/>
            </w:rPr>
            <w:fldChar w:fldCharType="begin"/>
          </w:r>
          <w:r w:rsidRPr="00382AA0">
            <w:rPr>
              <w:rFonts w:cs="Times New Roman"/>
              <w:szCs w:val="24"/>
              <w:lang w:val="es-EC"/>
            </w:rPr>
            <w:instrText xml:space="preserve">CITATION Bar07 \t  \l 12298 </w:instrText>
          </w:r>
          <w:r w:rsidRPr="00382AA0">
            <w:rPr>
              <w:rFonts w:cs="Times New Roman"/>
              <w:szCs w:val="24"/>
            </w:rPr>
            <w:fldChar w:fldCharType="separate"/>
          </w:r>
          <w:r w:rsidRPr="00382AA0">
            <w:rPr>
              <w:rFonts w:cs="Times New Roman"/>
              <w:noProof/>
              <w:szCs w:val="24"/>
              <w:lang w:val="es-EC"/>
            </w:rPr>
            <w:t xml:space="preserve"> (Barba, 2007)</w:t>
          </w:r>
          <w:r w:rsidRPr="00382AA0">
            <w:rPr>
              <w:rFonts w:cs="Times New Roman"/>
              <w:szCs w:val="24"/>
            </w:rPr>
            <w:fldChar w:fldCharType="end"/>
          </w:r>
        </w:sdtContent>
      </w:sdt>
      <w:r w:rsidRPr="00382AA0">
        <w:rPr>
          <w:rFonts w:cs="Times New Roman"/>
          <w:szCs w:val="24"/>
        </w:rPr>
        <w:t xml:space="preserve"> </w:t>
      </w:r>
    </w:p>
    <w:p w:rsidR="00E04BB1" w:rsidRDefault="00E04BB1" w:rsidP="00BB55EE">
      <w:pPr>
        <w:jc w:val="both"/>
        <w:rPr>
          <w:rFonts w:cs="Times New Roman"/>
          <w:szCs w:val="24"/>
        </w:rPr>
      </w:pPr>
    </w:p>
    <w:p w:rsidR="00E04BB1" w:rsidRPr="00382AA0" w:rsidRDefault="00E04BB1" w:rsidP="00BB55EE">
      <w:pPr>
        <w:jc w:val="both"/>
        <w:rPr>
          <w:rFonts w:eastAsia="Times New Roman" w:cs="Times New Roman"/>
          <w:b/>
          <w:szCs w:val="24"/>
          <w:lang w:eastAsia="es-EC"/>
        </w:rPr>
      </w:pPr>
      <w:r w:rsidRPr="00382AA0">
        <w:rPr>
          <w:rFonts w:eastAsia="Times New Roman" w:cs="Times New Roman"/>
          <w:b/>
          <w:szCs w:val="24"/>
          <w:lang w:eastAsia="es-EC"/>
        </w:rPr>
        <w:t xml:space="preserve">Síntomas </w:t>
      </w:r>
    </w:p>
    <w:p w:rsidR="00E04BB1" w:rsidRPr="00382AA0" w:rsidRDefault="00E04BB1" w:rsidP="00BB55EE">
      <w:pPr>
        <w:jc w:val="both"/>
        <w:rPr>
          <w:rFonts w:eastAsia="Times New Roman" w:cs="Times New Roman"/>
          <w:szCs w:val="24"/>
          <w:lang w:eastAsia="es-EC"/>
        </w:rPr>
      </w:pPr>
    </w:p>
    <w:p w:rsidR="00E04BB1" w:rsidRPr="00382AA0" w:rsidRDefault="00E04BB1" w:rsidP="00BB55EE">
      <w:pPr>
        <w:pStyle w:val="Prrafodelista"/>
        <w:numPr>
          <w:ilvl w:val="0"/>
          <w:numId w:val="28"/>
        </w:numPr>
        <w:jc w:val="both"/>
        <w:rPr>
          <w:rFonts w:cs="Times New Roman"/>
          <w:szCs w:val="24"/>
        </w:rPr>
      </w:pPr>
      <w:r w:rsidRPr="00382AA0">
        <w:rPr>
          <w:rFonts w:cs="Times New Roman"/>
          <w:szCs w:val="24"/>
        </w:rPr>
        <w:t>Dolor.</w:t>
      </w:r>
    </w:p>
    <w:p w:rsidR="00E04BB1" w:rsidRPr="00382AA0" w:rsidRDefault="00E04BB1" w:rsidP="00BB55EE">
      <w:pPr>
        <w:pStyle w:val="Prrafodelista"/>
        <w:numPr>
          <w:ilvl w:val="0"/>
          <w:numId w:val="28"/>
        </w:numPr>
        <w:jc w:val="both"/>
        <w:rPr>
          <w:rFonts w:cs="Times New Roman"/>
          <w:szCs w:val="24"/>
        </w:rPr>
      </w:pPr>
      <w:r w:rsidRPr="00382AA0">
        <w:rPr>
          <w:rFonts w:cs="Times New Roman"/>
          <w:szCs w:val="24"/>
        </w:rPr>
        <w:t>Contracturas.</w:t>
      </w:r>
    </w:p>
    <w:p w:rsidR="00E04BB1" w:rsidRPr="00382AA0" w:rsidRDefault="00E04BB1" w:rsidP="00BB55EE">
      <w:pPr>
        <w:pStyle w:val="Prrafodelista"/>
        <w:numPr>
          <w:ilvl w:val="0"/>
          <w:numId w:val="28"/>
        </w:numPr>
        <w:jc w:val="both"/>
        <w:rPr>
          <w:rFonts w:cs="Times New Roman"/>
          <w:szCs w:val="24"/>
        </w:rPr>
      </w:pPr>
      <w:r w:rsidRPr="00382AA0">
        <w:rPr>
          <w:rFonts w:cs="Times New Roman"/>
          <w:szCs w:val="24"/>
        </w:rPr>
        <w:t>Sensación de fatiga muscular y disminución de la movilidad.</w:t>
      </w:r>
    </w:p>
    <w:p w:rsidR="00E04BB1" w:rsidRPr="00382AA0" w:rsidRDefault="00E04BB1" w:rsidP="00BB55EE">
      <w:pPr>
        <w:pStyle w:val="Prrafodelista"/>
        <w:numPr>
          <w:ilvl w:val="0"/>
          <w:numId w:val="28"/>
        </w:numPr>
        <w:jc w:val="both"/>
        <w:rPr>
          <w:rFonts w:cs="Times New Roman"/>
          <w:szCs w:val="24"/>
        </w:rPr>
      </w:pPr>
      <w:r w:rsidRPr="00382AA0">
        <w:rPr>
          <w:rFonts w:cs="Times New Roman"/>
          <w:szCs w:val="24"/>
        </w:rPr>
        <w:t xml:space="preserve">En ocasiones la contractura puede producir cefalea (dolor de cabeza), también a veces el dolor puede extenderse hacia el hombro siguiendo el recorrido del músculo del trapecio. </w:t>
      </w:r>
    </w:p>
    <w:p w:rsidR="00E04BB1" w:rsidRPr="00382AA0" w:rsidRDefault="00E04BB1" w:rsidP="00BB55EE">
      <w:pPr>
        <w:jc w:val="both"/>
        <w:rPr>
          <w:rFonts w:eastAsia="Times New Roman" w:cs="Times New Roman"/>
          <w:b/>
          <w:color w:val="000000"/>
          <w:szCs w:val="24"/>
          <w:lang w:val="es-EC" w:eastAsia="es-EC"/>
        </w:rPr>
      </w:pPr>
    </w:p>
    <w:p w:rsidR="00E04BB1" w:rsidRDefault="001401B4" w:rsidP="0077354D">
      <w:pPr>
        <w:pStyle w:val="Ttulo1"/>
        <w:jc w:val="both"/>
      </w:pPr>
      <w:bookmarkStart w:id="162" w:name="_Toc408501140"/>
      <w:r>
        <w:rPr>
          <w:rFonts w:eastAsia="Times New Roman"/>
          <w:lang w:eastAsia="es-EC"/>
        </w:rPr>
        <w:t>2.3.</w:t>
      </w:r>
      <w:r w:rsidR="00565272">
        <w:rPr>
          <w:rFonts w:eastAsia="Times New Roman"/>
          <w:lang w:eastAsia="es-EC"/>
        </w:rPr>
        <w:t>3</w:t>
      </w:r>
      <w:r>
        <w:rPr>
          <w:rFonts w:eastAsia="Times New Roman"/>
          <w:lang w:eastAsia="es-EC"/>
        </w:rPr>
        <w:t xml:space="preserve"> </w:t>
      </w:r>
      <w:r w:rsidR="00E04BB1" w:rsidRPr="00382AA0">
        <w:rPr>
          <w:rFonts w:eastAsia="Times New Roman"/>
          <w:lang w:eastAsia="es-EC"/>
        </w:rPr>
        <w:t>Tendinitis de  Hombro</w:t>
      </w:r>
      <w:bookmarkEnd w:id="162"/>
      <w:r w:rsidR="00E04BB1" w:rsidRPr="00382AA0">
        <w:t xml:space="preserve"> </w:t>
      </w:r>
    </w:p>
    <w:p w:rsidR="0077354D" w:rsidRPr="0077354D" w:rsidRDefault="0077354D" w:rsidP="0077354D"/>
    <w:p w:rsidR="00E04BB1" w:rsidRDefault="00E04BB1" w:rsidP="00DF659F">
      <w:pPr>
        <w:ind w:firstLine="284"/>
        <w:jc w:val="both"/>
        <w:rPr>
          <w:rFonts w:cs="Times New Roman"/>
          <w:szCs w:val="24"/>
        </w:rPr>
      </w:pPr>
      <w:r w:rsidRPr="00382AA0">
        <w:rPr>
          <w:rFonts w:cs="Times New Roman"/>
          <w:szCs w:val="24"/>
        </w:rPr>
        <w:t>La tendinitis de hombro es la  inflamación de un tendón, en la que se producen micro roturas y áreas de necrosis. Se asocia con acciones repetidas de levantar  alcanzar con y sí</w:t>
      </w:r>
      <w:r w:rsidR="002B36AF">
        <w:rPr>
          <w:rFonts w:cs="Times New Roman"/>
          <w:szCs w:val="24"/>
        </w:rPr>
        <w:t>n</w:t>
      </w:r>
      <w:r w:rsidRPr="00382AA0">
        <w:rPr>
          <w:rFonts w:cs="Times New Roman"/>
          <w:szCs w:val="24"/>
        </w:rPr>
        <w:t xml:space="preserve"> car</w:t>
      </w:r>
      <w:r w:rsidR="002B36AF">
        <w:rPr>
          <w:rFonts w:cs="Times New Roman"/>
          <w:szCs w:val="24"/>
        </w:rPr>
        <w:t>g</w:t>
      </w:r>
      <w:r w:rsidRPr="00382AA0">
        <w:rPr>
          <w:rFonts w:cs="Times New Roman"/>
          <w:szCs w:val="24"/>
        </w:rPr>
        <w:t>a, y con un uso continuado del brazo en aducción o flexión.  Puede afectar principalmente 5 músculos: la porción larga del bíceps braquial y los que constituyen el denominado “manguito de los rotadores”: supraespinoso, infra espinoso, redondo menor y subescapular.</w:t>
      </w:r>
    </w:p>
    <w:p w:rsidR="00DF659F" w:rsidRDefault="00DF659F"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Existe dolor de tipo inflamatorio y mecánico. El dolor aparece muy a menudo durante la noche, cuando  el paciente se acuesta del lado afectado. No cede con el reposo pero aumenta con movimientos bien definidos del brazo, en concreto aquellos que se solicitan el tendón o los tendones dañados.</w:t>
      </w:r>
      <w:sdt>
        <w:sdtPr>
          <w:rPr>
            <w:rFonts w:cs="Times New Roman"/>
            <w:szCs w:val="24"/>
          </w:rPr>
          <w:id w:val="1091051909"/>
          <w:citation/>
        </w:sdtPr>
        <w:sdtEndPr/>
        <w:sdtContent>
          <w:r w:rsidRPr="00382AA0">
            <w:rPr>
              <w:rFonts w:cs="Times New Roman"/>
              <w:szCs w:val="24"/>
            </w:rPr>
            <w:fldChar w:fldCharType="begin"/>
          </w:r>
          <w:r w:rsidRPr="00382AA0">
            <w:rPr>
              <w:rFonts w:cs="Times New Roman"/>
              <w:szCs w:val="24"/>
            </w:rPr>
            <w:instrText xml:space="preserve"> CITATION Leó06 \l 2058 </w:instrText>
          </w:r>
          <w:r w:rsidRPr="00382AA0">
            <w:rPr>
              <w:rFonts w:cs="Times New Roman"/>
              <w:szCs w:val="24"/>
            </w:rPr>
            <w:fldChar w:fldCharType="separate"/>
          </w:r>
          <w:r w:rsidRPr="00382AA0">
            <w:rPr>
              <w:rFonts w:cs="Times New Roman"/>
              <w:noProof/>
              <w:szCs w:val="24"/>
            </w:rPr>
            <w:t xml:space="preserve"> (León, y otros, 2006)</w:t>
          </w:r>
          <w:r w:rsidRPr="00382AA0">
            <w:rPr>
              <w:rFonts w:cs="Times New Roman"/>
              <w:szCs w:val="24"/>
            </w:rPr>
            <w:fldChar w:fldCharType="end"/>
          </w:r>
        </w:sdtContent>
      </w:sdt>
    </w:p>
    <w:p w:rsidR="0077354D" w:rsidRPr="00382AA0" w:rsidRDefault="0077354D" w:rsidP="00BB55EE">
      <w:pPr>
        <w:jc w:val="both"/>
        <w:rPr>
          <w:rFonts w:cs="Times New Roman"/>
          <w:szCs w:val="24"/>
        </w:rPr>
      </w:pPr>
    </w:p>
    <w:p w:rsidR="00E04BB1" w:rsidRPr="00921757" w:rsidRDefault="00E04BB1" w:rsidP="00921757">
      <w:pPr>
        <w:rPr>
          <w:b/>
          <w:lang w:eastAsia="es-EC"/>
        </w:rPr>
      </w:pPr>
      <w:bookmarkStart w:id="163" w:name="_Toc403980161"/>
      <w:r w:rsidRPr="00921757">
        <w:rPr>
          <w:b/>
          <w:lang w:eastAsia="es-EC"/>
        </w:rPr>
        <w:t>Síntomas</w:t>
      </w:r>
      <w:bookmarkEnd w:id="163"/>
      <w:r w:rsidRPr="00921757">
        <w:rPr>
          <w:b/>
          <w:lang w:eastAsia="es-EC"/>
        </w:rPr>
        <w:t xml:space="preserve"> </w:t>
      </w:r>
      <w:bookmarkStart w:id="164" w:name="sintomas"/>
      <w:bookmarkEnd w:id="164"/>
    </w:p>
    <w:p w:rsidR="00E04BB1" w:rsidRPr="00382AA0" w:rsidRDefault="00E04BB1" w:rsidP="00BB55EE">
      <w:pPr>
        <w:pStyle w:val="NormalWeb"/>
        <w:numPr>
          <w:ilvl w:val="0"/>
          <w:numId w:val="27"/>
        </w:numPr>
        <w:spacing w:before="0" w:beforeAutospacing="0" w:after="0" w:afterAutospacing="0" w:line="360" w:lineRule="auto"/>
        <w:rPr>
          <w:rFonts w:eastAsiaTheme="minorHAnsi"/>
          <w:lang w:eastAsia="en-US"/>
        </w:rPr>
      </w:pPr>
      <w:r w:rsidRPr="00382AA0">
        <w:rPr>
          <w:rFonts w:eastAsiaTheme="minorHAnsi"/>
          <w:lang w:eastAsia="en-US"/>
        </w:rPr>
        <w:t>Dolor de tipo inflamatorio: se caracteriza disminuir durante el reposo y aumenta por la noche.</w:t>
      </w:r>
    </w:p>
    <w:p w:rsidR="00E04BB1" w:rsidRPr="00382AA0" w:rsidRDefault="00E04BB1" w:rsidP="00BB55EE">
      <w:pPr>
        <w:pStyle w:val="NormalWeb"/>
        <w:numPr>
          <w:ilvl w:val="0"/>
          <w:numId w:val="27"/>
        </w:numPr>
        <w:spacing w:before="0" w:beforeAutospacing="0" w:after="0" w:afterAutospacing="0" w:line="360" w:lineRule="auto"/>
        <w:rPr>
          <w:rFonts w:eastAsiaTheme="minorHAnsi"/>
          <w:lang w:eastAsia="en-US"/>
        </w:rPr>
      </w:pPr>
      <w:r w:rsidRPr="00382AA0">
        <w:rPr>
          <w:rFonts w:eastAsiaTheme="minorHAnsi"/>
          <w:lang w:eastAsia="en-US"/>
        </w:rPr>
        <w:lastRenderedPageBreak/>
        <w:t>Dolor a la presión ejercida sobre el tendón.</w:t>
      </w:r>
    </w:p>
    <w:p w:rsidR="00E04BB1" w:rsidRPr="00382AA0" w:rsidRDefault="00E04BB1" w:rsidP="00BB55EE">
      <w:pPr>
        <w:pStyle w:val="NormalWeb"/>
        <w:numPr>
          <w:ilvl w:val="0"/>
          <w:numId w:val="27"/>
        </w:numPr>
        <w:spacing w:before="0" w:beforeAutospacing="0" w:after="0" w:afterAutospacing="0" w:line="360" w:lineRule="auto"/>
        <w:rPr>
          <w:rFonts w:eastAsiaTheme="minorHAnsi"/>
          <w:lang w:eastAsia="en-US"/>
        </w:rPr>
      </w:pPr>
      <w:r w:rsidRPr="00382AA0">
        <w:rPr>
          <w:rFonts w:eastAsiaTheme="minorHAnsi"/>
          <w:lang w:eastAsia="en-US"/>
        </w:rPr>
        <w:t xml:space="preserve">Dolor en la realización de movimientos activos del hombro. </w:t>
      </w:r>
    </w:p>
    <w:p w:rsidR="00E04BB1" w:rsidRDefault="00E04BB1" w:rsidP="00BB55EE">
      <w:pPr>
        <w:pStyle w:val="NormalWeb"/>
        <w:numPr>
          <w:ilvl w:val="0"/>
          <w:numId w:val="27"/>
        </w:numPr>
        <w:spacing w:before="0" w:beforeAutospacing="0" w:after="0" w:afterAutospacing="0" w:line="360" w:lineRule="auto"/>
        <w:rPr>
          <w:rFonts w:eastAsiaTheme="minorHAnsi"/>
          <w:lang w:eastAsia="en-US"/>
        </w:rPr>
      </w:pPr>
      <w:r w:rsidRPr="00382AA0">
        <w:rPr>
          <w:rFonts w:eastAsiaTheme="minorHAnsi"/>
          <w:lang w:eastAsia="en-US"/>
        </w:rPr>
        <w:t>Dolor al efectuar estiramientos del tendón muscular.</w:t>
      </w:r>
    </w:p>
    <w:p w:rsidR="0077354D" w:rsidRPr="00382AA0" w:rsidRDefault="0077354D" w:rsidP="0077354D">
      <w:pPr>
        <w:pStyle w:val="NormalWeb"/>
        <w:spacing w:before="0" w:beforeAutospacing="0" w:after="0" w:afterAutospacing="0" w:line="360" w:lineRule="auto"/>
        <w:ind w:left="720"/>
        <w:rPr>
          <w:rFonts w:eastAsiaTheme="minorHAnsi"/>
          <w:lang w:eastAsia="en-US"/>
        </w:rPr>
      </w:pPr>
    </w:p>
    <w:p w:rsidR="00E04BB1" w:rsidRDefault="001401B4" w:rsidP="0077354D">
      <w:pPr>
        <w:pStyle w:val="Ttulo1"/>
        <w:jc w:val="both"/>
      </w:pPr>
      <w:bookmarkStart w:id="165" w:name="_Toc408501141"/>
      <w:r w:rsidRPr="001401B4">
        <w:t>2.3.</w:t>
      </w:r>
      <w:r w:rsidR="00565272">
        <w:t>4</w:t>
      </w:r>
      <w:r w:rsidRPr="001401B4">
        <w:t xml:space="preserve"> </w:t>
      </w:r>
      <w:r w:rsidR="00E04BB1" w:rsidRPr="001401B4">
        <w:t>Dorsalgia</w:t>
      </w:r>
      <w:bookmarkEnd w:id="165"/>
    </w:p>
    <w:p w:rsidR="0077354D" w:rsidRPr="0077354D" w:rsidRDefault="0077354D" w:rsidP="0077354D"/>
    <w:p w:rsidR="00E04BB1" w:rsidRDefault="00E04BB1" w:rsidP="00DF659F">
      <w:pPr>
        <w:ind w:firstLine="284"/>
        <w:jc w:val="both"/>
        <w:rPr>
          <w:rFonts w:cs="Times New Roman"/>
          <w:szCs w:val="24"/>
        </w:rPr>
      </w:pPr>
      <w:r w:rsidRPr="00382AA0">
        <w:rPr>
          <w:rFonts w:cs="Times New Roman"/>
          <w:szCs w:val="24"/>
        </w:rPr>
        <w:t>Una dorsalgia es el dolor e la región dorsal con o sin irradiación. Es un síntoma de alguna patología, bien sea de un trastorno específico de la columna, bien de un problema extrínseco a ella que provoca u dolor referido. La dorsalgia también se origina por malas posturas sostenidas o repetidas agravadas por los micro traumatismos liados a ciertas profesiones.</w:t>
      </w:r>
    </w:p>
    <w:p w:rsidR="0077354D" w:rsidRPr="00382AA0" w:rsidRDefault="0077354D"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t>“Sus relaciones con la columna cervical, lumbar, la cintura escapular, el tórax y el abdomen, convierte a la columna dorsal en punto de encuentro y proyección de la sintomatología de los procesos padecidos en aquellas regiones.”</w:t>
      </w:r>
      <w:sdt>
        <w:sdtPr>
          <w:rPr>
            <w:rFonts w:cs="Times New Roman"/>
            <w:szCs w:val="24"/>
          </w:rPr>
          <w:id w:val="-451485880"/>
          <w:citation/>
        </w:sdtPr>
        <w:sdtEndPr/>
        <w:sdtContent>
          <w:r w:rsidRPr="00382AA0">
            <w:rPr>
              <w:rFonts w:cs="Times New Roman"/>
              <w:szCs w:val="24"/>
            </w:rPr>
            <w:fldChar w:fldCharType="begin"/>
          </w:r>
          <w:r w:rsidRPr="00382AA0">
            <w:rPr>
              <w:rFonts w:cs="Times New Roman"/>
              <w:szCs w:val="24"/>
            </w:rPr>
            <w:instrText xml:space="preserve"> CITATION Leó06 \l 2058 </w:instrText>
          </w:r>
          <w:r w:rsidRPr="00382AA0">
            <w:rPr>
              <w:rFonts w:cs="Times New Roman"/>
              <w:szCs w:val="24"/>
            </w:rPr>
            <w:fldChar w:fldCharType="separate"/>
          </w:r>
          <w:r w:rsidRPr="00382AA0">
            <w:rPr>
              <w:rFonts w:cs="Times New Roman"/>
              <w:noProof/>
              <w:szCs w:val="24"/>
            </w:rPr>
            <w:t xml:space="preserve"> (León, y otros, 2006)</w:t>
          </w:r>
          <w:r w:rsidRPr="00382AA0">
            <w:rPr>
              <w:rFonts w:cs="Times New Roman"/>
              <w:szCs w:val="24"/>
            </w:rPr>
            <w:fldChar w:fldCharType="end"/>
          </w:r>
        </w:sdtContent>
      </w:sdt>
      <w:r w:rsidRPr="00382AA0">
        <w:rPr>
          <w:rFonts w:cs="Times New Roman"/>
          <w:szCs w:val="24"/>
        </w:rPr>
        <w:t>.</w:t>
      </w:r>
    </w:p>
    <w:p w:rsidR="0077354D" w:rsidRDefault="0077354D" w:rsidP="00BB55EE">
      <w:pPr>
        <w:jc w:val="both"/>
        <w:rPr>
          <w:rFonts w:cs="Times New Roman"/>
          <w:szCs w:val="24"/>
        </w:rPr>
      </w:pPr>
    </w:p>
    <w:p w:rsidR="00E04BB1" w:rsidRPr="00382AA0" w:rsidRDefault="00E04BB1" w:rsidP="00BB55EE">
      <w:pPr>
        <w:jc w:val="both"/>
        <w:rPr>
          <w:rFonts w:cs="Times New Roman"/>
          <w:szCs w:val="24"/>
        </w:rPr>
      </w:pPr>
      <w:r w:rsidRPr="00382AA0">
        <w:rPr>
          <w:rFonts w:cs="Times New Roman"/>
          <w:szCs w:val="24"/>
        </w:rPr>
        <w:t xml:space="preserve"> </w:t>
      </w:r>
      <w:r w:rsidRPr="00382AA0">
        <w:rPr>
          <w:rFonts w:cs="Times New Roman"/>
          <w:b/>
          <w:szCs w:val="24"/>
        </w:rPr>
        <w:t>Síntomas</w:t>
      </w:r>
      <w:r w:rsidRPr="00382AA0">
        <w:rPr>
          <w:rFonts w:cs="Times New Roman"/>
          <w:szCs w:val="24"/>
        </w:rPr>
        <w:t xml:space="preserve"> </w:t>
      </w:r>
    </w:p>
    <w:p w:rsidR="00E04BB1" w:rsidRPr="00382AA0" w:rsidRDefault="00E04BB1" w:rsidP="00BB55EE">
      <w:pPr>
        <w:pStyle w:val="Prrafodelista"/>
        <w:numPr>
          <w:ilvl w:val="0"/>
          <w:numId w:val="26"/>
        </w:numPr>
        <w:jc w:val="both"/>
        <w:rPr>
          <w:rFonts w:cs="Times New Roman"/>
          <w:szCs w:val="24"/>
        </w:rPr>
      </w:pPr>
      <w:r w:rsidRPr="00382AA0">
        <w:rPr>
          <w:rFonts w:cs="Times New Roman"/>
          <w:szCs w:val="24"/>
        </w:rPr>
        <w:t>Dolor agudo o lacerante, localizado que suele sentirse como una quemadura o una agujeta.</w:t>
      </w:r>
    </w:p>
    <w:p w:rsidR="00E04BB1" w:rsidRPr="00382AA0" w:rsidRDefault="00E04BB1" w:rsidP="00BB55EE">
      <w:pPr>
        <w:pStyle w:val="Prrafodelista"/>
        <w:numPr>
          <w:ilvl w:val="0"/>
          <w:numId w:val="26"/>
        </w:numPr>
        <w:jc w:val="both"/>
        <w:rPr>
          <w:rFonts w:cs="Times New Roman"/>
          <w:szCs w:val="24"/>
        </w:rPr>
      </w:pPr>
      <w:r w:rsidRPr="00382AA0">
        <w:rPr>
          <w:rFonts w:cs="Times New Roman"/>
          <w:szCs w:val="24"/>
        </w:rPr>
        <w:t>Fatiga intensa.</w:t>
      </w:r>
    </w:p>
    <w:p w:rsidR="00E04BB1" w:rsidRPr="00382AA0" w:rsidRDefault="00E04BB1" w:rsidP="00BB55EE">
      <w:pPr>
        <w:pStyle w:val="Prrafodelista"/>
        <w:numPr>
          <w:ilvl w:val="0"/>
          <w:numId w:val="26"/>
        </w:numPr>
        <w:jc w:val="both"/>
        <w:rPr>
          <w:rFonts w:cs="Times New Roman"/>
          <w:szCs w:val="24"/>
        </w:rPr>
      </w:pPr>
      <w:r w:rsidRPr="00382AA0">
        <w:rPr>
          <w:rFonts w:cs="Times New Roman"/>
          <w:szCs w:val="24"/>
        </w:rPr>
        <w:t>Estrés por llevar regularmente cargas muy pesadas.</w:t>
      </w:r>
      <w:r w:rsidRPr="00382AA0">
        <w:rPr>
          <w:rFonts w:cs="Times New Roman"/>
          <w:b/>
          <w:szCs w:val="24"/>
        </w:rPr>
        <w:t xml:space="preserve"> </w:t>
      </w:r>
    </w:p>
    <w:p w:rsidR="00E04BB1" w:rsidRPr="00382AA0" w:rsidRDefault="00E04BB1" w:rsidP="00BB55EE">
      <w:pPr>
        <w:jc w:val="both"/>
        <w:rPr>
          <w:rFonts w:cs="Times New Roman"/>
          <w:szCs w:val="24"/>
        </w:rPr>
      </w:pPr>
    </w:p>
    <w:p w:rsidR="00E04BB1" w:rsidRDefault="001401B4" w:rsidP="0077354D">
      <w:pPr>
        <w:pStyle w:val="Ttulo1"/>
        <w:jc w:val="both"/>
      </w:pPr>
      <w:bookmarkStart w:id="166" w:name="_Toc408501142"/>
      <w:r>
        <w:t>2.3.</w:t>
      </w:r>
      <w:r w:rsidR="00565272">
        <w:t xml:space="preserve">5 </w:t>
      </w:r>
      <w:r w:rsidR="00E04BB1" w:rsidRPr="00382AA0">
        <w:t>Lumbalgia</w:t>
      </w:r>
      <w:bookmarkEnd w:id="166"/>
    </w:p>
    <w:p w:rsidR="0077354D" w:rsidRPr="0077354D" w:rsidRDefault="0077354D" w:rsidP="0077354D"/>
    <w:p w:rsidR="00E04BB1" w:rsidRDefault="00E04BB1" w:rsidP="00DF659F">
      <w:pPr>
        <w:ind w:firstLine="284"/>
        <w:jc w:val="both"/>
        <w:rPr>
          <w:rFonts w:cs="Times New Roman"/>
          <w:szCs w:val="24"/>
        </w:rPr>
      </w:pPr>
      <w:r w:rsidRPr="00382AA0">
        <w:rPr>
          <w:rFonts w:cs="Times New Roman"/>
          <w:szCs w:val="24"/>
        </w:rPr>
        <w:t>La lumbalgia es un dolor localizado en la espalda a nivel de la zona lumbar, puede estar acompañada por tensión muscular en la región lumbar, entre la parrilla costal y la región glútea inferior.</w:t>
      </w:r>
    </w:p>
    <w:p w:rsidR="0077354D" w:rsidRPr="00382AA0" w:rsidRDefault="0077354D" w:rsidP="00DF659F">
      <w:pPr>
        <w:ind w:firstLine="284"/>
        <w:jc w:val="both"/>
        <w:rPr>
          <w:rFonts w:cs="Times New Roman"/>
          <w:szCs w:val="24"/>
        </w:rPr>
      </w:pPr>
    </w:p>
    <w:p w:rsidR="00E04BB1" w:rsidRDefault="00E04BB1" w:rsidP="00DF659F">
      <w:pPr>
        <w:ind w:firstLine="284"/>
        <w:jc w:val="both"/>
        <w:rPr>
          <w:rFonts w:cs="Times New Roman"/>
          <w:szCs w:val="24"/>
        </w:rPr>
      </w:pPr>
      <w:r w:rsidRPr="00382AA0">
        <w:rPr>
          <w:rFonts w:cs="Times New Roman"/>
          <w:szCs w:val="24"/>
        </w:rPr>
        <w:lastRenderedPageBreak/>
        <w:t>“La lumbalgia es uno de los motivos de consulta médica más frecuente y causan enormes repercusiones laborales y económicas. Es un dolor lumbar de inicio súbito y de duración inferior a las 6 semanas.”</w:t>
      </w:r>
      <w:sdt>
        <w:sdtPr>
          <w:rPr>
            <w:rFonts w:cs="Times New Roman"/>
            <w:szCs w:val="24"/>
          </w:rPr>
          <w:id w:val="-1773475080"/>
          <w:citation/>
        </w:sdtPr>
        <w:sdtEndPr/>
        <w:sdtContent>
          <w:r w:rsidRPr="00382AA0">
            <w:rPr>
              <w:rFonts w:cs="Times New Roman"/>
              <w:szCs w:val="24"/>
            </w:rPr>
            <w:fldChar w:fldCharType="begin"/>
          </w:r>
          <w:r w:rsidRPr="00382AA0">
            <w:rPr>
              <w:rFonts w:cs="Times New Roman"/>
              <w:szCs w:val="24"/>
              <w:lang w:val="es-EC"/>
            </w:rPr>
            <w:instrText xml:space="preserve"> CITATION Riv10 \l 12298 </w:instrText>
          </w:r>
          <w:r w:rsidRPr="00382AA0">
            <w:rPr>
              <w:rFonts w:cs="Times New Roman"/>
              <w:szCs w:val="24"/>
            </w:rPr>
            <w:fldChar w:fldCharType="separate"/>
          </w:r>
          <w:r w:rsidRPr="00382AA0">
            <w:rPr>
              <w:rFonts w:cs="Times New Roman"/>
              <w:noProof/>
              <w:szCs w:val="24"/>
              <w:lang w:val="es-EC"/>
            </w:rPr>
            <w:t xml:space="preserve"> (Rivas, 2010)</w:t>
          </w:r>
          <w:r w:rsidRPr="00382AA0">
            <w:rPr>
              <w:rFonts w:cs="Times New Roman"/>
              <w:szCs w:val="24"/>
            </w:rPr>
            <w:fldChar w:fldCharType="end"/>
          </w:r>
        </w:sdtContent>
      </w:sdt>
    </w:p>
    <w:p w:rsidR="0077354D" w:rsidRPr="00382AA0" w:rsidRDefault="0077354D" w:rsidP="00BB55EE">
      <w:pPr>
        <w:jc w:val="both"/>
        <w:rPr>
          <w:rFonts w:cs="Times New Roman"/>
          <w:szCs w:val="24"/>
        </w:rPr>
      </w:pPr>
    </w:p>
    <w:p w:rsidR="00E04BB1" w:rsidRDefault="00E04BB1" w:rsidP="00BB55EE">
      <w:pPr>
        <w:jc w:val="both"/>
        <w:rPr>
          <w:rFonts w:cs="Times New Roman"/>
          <w:b/>
          <w:szCs w:val="24"/>
        </w:rPr>
      </w:pPr>
      <w:r w:rsidRPr="00382AA0">
        <w:rPr>
          <w:rFonts w:cs="Times New Roman"/>
          <w:b/>
          <w:szCs w:val="24"/>
        </w:rPr>
        <w:t>Síntomas</w:t>
      </w:r>
    </w:p>
    <w:p w:rsidR="00DF659F" w:rsidRPr="00382AA0" w:rsidRDefault="00DF659F" w:rsidP="00BB55EE">
      <w:pPr>
        <w:jc w:val="both"/>
        <w:rPr>
          <w:rFonts w:cs="Times New Roman"/>
          <w:b/>
          <w:szCs w:val="24"/>
        </w:rPr>
      </w:pPr>
    </w:p>
    <w:p w:rsidR="00E04BB1" w:rsidRPr="00382AA0" w:rsidRDefault="00E04BB1" w:rsidP="00BB55EE">
      <w:pPr>
        <w:pStyle w:val="Prrafodelista"/>
        <w:numPr>
          <w:ilvl w:val="0"/>
          <w:numId w:val="25"/>
        </w:numPr>
        <w:jc w:val="both"/>
        <w:rPr>
          <w:rFonts w:cs="Times New Roman"/>
          <w:szCs w:val="24"/>
        </w:rPr>
      </w:pPr>
      <w:r w:rsidRPr="00382AA0">
        <w:rPr>
          <w:rFonts w:cs="Times New Roman"/>
          <w:szCs w:val="24"/>
        </w:rPr>
        <w:t>Dolor en la parte baja de la columna</w:t>
      </w:r>
    </w:p>
    <w:p w:rsidR="00E04BB1" w:rsidRPr="00382AA0" w:rsidRDefault="00E04BB1" w:rsidP="00BB55EE">
      <w:pPr>
        <w:pStyle w:val="Prrafodelista"/>
        <w:numPr>
          <w:ilvl w:val="0"/>
          <w:numId w:val="25"/>
        </w:numPr>
        <w:jc w:val="both"/>
        <w:rPr>
          <w:rFonts w:cs="Times New Roman"/>
          <w:szCs w:val="24"/>
        </w:rPr>
      </w:pPr>
      <w:r w:rsidRPr="00382AA0">
        <w:rPr>
          <w:rFonts w:cs="Times New Roman"/>
          <w:szCs w:val="24"/>
        </w:rPr>
        <w:t xml:space="preserve">Aumento del tono muscular </w:t>
      </w:r>
    </w:p>
    <w:p w:rsidR="00E04BB1" w:rsidRPr="00382AA0" w:rsidRDefault="00E04BB1" w:rsidP="00BB55EE">
      <w:pPr>
        <w:pStyle w:val="Prrafodelista"/>
        <w:numPr>
          <w:ilvl w:val="0"/>
          <w:numId w:val="25"/>
        </w:numPr>
        <w:jc w:val="both"/>
        <w:rPr>
          <w:rFonts w:cs="Times New Roman"/>
          <w:szCs w:val="24"/>
        </w:rPr>
      </w:pPr>
      <w:r w:rsidRPr="00382AA0">
        <w:rPr>
          <w:rFonts w:cs="Times New Roman"/>
          <w:szCs w:val="24"/>
        </w:rPr>
        <w:t xml:space="preserve">Rigidez (dificultad para la mover el tronco). </w:t>
      </w:r>
    </w:p>
    <w:p w:rsidR="00E04BB1" w:rsidRPr="00382AA0" w:rsidRDefault="00E04BB1" w:rsidP="00BB55EE">
      <w:pPr>
        <w:pStyle w:val="Prrafodelista"/>
        <w:numPr>
          <w:ilvl w:val="0"/>
          <w:numId w:val="25"/>
        </w:numPr>
        <w:jc w:val="both"/>
        <w:rPr>
          <w:rFonts w:cs="Times New Roman"/>
          <w:szCs w:val="24"/>
        </w:rPr>
      </w:pPr>
      <w:r w:rsidRPr="00382AA0">
        <w:rPr>
          <w:rFonts w:cs="Times New Roman"/>
          <w:szCs w:val="24"/>
        </w:rPr>
        <w:t xml:space="preserve">El dolor aumenta a la palpación de la musculatura lumbar </w:t>
      </w:r>
    </w:p>
    <w:p w:rsidR="00565272" w:rsidRDefault="00565272" w:rsidP="0077354D">
      <w:pPr>
        <w:pStyle w:val="Ttulo1"/>
        <w:jc w:val="both"/>
      </w:pPr>
    </w:p>
    <w:p w:rsidR="00E04BB1" w:rsidRDefault="00556E39" w:rsidP="0077354D">
      <w:pPr>
        <w:pStyle w:val="Ttulo1"/>
        <w:jc w:val="both"/>
      </w:pPr>
      <w:bookmarkStart w:id="167" w:name="_Toc408501143"/>
      <w:r>
        <w:t>2.3.</w:t>
      </w:r>
      <w:r w:rsidR="00565272">
        <w:t>6</w:t>
      </w:r>
      <w:r>
        <w:t xml:space="preserve"> </w:t>
      </w:r>
      <w:r w:rsidR="00E04BB1" w:rsidRPr="00382AA0">
        <w:t>Medidas de Prevención de Trastornos Musculo</w:t>
      </w:r>
      <w:r w:rsidR="001401B4">
        <w:t xml:space="preserve"> E</w:t>
      </w:r>
      <w:r w:rsidR="00E04BB1" w:rsidRPr="00382AA0">
        <w:t>squeléticos</w:t>
      </w:r>
      <w:bookmarkEnd w:id="167"/>
    </w:p>
    <w:p w:rsidR="0077354D" w:rsidRPr="0077354D" w:rsidRDefault="0077354D" w:rsidP="0077354D"/>
    <w:p w:rsidR="00E04BB1" w:rsidRDefault="00E04BB1" w:rsidP="00DF659F">
      <w:pPr>
        <w:ind w:firstLine="284"/>
        <w:jc w:val="both"/>
        <w:rPr>
          <w:rFonts w:eastAsia="Times New Roman" w:cs="Times New Roman"/>
          <w:color w:val="000000"/>
          <w:szCs w:val="24"/>
          <w:lang w:eastAsia="es-EC"/>
        </w:rPr>
      </w:pPr>
      <w:r w:rsidRPr="00382AA0">
        <w:rPr>
          <w:rFonts w:eastAsia="Times New Roman" w:cs="Times New Roman"/>
          <w:color w:val="000000"/>
          <w:szCs w:val="24"/>
          <w:lang w:eastAsia="es-EC"/>
        </w:rPr>
        <w:t xml:space="preserve">Se entiende </w:t>
      </w:r>
      <w:r w:rsidR="00DA2244">
        <w:rPr>
          <w:rFonts w:eastAsia="Times New Roman" w:cs="Times New Roman"/>
          <w:color w:val="000000"/>
          <w:szCs w:val="24"/>
          <w:lang w:eastAsia="es-EC"/>
        </w:rPr>
        <w:t>por prevención a</w:t>
      </w:r>
      <w:r w:rsidRPr="00382AA0">
        <w:rPr>
          <w:rFonts w:eastAsia="Times New Roman" w:cs="Times New Roman"/>
          <w:color w:val="000000"/>
          <w:szCs w:val="24"/>
          <w:lang w:eastAsia="es-EC"/>
        </w:rPr>
        <w:t>l conjunto de actividades o medidas adoptadas, en todas las fases de actividad de la empresa con el fin de evitar o reducir los riesgos derivados del trabajo. La prevención es integral debe estar presente en todas las fases de la actividad de la empresa. Su implantación afecta a todos los departamentos y trabajadores de la empresa.</w:t>
      </w:r>
    </w:p>
    <w:p w:rsidR="0077354D" w:rsidRPr="00382AA0" w:rsidRDefault="0077354D" w:rsidP="00DF659F">
      <w:pPr>
        <w:ind w:firstLine="284"/>
        <w:jc w:val="both"/>
        <w:rPr>
          <w:rFonts w:eastAsia="Times New Roman" w:cs="Times New Roman"/>
          <w:color w:val="000000"/>
          <w:szCs w:val="24"/>
          <w:lang w:eastAsia="es-EC"/>
        </w:rPr>
      </w:pPr>
    </w:p>
    <w:p w:rsidR="00E04BB1" w:rsidRDefault="00E04BB1" w:rsidP="00DF659F">
      <w:pPr>
        <w:ind w:firstLine="284"/>
        <w:jc w:val="both"/>
        <w:rPr>
          <w:rFonts w:eastAsia="Times New Roman" w:cs="Times New Roman"/>
          <w:color w:val="000000"/>
          <w:szCs w:val="24"/>
          <w:lang w:eastAsia="es-EC"/>
        </w:rPr>
      </w:pPr>
      <w:r w:rsidRPr="00382AA0">
        <w:rPr>
          <w:rFonts w:eastAsia="Times New Roman" w:cs="Times New Roman"/>
          <w:color w:val="000000"/>
          <w:szCs w:val="24"/>
          <w:lang w:eastAsia="es-EC"/>
        </w:rPr>
        <w:t>Las principales medidas de prevención para controlar y disminuir los trastornos musculo</w:t>
      </w:r>
      <w:r w:rsidR="0088604C" w:rsidRPr="00382AA0">
        <w:rPr>
          <w:rFonts w:eastAsia="Times New Roman" w:cs="Times New Roman"/>
          <w:color w:val="000000"/>
          <w:szCs w:val="24"/>
          <w:lang w:eastAsia="es-EC"/>
        </w:rPr>
        <w:t xml:space="preserve"> </w:t>
      </w:r>
      <w:r w:rsidRPr="00382AA0">
        <w:rPr>
          <w:rFonts w:eastAsia="Times New Roman" w:cs="Times New Roman"/>
          <w:color w:val="000000"/>
          <w:szCs w:val="24"/>
          <w:lang w:eastAsia="es-EC"/>
        </w:rPr>
        <w:t>esqueléticos derivados de movimientos repetitivos son:</w:t>
      </w:r>
    </w:p>
    <w:p w:rsidR="0077354D" w:rsidRPr="00382AA0" w:rsidRDefault="0077354D" w:rsidP="00BB55EE">
      <w:pPr>
        <w:jc w:val="both"/>
        <w:rPr>
          <w:rFonts w:eastAsia="Times New Roman" w:cs="Times New Roman"/>
          <w:color w:val="000000"/>
          <w:szCs w:val="24"/>
          <w:lang w:eastAsia="es-EC"/>
        </w:rPr>
      </w:pP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color w:val="000000"/>
          <w:szCs w:val="24"/>
          <w:lang w:eastAsia="es-EC"/>
        </w:rPr>
        <w:t xml:space="preserve">Tener en cuenta el </w:t>
      </w:r>
      <w:r w:rsidRPr="00382AA0">
        <w:rPr>
          <w:rFonts w:eastAsia="Times New Roman" w:cs="Times New Roman"/>
          <w:bCs/>
          <w:color w:val="000000"/>
          <w:szCs w:val="24"/>
          <w:lang w:eastAsia="es-EC"/>
        </w:rPr>
        <w:t>diseño ergonómico del puesto de trabajo</w:t>
      </w:r>
      <w:r w:rsidRPr="00382AA0">
        <w:rPr>
          <w:rFonts w:eastAsia="Times New Roman" w:cs="Times New Roman"/>
          <w:color w:val="000000"/>
          <w:szCs w:val="24"/>
          <w:lang w:eastAsia="es-EC"/>
        </w:rPr>
        <w:t>; adaptar el mobiliario (mesa, sillas, tableros de montaje, etc.) y la distancia de alcance de los materiales (piezas, herramientas, objetos) a las características personales de cada individuo (estatura, edad, etc.), favoreciendo que se realice el trabajo con comodidad y sin necesidad de realizar sobresfuerzos.</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color w:val="000000"/>
          <w:szCs w:val="24"/>
          <w:lang w:eastAsia="es-EC"/>
        </w:rPr>
        <w:t xml:space="preserve">Realizar las tareas </w:t>
      </w:r>
      <w:r w:rsidRPr="00382AA0">
        <w:rPr>
          <w:rFonts w:eastAsia="Times New Roman" w:cs="Times New Roman"/>
          <w:bCs/>
          <w:color w:val="000000"/>
          <w:szCs w:val="24"/>
          <w:lang w:eastAsia="es-EC"/>
        </w:rPr>
        <w:t xml:space="preserve">evitando las posturas incómodas </w:t>
      </w:r>
      <w:r w:rsidRPr="00382AA0">
        <w:rPr>
          <w:rFonts w:eastAsia="Times New Roman" w:cs="Times New Roman"/>
          <w:color w:val="000000"/>
          <w:szCs w:val="24"/>
          <w:lang w:eastAsia="es-EC"/>
        </w:rPr>
        <w:t>del cuerpo y de la mano y procurar mantener, en lo posible, la mano alineada con el antebrazo, la espalda recta y los hombros en posición de reposo.</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bCs/>
          <w:color w:val="000000"/>
          <w:szCs w:val="24"/>
          <w:lang w:eastAsia="es-EC"/>
        </w:rPr>
        <w:lastRenderedPageBreak/>
        <w:t xml:space="preserve">Evitar los esfuerzos prolongados </w:t>
      </w:r>
      <w:r w:rsidRPr="00382AA0">
        <w:rPr>
          <w:rFonts w:eastAsia="Times New Roman" w:cs="Times New Roman"/>
          <w:color w:val="000000"/>
          <w:szCs w:val="24"/>
          <w:lang w:eastAsia="es-EC"/>
        </w:rPr>
        <w:t>y la aplicación de una fuerza manual excesiva, sobre todo en movimientos de presa, flexo-extensión y rotación.</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color w:val="000000"/>
          <w:szCs w:val="24"/>
          <w:lang w:eastAsia="es-EC"/>
        </w:rPr>
        <w:t xml:space="preserve"> Utilizar herramientas manuales de </w:t>
      </w:r>
      <w:r w:rsidRPr="00382AA0">
        <w:rPr>
          <w:rFonts w:eastAsia="Times New Roman" w:cs="Times New Roman"/>
          <w:bCs/>
          <w:color w:val="000000"/>
          <w:szCs w:val="24"/>
          <w:lang w:eastAsia="es-EC"/>
        </w:rPr>
        <w:t xml:space="preserve">diseño ergonómico </w:t>
      </w:r>
      <w:r w:rsidRPr="00382AA0">
        <w:rPr>
          <w:rFonts w:eastAsia="Times New Roman" w:cs="Times New Roman"/>
          <w:color w:val="000000"/>
          <w:szCs w:val="24"/>
          <w:lang w:eastAsia="es-EC"/>
        </w:rPr>
        <w:t>que cuando se sujeten permitan que la muñeca permanezca recta con el antebrazo. Al manejar herramientas que requieran un esfuerzo manual continuo, como por ejemplo los alicates, es mejor distribuir la fuerza prefiriendo la actuación de varios dedos a uno solo y también favorecer el uso alternativo de las manos.</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bCs/>
          <w:color w:val="000000"/>
          <w:szCs w:val="24"/>
          <w:lang w:eastAsia="es-EC"/>
        </w:rPr>
        <w:t xml:space="preserve">Reducir la fuerza </w:t>
      </w:r>
      <w:r w:rsidRPr="00382AA0">
        <w:rPr>
          <w:rFonts w:eastAsia="Times New Roman" w:cs="Times New Roman"/>
          <w:color w:val="000000"/>
          <w:szCs w:val="24"/>
          <w:lang w:eastAsia="es-EC"/>
        </w:rPr>
        <w:t>que se emplea en ciertas tareas (carpinterías, industrias cárnicas, textil, etc.), manteniendo afilados los útiles cortantes y aguantando los objetos con ganchos o abrazaderas.</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color w:val="000000"/>
          <w:szCs w:val="24"/>
          <w:lang w:eastAsia="es-EC"/>
        </w:rPr>
        <w:t xml:space="preserve">Emplear las </w:t>
      </w:r>
      <w:r w:rsidRPr="00382AA0">
        <w:rPr>
          <w:rFonts w:eastAsia="Times New Roman" w:cs="Times New Roman"/>
          <w:bCs/>
          <w:color w:val="000000"/>
          <w:szCs w:val="24"/>
          <w:lang w:eastAsia="es-EC"/>
        </w:rPr>
        <w:t xml:space="preserve">herramientas adecuadas </w:t>
      </w:r>
      <w:r w:rsidRPr="00382AA0">
        <w:rPr>
          <w:rFonts w:eastAsia="Times New Roman" w:cs="Times New Roman"/>
          <w:color w:val="000000"/>
          <w:szCs w:val="24"/>
          <w:lang w:eastAsia="es-EC"/>
        </w:rPr>
        <w:t>para cada tipo de trabajo y conservarlas en buenas condiciones y sin desperfectos, de modo que no tenga que emplearse un esfuerzo adicional o una mala postura para compensar el deficiente servicio de la herramienta.</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color w:val="000000"/>
          <w:szCs w:val="24"/>
          <w:lang w:eastAsia="es-EC"/>
        </w:rPr>
        <w:t xml:space="preserve">Utilizar </w:t>
      </w:r>
      <w:r w:rsidRPr="00382AA0">
        <w:rPr>
          <w:rFonts w:eastAsia="Times New Roman" w:cs="Times New Roman"/>
          <w:bCs/>
          <w:color w:val="000000"/>
          <w:szCs w:val="24"/>
          <w:lang w:eastAsia="es-EC"/>
        </w:rPr>
        <w:t>guantes</w:t>
      </w:r>
      <w:r w:rsidRPr="00382AA0">
        <w:rPr>
          <w:rFonts w:eastAsia="Times New Roman" w:cs="Times New Roman"/>
          <w:color w:val="000000"/>
          <w:szCs w:val="24"/>
          <w:lang w:eastAsia="es-EC"/>
        </w:rPr>
        <w:t xml:space="preserve"> de protección que se ajusten bien a las manos y que no disminuyan la sensibilidad de las mismas, puesto que, de lo contrario, se tiende a aplicar una fuerza por encima de lo necesario.</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bCs/>
          <w:color w:val="000000"/>
          <w:szCs w:val="24"/>
          <w:lang w:eastAsia="es-EC"/>
        </w:rPr>
        <w:t xml:space="preserve">Evitar las tareas repetitivas </w:t>
      </w:r>
      <w:r w:rsidRPr="00382AA0">
        <w:rPr>
          <w:rFonts w:eastAsia="Times New Roman" w:cs="Times New Roman"/>
          <w:color w:val="000000"/>
          <w:szCs w:val="24"/>
          <w:lang w:eastAsia="es-EC"/>
        </w:rPr>
        <w:t>programando ciclos de trabajo superiores a 30 segundos. Igualmente, hay que evitar que se repita el mismo movimiento durante más del 50 por ciento de la duración del ciclo de trabajo.</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color w:val="000000"/>
          <w:szCs w:val="24"/>
          <w:lang w:eastAsia="es-EC"/>
        </w:rPr>
        <w:t>Efectuar reconocimientos médicos periódicos que faciliten la detección de posibles trastornos musculo esqueléticos y también ayuden a controlar factores extra laborales que puedan influir en ellas.</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color w:val="000000"/>
          <w:szCs w:val="24"/>
          <w:lang w:eastAsia="es-EC"/>
        </w:rPr>
        <w:t xml:space="preserve">Establecer </w:t>
      </w:r>
      <w:r w:rsidRPr="00382AA0">
        <w:rPr>
          <w:rFonts w:eastAsia="Times New Roman" w:cs="Times New Roman"/>
          <w:bCs/>
          <w:color w:val="000000"/>
          <w:szCs w:val="24"/>
          <w:lang w:eastAsia="es-EC"/>
        </w:rPr>
        <w:t xml:space="preserve">pausas periódicas </w:t>
      </w:r>
      <w:r w:rsidRPr="00382AA0">
        <w:rPr>
          <w:rFonts w:eastAsia="Times New Roman" w:cs="Times New Roman"/>
          <w:color w:val="000000"/>
          <w:szCs w:val="24"/>
          <w:lang w:eastAsia="es-EC"/>
        </w:rPr>
        <w:t>que permitan recuperar las tensiones y descansar. Favorecer la alternancia o el cambio de tareas para conseguir que se utilicen diferentes grupos musculares y, al mismo tiempo, se disminuya la monotonía en el trabajo.</w:t>
      </w:r>
    </w:p>
    <w:p w:rsidR="00E04BB1" w:rsidRPr="00382AA0" w:rsidRDefault="00E04BB1" w:rsidP="00BB55EE">
      <w:pPr>
        <w:numPr>
          <w:ilvl w:val="0"/>
          <w:numId w:val="2"/>
        </w:numPr>
        <w:jc w:val="both"/>
        <w:rPr>
          <w:rFonts w:eastAsia="Times New Roman" w:cs="Times New Roman"/>
          <w:color w:val="000000"/>
          <w:szCs w:val="24"/>
          <w:lang w:eastAsia="es-EC"/>
        </w:rPr>
      </w:pPr>
      <w:r w:rsidRPr="00382AA0">
        <w:rPr>
          <w:rFonts w:eastAsia="Times New Roman" w:cs="Times New Roman"/>
          <w:bCs/>
          <w:color w:val="000000"/>
          <w:szCs w:val="24"/>
          <w:lang w:eastAsia="es-EC"/>
        </w:rPr>
        <w:t>Informar</w:t>
      </w:r>
      <w:r w:rsidRPr="00382AA0">
        <w:rPr>
          <w:rFonts w:eastAsia="Times New Roman" w:cs="Times New Roman"/>
          <w:color w:val="000000"/>
          <w:szCs w:val="24"/>
          <w:lang w:eastAsia="es-EC"/>
        </w:rPr>
        <w:t xml:space="preserve"> a los trabajadores sobre los riesgos laborales que originan los movimientos repetitivos y establecer programas de formación periódicos que permita</w:t>
      </w:r>
      <w:r w:rsidR="00196350" w:rsidRPr="00382AA0">
        <w:rPr>
          <w:rFonts w:eastAsia="Times New Roman" w:cs="Times New Roman"/>
          <w:color w:val="000000"/>
          <w:szCs w:val="24"/>
          <w:lang w:eastAsia="es-EC"/>
        </w:rPr>
        <w:t>n trabajar con mayor seguridad.</w:t>
      </w:r>
      <w:sdt>
        <w:sdtPr>
          <w:rPr>
            <w:rFonts w:eastAsia="Times New Roman" w:cs="Times New Roman"/>
            <w:color w:val="000000"/>
            <w:szCs w:val="24"/>
            <w:lang w:eastAsia="es-EC"/>
          </w:rPr>
          <w:id w:val="1654489836"/>
          <w:citation/>
        </w:sdtPr>
        <w:sdtEndPr/>
        <w:sdtContent>
          <w:r w:rsidRPr="00382AA0">
            <w:rPr>
              <w:rFonts w:eastAsia="Times New Roman" w:cs="Times New Roman"/>
              <w:color w:val="000000"/>
              <w:szCs w:val="24"/>
              <w:lang w:eastAsia="es-EC"/>
            </w:rPr>
            <w:fldChar w:fldCharType="begin"/>
          </w:r>
          <w:r w:rsidRPr="00382AA0">
            <w:rPr>
              <w:rFonts w:eastAsia="Times New Roman" w:cs="Times New Roman"/>
              <w:color w:val="000000"/>
              <w:szCs w:val="24"/>
              <w:lang w:val="es-EC" w:eastAsia="es-EC"/>
            </w:rPr>
            <w:instrText xml:space="preserve">CITATION Pre13 \l 12298 </w:instrText>
          </w:r>
          <w:r w:rsidRPr="00382AA0">
            <w:rPr>
              <w:rFonts w:eastAsia="Times New Roman" w:cs="Times New Roman"/>
              <w:color w:val="000000"/>
              <w:szCs w:val="24"/>
              <w:lang w:eastAsia="es-EC"/>
            </w:rPr>
            <w:fldChar w:fldCharType="separate"/>
          </w:r>
          <w:r w:rsidRPr="00382AA0">
            <w:rPr>
              <w:rFonts w:eastAsia="Times New Roman" w:cs="Times New Roman"/>
              <w:noProof/>
              <w:color w:val="000000"/>
              <w:szCs w:val="24"/>
              <w:lang w:val="es-EC" w:eastAsia="es-EC"/>
            </w:rPr>
            <w:t xml:space="preserve"> (Prevalia, 2013)</w:t>
          </w:r>
          <w:r w:rsidRPr="00382AA0">
            <w:rPr>
              <w:rFonts w:eastAsia="Times New Roman" w:cs="Times New Roman"/>
              <w:color w:val="000000"/>
              <w:szCs w:val="24"/>
              <w:lang w:eastAsia="es-EC"/>
            </w:rPr>
            <w:fldChar w:fldCharType="end"/>
          </w:r>
        </w:sdtContent>
      </w:sdt>
    </w:p>
    <w:p w:rsidR="00E04BB1" w:rsidRDefault="00556E39" w:rsidP="0077354D">
      <w:pPr>
        <w:pStyle w:val="Ttulo1"/>
        <w:jc w:val="both"/>
        <w:rPr>
          <w:rFonts w:eastAsia="Times New Roman"/>
        </w:rPr>
      </w:pPr>
      <w:bookmarkStart w:id="168" w:name="_Toc408501144"/>
      <w:r>
        <w:rPr>
          <w:rFonts w:eastAsia="Times New Roman"/>
        </w:rPr>
        <w:lastRenderedPageBreak/>
        <w:t xml:space="preserve">2.4 </w:t>
      </w:r>
      <w:r w:rsidR="00E04BB1" w:rsidRPr="00382AA0">
        <w:rPr>
          <w:rFonts w:eastAsia="Times New Roman"/>
        </w:rPr>
        <w:t>Pausas Activas</w:t>
      </w:r>
      <w:bookmarkEnd w:id="168"/>
    </w:p>
    <w:p w:rsidR="0077354D" w:rsidRPr="0077354D" w:rsidRDefault="0077354D" w:rsidP="0077354D"/>
    <w:p w:rsidR="00E04BB1" w:rsidRDefault="00E04BB1" w:rsidP="00DF659F">
      <w:pPr>
        <w:ind w:firstLine="284"/>
        <w:jc w:val="both"/>
        <w:rPr>
          <w:rFonts w:cs="Times New Roman"/>
          <w:szCs w:val="24"/>
        </w:rPr>
      </w:pPr>
      <w:r w:rsidRPr="00382AA0">
        <w:rPr>
          <w:rFonts w:cs="Times New Roman"/>
          <w:szCs w:val="24"/>
        </w:rPr>
        <w:t>Son breves descansos durante la jornada laboral, para que las personas recuperen energías para un desempeño eficiente en su trabajo, a través de diferentes técnicas y ejercicios que ayudan a reducir la fatiga, trastornos musculo</w:t>
      </w:r>
      <w:r w:rsidR="007D7F5E">
        <w:rPr>
          <w:rFonts w:cs="Times New Roman"/>
          <w:szCs w:val="24"/>
        </w:rPr>
        <w:t xml:space="preserve"> </w:t>
      </w:r>
      <w:r w:rsidRPr="00382AA0">
        <w:rPr>
          <w:rFonts w:cs="Times New Roman"/>
          <w:szCs w:val="24"/>
        </w:rPr>
        <w:t>esqueléticos y prevenir el estrés. Además, contribuyen a disminuir la fatiga física – mental y a integrar los diferentes grupos de trabajo durante la ejecución de las pausas.</w:t>
      </w:r>
    </w:p>
    <w:p w:rsidR="0077354D" w:rsidRPr="00382AA0" w:rsidRDefault="0077354D" w:rsidP="00DF659F">
      <w:pPr>
        <w:ind w:firstLine="284"/>
        <w:jc w:val="both"/>
        <w:rPr>
          <w:rFonts w:cs="Times New Roman"/>
          <w:szCs w:val="24"/>
        </w:rPr>
      </w:pPr>
    </w:p>
    <w:p w:rsidR="00E04BB1" w:rsidRPr="00382AA0" w:rsidRDefault="00E04BB1" w:rsidP="00DF659F">
      <w:pPr>
        <w:shd w:val="clear" w:color="auto" w:fill="FFFFFF"/>
        <w:ind w:firstLine="284"/>
        <w:jc w:val="both"/>
        <w:rPr>
          <w:rFonts w:eastAsia="Times New Roman" w:cs="Times New Roman"/>
          <w:color w:val="000000"/>
          <w:szCs w:val="24"/>
          <w:lang w:eastAsia="es-MX"/>
        </w:rPr>
      </w:pPr>
      <w:r w:rsidRPr="00382AA0">
        <w:rPr>
          <w:rFonts w:eastAsia="Times New Roman" w:cs="Times New Roman"/>
          <w:color w:val="000000"/>
          <w:szCs w:val="24"/>
          <w:lang w:eastAsia="es-MX"/>
        </w:rPr>
        <w:t>Los programas de pausas activas en el trabajo, incluyen una rutina que generalmente incorpora movimientos articulares, de estiramiento de los diferentes grupos musculares, como son cabeza y cuello, hombros, codos, manos, tronco, piernas y pies; otra técnica que se suele utilizar son ejercicios de respiración, para activar la circulación sanguínea y la energía corporal previniendo problemas causados por la fatiga física y mental; favorece el funcionamiento cerebral y con ello incrementa la productividad.</w:t>
      </w:r>
      <w:sdt>
        <w:sdtPr>
          <w:rPr>
            <w:rFonts w:eastAsia="Times New Roman" w:cs="Times New Roman"/>
            <w:color w:val="000000"/>
            <w:szCs w:val="24"/>
            <w:lang w:eastAsia="es-MX"/>
          </w:rPr>
          <w:id w:val="-1476132641"/>
          <w:citation/>
        </w:sdtPr>
        <w:sdtEndPr/>
        <w:sdtContent>
          <w:r w:rsidRPr="00382AA0">
            <w:rPr>
              <w:rFonts w:eastAsia="Times New Roman" w:cs="Times New Roman"/>
              <w:color w:val="000000"/>
              <w:szCs w:val="24"/>
              <w:lang w:eastAsia="es-MX"/>
            </w:rPr>
            <w:fldChar w:fldCharType="begin"/>
          </w:r>
          <w:r w:rsidRPr="00382AA0">
            <w:rPr>
              <w:rFonts w:eastAsia="Times New Roman" w:cs="Times New Roman"/>
              <w:color w:val="000000"/>
              <w:szCs w:val="24"/>
              <w:lang w:eastAsia="es-MX"/>
            </w:rPr>
            <w:instrText xml:space="preserve"> CITATION Dia11 \l 2058 </w:instrText>
          </w:r>
          <w:r w:rsidRPr="00382AA0">
            <w:rPr>
              <w:rFonts w:eastAsia="Times New Roman" w:cs="Times New Roman"/>
              <w:color w:val="000000"/>
              <w:szCs w:val="24"/>
              <w:lang w:eastAsia="es-MX"/>
            </w:rPr>
            <w:fldChar w:fldCharType="separate"/>
          </w:r>
          <w:r w:rsidRPr="00382AA0">
            <w:rPr>
              <w:rFonts w:eastAsia="Times New Roman" w:cs="Times New Roman"/>
              <w:noProof/>
              <w:color w:val="000000"/>
              <w:szCs w:val="24"/>
              <w:lang w:eastAsia="es-MX"/>
            </w:rPr>
            <w:t xml:space="preserve"> (Diaz, Mardonez, Mena, Rebolledo, &amp; Castillo, 2011)</w:t>
          </w:r>
          <w:r w:rsidRPr="00382AA0">
            <w:rPr>
              <w:rFonts w:eastAsia="Times New Roman" w:cs="Times New Roman"/>
              <w:color w:val="000000"/>
              <w:szCs w:val="24"/>
              <w:lang w:eastAsia="es-MX"/>
            </w:rPr>
            <w:fldChar w:fldCharType="end"/>
          </w:r>
        </w:sdtContent>
      </w:sdt>
    </w:p>
    <w:p w:rsidR="00E04BB1" w:rsidRPr="00382AA0" w:rsidRDefault="00E04BB1" w:rsidP="00BB55EE">
      <w:pPr>
        <w:shd w:val="clear" w:color="auto" w:fill="FFFFFF"/>
        <w:jc w:val="both"/>
        <w:rPr>
          <w:rFonts w:eastAsia="Times New Roman" w:cs="Times New Roman"/>
          <w:color w:val="000000"/>
          <w:szCs w:val="24"/>
          <w:lang w:eastAsia="es-MX"/>
        </w:rPr>
      </w:pPr>
    </w:p>
    <w:p w:rsidR="00E04BB1" w:rsidRDefault="00556E39" w:rsidP="0077354D">
      <w:pPr>
        <w:pStyle w:val="Ttulo1"/>
        <w:jc w:val="both"/>
        <w:rPr>
          <w:rFonts w:eastAsia="Times New Roman"/>
        </w:rPr>
      </w:pPr>
      <w:bookmarkStart w:id="169" w:name="_Toc408501145"/>
      <w:r>
        <w:rPr>
          <w:rFonts w:eastAsia="Times New Roman"/>
        </w:rPr>
        <w:t xml:space="preserve">2.4.1 </w:t>
      </w:r>
      <w:r w:rsidR="00E04BB1" w:rsidRPr="00382AA0">
        <w:rPr>
          <w:rFonts w:eastAsia="Times New Roman"/>
        </w:rPr>
        <w:t>Objetivos de las Pausas Activas</w:t>
      </w:r>
      <w:bookmarkEnd w:id="169"/>
    </w:p>
    <w:p w:rsidR="0077354D" w:rsidRPr="0077354D" w:rsidRDefault="0077354D" w:rsidP="0077354D"/>
    <w:p w:rsidR="00E04BB1" w:rsidRPr="00382AA0" w:rsidRDefault="00E04BB1" w:rsidP="00BB55EE">
      <w:pPr>
        <w:jc w:val="both"/>
        <w:rPr>
          <w:rFonts w:eastAsia="Times New Roman" w:cs="Times New Roman"/>
          <w:szCs w:val="24"/>
          <w:lang w:eastAsia="es-EC"/>
        </w:rPr>
      </w:pPr>
      <w:r w:rsidRPr="00382AA0">
        <w:rPr>
          <w:rFonts w:eastAsia="Times New Roman" w:cs="Times New Roman"/>
          <w:szCs w:val="24"/>
          <w:lang w:eastAsia="es-EC"/>
        </w:rPr>
        <w:t>Los objetivos principales de la</w:t>
      </w:r>
      <w:r w:rsidR="000A2207">
        <w:rPr>
          <w:rFonts w:eastAsia="Times New Roman" w:cs="Times New Roman"/>
          <w:szCs w:val="24"/>
          <w:lang w:eastAsia="es-EC"/>
        </w:rPr>
        <w:t>s</w:t>
      </w:r>
      <w:r w:rsidRPr="00382AA0">
        <w:rPr>
          <w:rFonts w:eastAsia="Times New Roman" w:cs="Times New Roman"/>
          <w:szCs w:val="24"/>
          <w:lang w:eastAsia="es-EC"/>
        </w:rPr>
        <w:t xml:space="preserve"> pausa</w:t>
      </w:r>
      <w:r w:rsidR="000A2207">
        <w:rPr>
          <w:rFonts w:eastAsia="Times New Roman" w:cs="Times New Roman"/>
          <w:szCs w:val="24"/>
          <w:lang w:eastAsia="es-EC"/>
        </w:rPr>
        <w:t>s</w:t>
      </w:r>
      <w:r w:rsidRPr="00382AA0">
        <w:rPr>
          <w:rFonts w:eastAsia="Times New Roman" w:cs="Times New Roman"/>
          <w:szCs w:val="24"/>
          <w:lang w:eastAsia="es-EC"/>
        </w:rPr>
        <w:t xml:space="preserve"> activa</w:t>
      </w:r>
      <w:r w:rsidR="000A2207">
        <w:rPr>
          <w:rFonts w:eastAsia="Times New Roman" w:cs="Times New Roman"/>
          <w:szCs w:val="24"/>
          <w:lang w:eastAsia="es-EC"/>
        </w:rPr>
        <w:t>s</w:t>
      </w:r>
      <w:r w:rsidRPr="00382AA0">
        <w:rPr>
          <w:rFonts w:eastAsia="Times New Roman" w:cs="Times New Roman"/>
          <w:szCs w:val="24"/>
          <w:lang w:eastAsia="es-EC"/>
        </w:rPr>
        <w:t xml:space="preserve"> son:</w:t>
      </w:r>
    </w:p>
    <w:p w:rsidR="00E04BB1" w:rsidRPr="00382AA0" w:rsidRDefault="00E04BB1" w:rsidP="00BB55EE">
      <w:pPr>
        <w:jc w:val="both"/>
        <w:rPr>
          <w:rFonts w:eastAsia="Times New Roman" w:cs="Times New Roman"/>
          <w:szCs w:val="24"/>
          <w:lang w:eastAsia="es-EC"/>
        </w:rPr>
      </w:pPr>
    </w:p>
    <w:p w:rsidR="00E04BB1" w:rsidRPr="00382AA0" w:rsidRDefault="00E04BB1" w:rsidP="00BB55EE">
      <w:pPr>
        <w:pStyle w:val="Prrafodelista"/>
        <w:numPr>
          <w:ilvl w:val="0"/>
          <w:numId w:val="24"/>
        </w:numPr>
        <w:jc w:val="both"/>
        <w:rPr>
          <w:rFonts w:eastAsia="Times New Roman" w:cs="Times New Roman"/>
          <w:szCs w:val="24"/>
        </w:rPr>
      </w:pPr>
      <w:r w:rsidRPr="00382AA0">
        <w:rPr>
          <w:rFonts w:eastAsia="Times New Roman" w:cs="Times New Roman"/>
          <w:szCs w:val="24"/>
        </w:rPr>
        <w:t>Prevenir alteraciones psicofísicas causadas por la fatiga física y mental,</w:t>
      </w:r>
    </w:p>
    <w:p w:rsidR="00E04BB1" w:rsidRPr="00382AA0" w:rsidRDefault="00E04BB1" w:rsidP="00BB55EE">
      <w:pPr>
        <w:pStyle w:val="Prrafodelista"/>
        <w:numPr>
          <w:ilvl w:val="0"/>
          <w:numId w:val="24"/>
        </w:numPr>
        <w:jc w:val="both"/>
        <w:rPr>
          <w:rFonts w:eastAsia="Times New Roman" w:cs="Times New Roman"/>
          <w:szCs w:val="24"/>
        </w:rPr>
      </w:pPr>
      <w:r w:rsidRPr="00382AA0">
        <w:rPr>
          <w:rFonts w:eastAsia="Times New Roman" w:cs="Times New Roman"/>
          <w:szCs w:val="24"/>
        </w:rPr>
        <w:t>Potencializar el funcionamiento cerebral incrementando la productividad y el rendimiento laboral,</w:t>
      </w:r>
    </w:p>
    <w:p w:rsidR="00E04BB1" w:rsidRPr="00382AA0" w:rsidRDefault="00E04BB1" w:rsidP="00BB55EE">
      <w:pPr>
        <w:pStyle w:val="Prrafodelista"/>
        <w:numPr>
          <w:ilvl w:val="0"/>
          <w:numId w:val="24"/>
        </w:numPr>
        <w:jc w:val="both"/>
        <w:rPr>
          <w:rFonts w:eastAsia="Times New Roman" w:cs="Times New Roman"/>
          <w:szCs w:val="24"/>
        </w:rPr>
      </w:pPr>
      <w:r w:rsidRPr="00382AA0">
        <w:rPr>
          <w:rFonts w:eastAsia="Times New Roman" w:cs="Times New Roman"/>
          <w:szCs w:val="24"/>
        </w:rPr>
        <w:t>Disminuir el estrés laboral y físico (generados por lesiones músculo esqueléticas),</w:t>
      </w:r>
    </w:p>
    <w:p w:rsidR="00E04BB1" w:rsidRPr="00382AA0" w:rsidRDefault="00E04BB1" w:rsidP="00BB55EE">
      <w:pPr>
        <w:pStyle w:val="Prrafodelista"/>
        <w:numPr>
          <w:ilvl w:val="0"/>
          <w:numId w:val="24"/>
        </w:numPr>
        <w:jc w:val="both"/>
        <w:rPr>
          <w:rFonts w:eastAsia="Times New Roman" w:cs="Times New Roman"/>
          <w:szCs w:val="24"/>
        </w:rPr>
      </w:pPr>
      <w:r w:rsidRPr="00382AA0">
        <w:rPr>
          <w:rFonts w:eastAsia="Times New Roman" w:cs="Times New Roman"/>
          <w:szCs w:val="24"/>
        </w:rPr>
        <w:t>Aumentar la armonía laboral,</w:t>
      </w:r>
    </w:p>
    <w:p w:rsidR="00E04BB1" w:rsidRPr="00382AA0" w:rsidRDefault="00E04BB1" w:rsidP="00BB55EE">
      <w:pPr>
        <w:pStyle w:val="Prrafodelista"/>
        <w:numPr>
          <w:ilvl w:val="0"/>
          <w:numId w:val="24"/>
        </w:numPr>
        <w:jc w:val="both"/>
        <w:rPr>
          <w:rFonts w:eastAsia="Times New Roman" w:cs="Times New Roman"/>
          <w:szCs w:val="24"/>
        </w:rPr>
      </w:pPr>
      <w:r w:rsidRPr="00382AA0">
        <w:rPr>
          <w:rFonts w:eastAsia="Times New Roman" w:cs="Times New Roman"/>
          <w:szCs w:val="24"/>
        </w:rPr>
        <w:t>Aliviar tensiones laborales producidas por inadecuadas posturas y rutina laboral,</w:t>
      </w:r>
    </w:p>
    <w:p w:rsidR="00E04BB1" w:rsidRPr="00382AA0" w:rsidRDefault="00E04BB1" w:rsidP="00BB55EE">
      <w:pPr>
        <w:pStyle w:val="Prrafodelista"/>
        <w:numPr>
          <w:ilvl w:val="0"/>
          <w:numId w:val="24"/>
        </w:numPr>
        <w:jc w:val="both"/>
        <w:rPr>
          <w:rFonts w:eastAsia="Times New Roman" w:cs="Times New Roman"/>
          <w:szCs w:val="24"/>
        </w:rPr>
      </w:pPr>
      <w:r w:rsidRPr="00382AA0">
        <w:rPr>
          <w:rFonts w:eastAsia="Times New Roman" w:cs="Times New Roman"/>
          <w:szCs w:val="24"/>
        </w:rPr>
        <w:t>Aumentar el rendimiento en el puesto de trabajo.</w:t>
      </w:r>
    </w:p>
    <w:p w:rsidR="00E04BB1" w:rsidRPr="00382AA0" w:rsidRDefault="00E04BB1" w:rsidP="00BB55EE">
      <w:pPr>
        <w:pStyle w:val="Prrafodelista"/>
        <w:numPr>
          <w:ilvl w:val="0"/>
          <w:numId w:val="24"/>
        </w:numPr>
        <w:jc w:val="both"/>
        <w:rPr>
          <w:rFonts w:eastAsia="Times New Roman" w:cs="Times New Roman"/>
          <w:szCs w:val="24"/>
        </w:rPr>
      </w:pPr>
      <w:r w:rsidRPr="00382AA0">
        <w:rPr>
          <w:rFonts w:eastAsia="Times New Roman" w:cs="Times New Roman"/>
          <w:szCs w:val="24"/>
        </w:rPr>
        <w:lastRenderedPageBreak/>
        <w:t>Los ejercicios se pueden realizar en cualquier momento del día cuando se siente pesadez corporal, fatiga muscular, incomodidad, angustia o sobrexcitación psíquica. Para su ejecución se debe estar cómodo y sentir la acción relajante sobre cada parte del cuerpo que en</w:t>
      </w:r>
      <w:r w:rsidR="00196350" w:rsidRPr="00382AA0">
        <w:rPr>
          <w:rFonts w:eastAsia="Times New Roman" w:cs="Times New Roman"/>
          <w:szCs w:val="24"/>
        </w:rPr>
        <w:t>tra en acción</w:t>
      </w:r>
      <w:r w:rsidRPr="00382AA0">
        <w:rPr>
          <w:rFonts w:eastAsia="Times New Roman" w:cs="Times New Roman"/>
          <w:szCs w:val="24"/>
        </w:rPr>
        <w:t>.</w:t>
      </w:r>
      <w:sdt>
        <w:sdtPr>
          <w:rPr>
            <w:rFonts w:eastAsia="Times New Roman" w:cs="Times New Roman"/>
            <w:szCs w:val="24"/>
          </w:rPr>
          <w:id w:val="-1209106227"/>
          <w:citation/>
        </w:sdtPr>
        <w:sdtEndPr/>
        <w:sdtContent>
          <w:r w:rsidRPr="00382AA0">
            <w:rPr>
              <w:rFonts w:eastAsia="Times New Roman" w:cs="Times New Roman"/>
              <w:szCs w:val="24"/>
            </w:rPr>
            <w:fldChar w:fldCharType="begin"/>
          </w:r>
          <w:r w:rsidRPr="00382AA0">
            <w:rPr>
              <w:rFonts w:eastAsia="Times New Roman" w:cs="Times New Roman"/>
              <w:szCs w:val="24"/>
              <w:lang w:val="es-MX"/>
            </w:rPr>
            <w:instrText xml:space="preserve"> CITATION Tor14 \l 2058 </w:instrText>
          </w:r>
          <w:r w:rsidRPr="00382AA0">
            <w:rPr>
              <w:rFonts w:eastAsia="Times New Roman" w:cs="Times New Roman"/>
              <w:szCs w:val="24"/>
            </w:rPr>
            <w:fldChar w:fldCharType="separate"/>
          </w:r>
          <w:r w:rsidRPr="00382AA0">
            <w:rPr>
              <w:rFonts w:eastAsia="Times New Roman" w:cs="Times New Roman"/>
              <w:noProof/>
              <w:szCs w:val="24"/>
              <w:lang w:val="es-MX"/>
            </w:rPr>
            <w:t xml:space="preserve"> (Torres &amp; Martinez, 2014)</w:t>
          </w:r>
          <w:r w:rsidRPr="00382AA0">
            <w:rPr>
              <w:rFonts w:eastAsia="Times New Roman" w:cs="Times New Roman"/>
              <w:szCs w:val="24"/>
            </w:rPr>
            <w:fldChar w:fldCharType="end"/>
          </w:r>
        </w:sdtContent>
      </w:sdt>
      <w:r w:rsidRPr="00382AA0">
        <w:rPr>
          <w:rFonts w:eastAsia="Times New Roman" w:cs="Times New Roman"/>
          <w:szCs w:val="24"/>
        </w:rPr>
        <w:t xml:space="preserve"> </w:t>
      </w:r>
    </w:p>
    <w:p w:rsidR="00E04BB1" w:rsidRDefault="00E04BB1" w:rsidP="00BB55EE">
      <w:pPr>
        <w:pStyle w:val="Prrafodelista"/>
        <w:jc w:val="both"/>
        <w:rPr>
          <w:rFonts w:eastAsia="Times New Roman" w:cs="Times New Roman"/>
          <w:szCs w:val="24"/>
        </w:rPr>
      </w:pPr>
    </w:p>
    <w:p w:rsidR="00E04BB1" w:rsidRDefault="00556E39" w:rsidP="0077354D">
      <w:pPr>
        <w:pStyle w:val="Ttulo1"/>
        <w:jc w:val="both"/>
      </w:pPr>
      <w:bookmarkStart w:id="170" w:name="_Toc408501146"/>
      <w:r>
        <w:t xml:space="preserve">2.4.2 </w:t>
      </w:r>
      <w:r w:rsidR="00E04BB1" w:rsidRPr="00382AA0">
        <w:t>B</w:t>
      </w:r>
      <w:r w:rsidRPr="00382AA0">
        <w:t>eneficios</w:t>
      </w:r>
      <w:r w:rsidR="00E04BB1" w:rsidRPr="00382AA0">
        <w:t xml:space="preserve"> </w:t>
      </w:r>
      <w:r>
        <w:t>de</w:t>
      </w:r>
      <w:r w:rsidR="000A2207">
        <w:t xml:space="preserve"> </w:t>
      </w:r>
      <w:r>
        <w:t>las</w:t>
      </w:r>
      <w:r w:rsidR="00E04BB1" w:rsidRPr="00382AA0">
        <w:t xml:space="preserve"> P</w:t>
      </w:r>
      <w:r w:rsidRPr="00382AA0">
        <w:t>ausas</w:t>
      </w:r>
      <w:r w:rsidR="00E04BB1" w:rsidRPr="00382AA0">
        <w:t xml:space="preserve"> A</w:t>
      </w:r>
      <w:r w:rsidRPr="00382AA0">
        <w:t>ctivas</w:t>
      </w:r>
      <w:bookmarkEnd w:id="170"/>
    </w:p>
    <w:p w:rsidR="0077354D" w:rsidRPr="0077354D" w:rsidRDefault="0077354D" w:rsidP="0077354D"/>
    <w:p w:rsidR="00E04BB1" w:rsidRPr="00382AA0" w:rsidRDefault="00E04BB1" w:rsidP="00DF659F">
      <w:pPr>
        <w:shd w:val="clear" w:color="auto" w:fill="FFFFFF"/>
        <w:ind w:firstLine="284"/>
        <w:jc w:val="both"/>
        <w:rPr>
          <w:rFonts w:eastAsia="Times New Roman" w:cs="Times New Roman"/>
          <w:color w:val="000000"/>
          <w:szCs w:val="24"/>
          <w:lang w:eastAsia="es-EC"/>
        </w:rPr>
      </w:pPr>
      <w:r w:rsidRPr="00382AA0">
        <w:rPr>
          <w:rFonts w:eastAsia="Times New Roman" w:cs="Times New Roman"/>
          <w:color w:val="000000"/>
          <w:szCs w:val="24"/>
          <w:lang w:eastAsia="es-EC"/>
        </w:rPr>
        <w:t>Pausas Activas, Descansos Productivos, Gimnasia Laboral, entre otros términos, s</w:t>
      </w:r>
      <w:r w:rsidR="00751BEA">
        <w:rPr>
          <w:rFonts w:eastAsia="Times New Roman" w:cs="Times New Roman"/>
          <w:color w:val="000000"/>
          <w:szCs w:val="24"/>
          <w:lang w:eastAsia="es-EC"/>
        </w:rPr>
        <w:t xml:space="preserve">on utilizados para denominar a </w:t>
      </w:r>
      <w:r w:rsidRPr="00382AA0">
        <w:rPr>
          <w:rFonts w:eastAsia="Times New Roman" w:cs="Times New Roman"/>
          <w:color w:val="000000"/>
          <w:szCs w:val="24"/>
          <w:lang w:eastAsia="es-EC"/>
        </w:rPr>
        <w:t>aquellos períodos de recuperación que siguen a los períodos de tensión de carácter fisiológico y psicológico generados por el trabajo.</w:t>
      </w:r>
    </w:p>
    <w:p w:rsidR="00E04BB1" w:rsidRDefault="00E04BB1" w:rsidP="00DF659F">
      <w:pPr>
        <w:shd w:val="clear" w:color="auto" w:fill="FFFFFF"/>
        <w:ind w:firstLine="284"/>
        <w:jc w:val="both"/>
        <w:rPr>
          <w:rFonts w:eastAsia="Times New Roman" w:cs="Times New Roman"/>
          <w:color w:val="000000"/>
          <w:szCs w:val="24"/>
          <w:lang w:eastAsia="es-EC"/>
        </w:rPr>
      </w:pPr>
      <w:r w:rsidRPr="00382AA0">
        <w:rPr>
          <w:rFonts w:eastAsia="Times New Roman" w:cs="Times New Roman"/>
          <w:color w:val="000000"/>
          <w:szCs w:val="24"/>
          <w:lang w:eastAsia="es-EC"/>
        </w:rPr>
        <w:t>Las pausas activas se entienden como aquellos períodos de descanso en los cuales las personas realizan una serie de actividades y acciones que les permiten a diferentes partes del cuerpo un cambio en su rutina habitual, con el fin de prevenir la aparición de problemas o desórdenes en diferentes grupos musculares y articulares, además de reactivar o mejorar la atención y la producción en las diferentes tareas.</w:t>
      </w:r>
    </w:p>
    <w:p w:rsidR="0077354D" w:rsidRPr="00382AA0" w:rsidRDefault="0077354D" w:rsidP="00DF659F">
      <w:pPr>
        <w:shd w:val="clear" w:color="auto" w:fill="FFFFFF"/>
        <w:ind w:firstLine="284"/>
        <w:jc w:val="both"/>
        <w:rPr>
          <w:rFonts w:eastAsia="Times New Roman" w:cs="Times New Roman"/>
          <w:color w:val="000000"/>
          <w:szCs w:val="24"/>
          <w:lang w:eastAsia="es-EC"/>
        </w:rPr>
      </w:pPr>
    </w:p>
    <w:p w:rsidR="00DF659F" w:rsidRDefault="00E04BB1" w:rsidP="00DF659F">
      <w:pPr>
        <w:shd w:val="clear" w:color="auto" w:fill="FFFFFF"/>
        <w:ind w:firstLine="284"/>
        <w:jc w:val="both"/>
        <w:rPr>
          <w:rFonts w:eastAsia="Times New Roman" w:cs="Times New Roman"/>
          <w:color w:val="000000"/>
          <w:szCs w:val="24"/>
          <w:lang w:eastAsia="es-EC"/>
        </w:rPr>
      </w:pPr>
      <w:r w:rsidRPr="00382AA0">
        <w:rPr>
          <w:rFonts w:eastAsia="Times New Roman" w:cs="Times New Roman"/>
          <w:color w:val="000000"/>
          <w:szCs w:val="24"/>
          <w:lang w:eastAsia="es-EC"/>
        </w:rPr>
        <w:t>Profundizando un poco más en el término, encontramos que las Pausas Activas hacen referencia a una estructurada y dirigida rutina de ejercicios de estiramiento de diferentes grupos musculares y movilidad articular, la cual debe tener un tiempo de ejecución  entre cinco y diez minutos, se debe hacer con una frecuencia mínima de tres veces a la semana y con una intensi</w:t>
      </w:r>
      <w:r w:rsidR="00196350" w:rsidRPr="00382AA0">
        <w:rPr>
          <w:rFonts w:eastAsia="Times New Roman" w:cs="Times New Roman"/>
          <w:color w:val="000000"/>
          <w:szCs w:val="24"/>
          <w:lang w:eastAsia="es-EC"/>
        </w:rPr>
        <w:t>dad de una o dos veces al día.</w:t>
      </w:r>
    </w:p>
    <w:p w:rsidR="00DF659F" w:rsidRDefault="00DF659F" w:rsidP="00DF659F">
      <w:pPr>
        <w:shd w:val="clear" w:color="auto" w:fill="FFFFFF"/>
        <w:ind w:firstLine="284"/>
        <w:jc w:val="both"/>
        <w:rPr>
          <w:rFonts w:eastAsia="Times New Roman" w:cs="Times New Roman"/>
          <w:color w:val="000000"/>
          <w:szCs w:val="24"/>
          <w:lang w:eastAsia="es-EC"/>
        </w:rPr>
      </w:pPr>
    </w:p>
    <w:p w:rsidR="00E04BB1" w:rsidRDefault="00196350" w:rsidP="00DF659F">
      <w:pPr>
        <w:shd w:val="clear" w:color="auto" w:fill="FFFFFF"/>
        <w:ind w:firstLine="284"/>
        <w:jc w:val="both"/>
        <w:rPr>
          <w:rFonts w:eastAsia="Times New Roman" w:cs="Times New Roman"/>
          <w:color w:val="000000"/>
          <w:szCs w:val="24"/>
          <w:lang w:eastAsia="es-EC"/>
        </w:rPr>
      </w:pPr>
      <w:r w:rsidRPr="00382AA0">
        <w:rPr>
          <w:rFonts w:eastAsia="Times New Roman" w:cs="Times New Roman"/>
          <w:color w:val="000000"/>
          <w:szCs w:val="24"/>
          <w:lang w:eastAsia="es-EC"/>
        </w:rPr>
        <w:t xml:space="preserve"> </w:t>
      </w:r>
      <w:r w:rsidR="00E04BB1" w:rsidRPr="00382AA0">
        <w:rPr>
          <w:rFonts w:eastAsia="Times New Roman" w:cs="Times New Roman"/>
          <w:color w:val="000000"/>
          <w:szCs w:val="24"/>
          <w:lang w:eastAsia="es-EC"/>
        </w:rPr>
        <w:t xml:space="preserve">Además, es importante tener en cuenta que los estiramientos deben ser de mínimo diez segundos cada uno, deben realizarse de forma secuencial (iniciar en la cabeza e ir descendiendo por todo el cuerpo hasta llegar a los pies) y bilateral (tanto en el lado derecho del cuerpo como en el izquierdo), priorizando los músculos más utilizados dependiendo del oficio y los ejercicios no deben generar ningún tipo de dolor.  Todas estas indicaciones, con  el fin de obtener resultados </w:t>
      </w:r>
      <w:r w:rsidR="00E04BB1" w:rsidRPr="00382AA0">
        <w:rPr>
          <w:rFonts w:eastAsia="Times New Roman" w:cs="Times New Roman"/>
          <w:color w:val="000000"/>
          <w:szCs w:val="24"/>
          <w:lang w:eastAsia="es-EC"/>
        </w:rPr>
        <w:lastRenderedPageBreak/>
        <w:t>positivos y direccionados al obje</w:t>
      </w:r>
      <w:r w:rsidRPr="00382AA0">
        <w:rPr>
          <w:rFonts w:eastAsia="Times New Roman" w:cs="Times New Roman"/>
          <w:color w:val="000000"/>
          <w:szCs w:val="24"/>
          <w:lang w:eastAsia="es-EC"/>
        </w:rPr>
        <w:t>tivo principal de esta práctica</w:t>
      </w:r>
      <w:r w:rsidR="00E04BB1" w:rsidRPr="00382AA0">
        <w:rPr>
          <w:rFonts w:eastAsia="Times New Roman" w:cs="Times New Roman"/>
          <w:color w:val="000000"/>
          <w:szCs w:val="24"/>
          <w:lang w:eastAsia="es-EC"/>
        </w:rPr>
        <w:t>.</w:t>
      </w:r>
      <w:sdt>
        <w:sdtPr>
          <w:rPr>
            <w:rFonts w:eastAsia="Times New Roman" w:cs="Times New Roman"/>
            <w:color w:val="000000"/>
            <w:szCs w:val="24"/>
            <w:lang w:eastAsia="es-EC"/>
          </w:rPr>
          <w:id w:val="1005402621"/>
          <w:citation/>
        </w:sdtPr>
        <w:sdtEndPr/>
        <w:sdtContent>
          <w:r w:rsidR="00E04BB1" w:rsidRPr="00382AA0">
            <w:rPr>
              <w:rFonts w:eastAsia="Times New Roman" w:cs="Times New Roman"/>
              <w:color w:val="000000"/>
              <w:szCs w:val="24"/>
              <w:lang w:eastAsia="es-EC"/>
            </w:rPr>
            <w:fldChar w:fldCharType="begin"/>
          </w:r>
          <w:r w:rsidR="00E04BB1" w:rsidRPr="00382AA0">
            <w:rPr>
              <w:rFonts w:eastAsia="Times New Roman" w:cs="Times New Roman"/>
              <w:color w:val="000000"/>
              <w:szCs w:val="24"/>
              <w:lang w:val="es-EC" w:eastAsia="es-EC"/>
            </w:rPr>
            <w:instrText xml:space="preserve"> CITATION Cas11 \l 12298 </w:instrText>
          </w:r>
          <w:r w:rsidR="00E04BB1" w:rsidRPr="00382AA0">
            <w:rPr>
              <w:rFonts w:eastAsia="Times New Roman" w:cs="Times New Roman"/>
              <w:color w:val="000000"/>
              <w:szCs w:val="24"/>
              <w:lang w:eastAsia="es-EC"/>
            </w:rPr>
            <w:fldChar w:fldCharType="separate"/>
          </w:r>
          <w:r w:rsidR="00E04BB1" w:rsidRPr="00382AA0">
            <w:rPr>
              <w:rFonts w:eastAsia="Times New Roman" w:cs="Times New Roman"/>
              <w:noProof/>
              <w:color w:val="000000"/>
              <w:szCs w:val="24"/>
              <w:lang w:val="es-EC" w:eastAsia="es-EC"/>
            </w:rPr>
            <w:t xml:space="preserve"> (Castro, Munera, Sanmartin, Valencia, &amp; Gonzalez, 2011)</w:t>
          </w:r>
          <w:r w:rsidR="00E04BB1" w:rsidRPr="00382AA0">
            <w:rPr>
              <w:rFonts w:eastAsia="Times New Roman" w:cs="Times New Roman"/>
              <w:color w:val="000000"/>
              <w:szCs w:val="24"/>
              <w:lang w:eastAsia="es-EC"/>
            </w:rPr>
            <w:fldChar w:fldCharType="end"/>
          </w:r>
        </w:sdtContent>
      </w:sdt>
    </w:p>
    <w:p w:rsidR="0077354D" w:rsidRPr="00382AA0" w:rsidRDefault="0077354D" w:rsidP="00BB55EE">
      <w:pPr>
        <w:shd w:val="clear" w:color="auto" w:fill="FFFFFF"/>
        <w:jc w:val="both"/>
        <w:rPr>
          <w:rFonts w:eastAsia="Times New Roman" w:cs="Times New Roman"/>
          <w:color w:val="000000"/>
          <w:szCs w:val="24"/>
          <w:lang w:eastAsia="es-EC"/>
        </w:rPr>
      </w:pPr>
    </w:p>
    <w:p w:rsidR="00E04BB1" w:rsidRPr="00382AA0" w:rsidRDefault="00E04BB1" w:rsidP="00BB55EE">
      <w:pPr>
        <w:pStyle w:val="Prrafodelista"/>
        <w:numPr>
          <w:ilvl w:val="0"/>
          <w:numId w:val="23"/>
        </w:numPr>
        <w:shd w:val="clear" w:color="auto" w:fill="FFFFFF"/>
        <w:jc w:val="both"/>
        <w:rPr>
          <w:rFonts w:eastAsia="Times New Roman" w:cs="Times New Roman"/>
          <w:color w:val="000000"/>
          <w:szCs w:val="24"/>
        </w:rPr>
      </w:pPr>
      <w:r w:rsidRPr="00382AA0">
        <w:rPr>
          <w:rFonts w:eastAsia="Times New Roman" w:cs="Times New Roman"/>
          <w:color w:val="000000"/>
          <w:szCs w:val="24"/>
        </w:rPr>
        <w:t>Beneficios Fisiológicos: Mejora la condición del estado de salud general, se presenta aumento de la circulación a nivel de las estructuras musculares, oxigenando así los músculos, tendones y disminuyendo la acumulación de ácido láctico, mejora la movilidad articular y la flexibilidad muscular, mejora la postura, disminuye el esfuerzo en la ejecución de las tareas diarias, el estado de alerta mejora notablemente.</w:t>
      </w:r>
    </w:p>
    <w:p w:rsidR="00E04BB1" w:rsidRPr="00382AA0" w:rsidRDefault="00E04BB1" w:rsidP="00BB55EE">
      <w:pPr>
        <w:pStyle w:val="Prrafodelista"/>
        <w:numPr>
          <w:ilvl w:val="0"/>
          <w:numId w:val="23"/>
        </w:numPr>
        <w:shd w:val="clear" w:color="auto" w:fill="FFFFFF"/>
        <w:jc w:val="both"/>
        <w:rPr>
          <w:rFonts w:eastAsia="Times New Roman" w:cs="Times New Roman"/>
          <w:color w:val="000000"/>
          <w:szCs w:val="24"/>
        </w:rPr>
      </w:pPr>
      <w:r w:rsidRPr="00382AA0">
        <w:rPr>
          <w:rFonts w:eastAsia="Times New Roman" w:cs="Times New Roman"/>
          <w:color w:val="000000"/>
          <w:szCs w:val="24"/>
        </w:rPr>
        <w:t>Beneficios Psicológicos: Mejora la capacidad de concentración en el trabajo, se presenta un refuerzo de la autoestima, previene lesiones mentales (estrés o nervios), inspira la creatividad.</w:t>
      </w:r>
    </w:p>
    <w:p w:rsidR="00E04BB1" w:rsidRPr="00382AA0" w:rsidRDefault="00E04BB1" w:rsidP="00BB55EE">
      <w:pPr>
        <w:pStyle w:val="Prrafodelista"/>
        <w:numPr>
          <w:ilvl w:val="0"/>
          <w:numId w:val="23"/>
        </w:numPr>
        <w:shd w:val="clear" w:color="auto" w:fill="FFFFFF"/>
        <w:jc w:val="both"/>
        <w:rPr>
          <w:rFonts w:eastAsia="Times New Roman" w:cs="Times New Roman"/>
          <w:color w:val="000000"/>
          <w:szCs w:val="24"/>
        </w:rPr>
      </w:pPr>
      <w:r w:rsidRPr="00382AA0">
        <w:rPr>
          <w:rFonts w:eastAsia="Times New Roman" w:cs="Times New Roman"/>
          <w:color w:val="000000"/>
          <w:szCs w:val="24"/>
        </w:rPr>
        <w:t>Beneficios Sociales: Despierta el surgimiento de nuevos líderes, favorece el contacto entre compañeros, promueve la integración social, favorece el sentido de pertenencia a un grupo.</w:t>
      </w:r>
    </w:p>
    <w:p w:rsidR="00E04BB1" w:rsidRPr="00382AA0" w:rsidRDefault="00E04BB1" w:rsidP="00BB55EE">
      <w:pPr>
        <w:pStyle w:val="Prrafodelista"/>
        <w:numPr>
          <w:ilvl w:val="0"/>
          <w:numId w:val="23"/>
        </w:numPr>
        <w:shd w:val="clear" w:color="auto" w:fill="FFFFFF"/>
        <w:jc w:val="both"/>
        <w:rPr>
          <w:rFonts w:eastAsia="Times New Roman" w:cs="Times New Roman"/>
          <w:color w:val="000000"/>
          <w:szCs w:val="24"/>
        </w:rPr>
      </w:pPr>
      <w:r w:rsidRPr="00382AA0">
        <w:rPr>
          <w:rFonts w:eastAsia="Times New Roman" w:cs="Times New Roman"/>
          <w:color w:val="000000"/>
          <w:szCs w:val="24"/>
        </w:rPr>
        <w:t>Beneficios Organizacionales: Genera conciencia de la salud física y mental entre colaboradores y jefes, mejora la adaptación al puesto laboral, mejora el rendimiento laboral cualitativa y cuantitativamente, mejora la atención al cliente externo, propicia mayor productividad por parte  del trabajador, disminuye el número de consultas médicas por dolencias, accidentes y lesiones, reduce los gastos por afecciones y sustituciones del personal.</w:t>
      </w:r>
      <w:sdt>
        <w:sdtPr>
          <w:rPr>
            <w:rFonts w:eastAsia="Times New Roman" w:cs="Times New Roman"/>
            <w:szCs w:val="24"/>
          </w:rPr>
          <w:id w:val="-850725115"/>
          <w:citation/>
        </w:sdtPr>
        <w:sdtEndPr/>
        <w:sdtContent>
          <w:r w:rsidRPr="00382AA0">
            <w:rPr>
              <w:rFonts w:eastAsia="Times New Roman" w:cs="Times New Roman"/>
              <w:color w:val="000000"/>
              <w:szCs w:val="24"/>
            </w:rPr>
            <w:fldChar w:fldCharType="begin"/>
          </w:r>
          <w:r w:rsidRPr="00382AA0">
            <w:rPr>
              <w:rFonts w:eastAsia="Times New Roman" w:cs="Times New Roman"/>
              <w:color w:val="000000"/>
              <w:szCs w:val="24"/>
            </w:rPr>
            <w:instrText xml:space="preserve"> CITATION Cas11 \l 12298 </w:instrText>
          </w:r>
          <w:r w:rsidRPr="00382AA0">
            <w:rPr>
              <w:rFonts w:eastAsia="Times New Roman" w:cs="Times New Roman"/>
              <w:color w:val="000000"/>
              <w:szCs w:val="24"/>
            </w:rPr>
            <w:fldChar w:fldCharType="separate"/>
          </w:r>
          <w:r w:rsidRPr="00382AA0">
            <w:rPr>
              <w:rFonts w:eastAsia="Times New Roman" w:cs="Times New Roman"/>
              <w:noProof/>
              <w:color w:val="000000"/>
              <w:szCs w:val="24"/>
            </w:rPr>
            <w:t xml:space="preserve"> (Castro, Munera, Sanmartin, Valencia, &amp; Gonzalez, 2011)</w:t>
          </w:r>
          <w:r w:rsidRPr="00382AA0">
            <w:rPr>
              <w:rFonts w:eastAsia="Times New Roman" w:cs="Times New Roman"/>
              <w:color w:val="000000"/>
              <w:szCs w:val="24"/>
            </w:rPr>
            <w:fldChar w:fldCharType="end"/>
          </w:r>
        </w:sdtContent>
      </w:sdt>
      <w:r w:rsidRPr="00382AA0">
        <w:rPr>
          <w:rFonts w:cs="Times New Roman"/>
          <w:b/>
          <w:szCs w:val="24"/>
        </w:rPr>
        <w:t xml:space="preserve"> </w:t>
      </w:r>
    </w:p>
    <w:p w:rsidR="00E04BB1" w:rsidRDefault="00E04BB1" w:rsidP="00BB55EE">
      <w:pPr>
        <w:pStyle w:val="Prrafodelista"/>
        <w:jc w:val="both"/>
        <w:rPr>
          <w:rFonts w:cs="Times New Roman"/>
          <w:szCs w:val="24"/>
        </w:rPr>
      </w:pPr>
    </w:p>
    <w:p w:rsidR="00E04BB1" w:rsidRDefault="00556E39" w:rsidP="0077354D">
      <w:pPr>
        <w:pStyle w:val="Ttulo1"/>
        <w:jc w:val="both"/>
        <w:rPr>
          <w:rFonts w:eastAsia="Times New Roman"/>
          <w:lang w:eastAsia="es-EC"/>
        </w:rPr>
      </w:pPr>
      <w:bookmarkStart w:id="171" w:name="_Toc408501147"/>
      <w:r>
        <w:rPr>
          <w:rFonts w:eastAsia="Times New Roman"/>
          <w:lang w:eastAsia="es-EC"/>
        </w:rPr>
        <w:t xml:space="preserve">2.4.3 </w:t>
      </w:r>
      <w:r w:rsidR="00E04BB1" w:rsidRPr="00382AA0">
        <w:rPr>
          <w:rFonts w:eastAsia="Times New Roman"/>
          <w:lang w:eastAsia="es-EC"/>
        </w:rPr>
        <w:t>E</w:t>
      </w:r>
      <w:r w:rsidR="00120CF8" w:rsidRPr="00382AA0">
        <w:rPr>
          <w:rFonts w:eastAsia="Times New Roman"/>
          <w:lang w:eastAsia="es-EC"/>
        </w:rPr>
        <w:t>jercicios de pausas activas</w:t>
      </w:r>
      <w:bookmarkEnd w:id="171"/>
    </w:p>
    <w:p w:rsidR="0077354D" w:rsidRPr="0077354D" w:rsidRDefault="0077354D" w:rsidP="0077354D">
      <w:pPr>
        <w:rPr>
          <w:lang w:eastAsia="es-EC"/>
        </w:rPr>
      </w:pPr>
    </w:p>
    <w:p w:rsidR="00E04BB1" w:rsidRDefault="00E04BB1" w:rsidP="00DF659F">
      <w:pPr>
        <w:ind w:firstLine="284"/>
        <w:jc w:val="both"/>
        <w:rPr>
          <w:rFonts w:eastAsia="Times New Roman" w:cs="Times New Roman"/>
          <w:szCs w:val="24"/>
          <w:lang w:eastAsia="es-EC"/>
        </w:rPr>
      </w:pPr>
      <w:r w:rsidRPr="00382AA0">
        <w:rPr>
          <w:rFonts w:eastAsia="Times New Roman" w:cs="Times New Roman"/>
          <w:szCs w:val="24"/>
          <w:lang w:eastAsia="es-EC"/>
        </w:rPr>
        <w:t>Ejercicio 1: sentados en la silla de trabajo levantar los antebrazos a la altura del pecho y realizar el movimiento de las escápulas hacia atrás.</w:t>
      </w:r>
    </w:p>
    <w:p w:rsidR="00DF659F" w:rsidRPr="00382AA0" w:rsidRDefault="00DF659F" w:rsidP="00DF659F">
      <w:pPr>
        <w:ind w:firstLine="284"/>
        <w:jc w:val="both"/>
        <w:rPr>
          <w:rFonts w:eastAsia="Times New Roman" w:cs="Times New Roman"/>
          <w:szCs w:val="24"/>
          <w:lang w:eastAsia="es-EC"/>
        </w:rPr>
      </w:pPr>
    </w:p>
    <w:p w:rsidR="00E04BB1" w:rsidRPr="00382AA0" w:rsidRDefault="00E04BB1" w:rsidP="00DF659F">
      <w:pPr>
        <w:ind w:firstLine="284"/>
        <w:jc w:val="both"/>
        <w:rPr>
          <w:rFonts w:eastAsia="Times New Roman" w:cs="Times New Roman"/>
          <w:szCs w:val="24"/>
          <w:lang w:eastAsia="es-EC"/>
        </w:rPr>
      </w:pPr>
      <w:r w:rsidRPr="00382AA0">
        <w:rPr>
          <w:rFonts w:eastAsia="Times New Roman" w:cs="Times New Roman"/>
          <w:szCs w:val="24"/>
          <w:lang w:eastAsia="es-EC"/>
        </w:rPr>
        <w:t>Ejercicio 2: en la misma posición sentada llevar los brazos hacia arriba y enlazando las manos detrás de la cabeza llevamos los codos a la línea media del cuerpo y sostener por 5 segundos.</w:t>
      </w:r>
    </w:p>
    <w:p w:rsidR="00E04BB1" w:rsidRDefault="00E04BB1" w:rsidP="00DF659F">
      <w:pPr>
        <w:ind w:firstLine="284"/>
        <w:jc w:val="both"/>
        <w:rPr>
          <w:rFonts w:eastAsia="Times New Roman" w:cs="Times New Roman"/>
          <w:szCs w:val="24"/>
          <w:lang w:eastAsia="es-EC"/>
        </w:rPr>
      </w:pPr>
      <w:r w:rsidRPr="00382AA0">
        <w:rPr>
          <w:rFonts w:eastAsia="Times New Roman" w:cs="Times New Roman"/>
          <w:szCs w:val="24"/>
          <w:lang w:eastAsia="es-EC"/>
        </w:rPr>
        <w:lastRenderedPageBreak/>
        <w:t>Ejercicio 3: sentado y erguido en la silla, llevar la parte superior hacia las piernas hasta tocar los tobillos y sostener por 5 segundos.</w:t>
      </w:r>
    </w:p>
    <w:p w:rsidR="00DF659F" w:rsidRPr="00382AA0" w:rsidRDefault="00DF659F" w:rsidP="00DF659F">
      <w:pPr>
        <w:ind w:firstLine="284"/>
        <w:jc w:val="both"/>
        <w:rPr>
          <w:rFonts w:eastAsia="Times New Roman" w:cs="Times New Roman"/>
          <w:szCs w:val="24"/>
          <w:lang w:eastAsia="es-EC"/>
        </w:rPr>
      </w:pPr>
    </w:p>
    <w:p w:rsidR="00E04BB1" w:rsidRDefault="00E04BB1" w:rsidP="00DF659F">
      <w:pPr>
        <w:ind w:firstLine="284"/>
        <w:jc w:val="both"/>
        <w:rPr>
          <w:rFonts w:eastAsia="Times New Roman" w:cs="Times New Roman"/>
          <w:szCs w:val="24"/>
          <w:lang w:eastAsia="es-EC"/>
        </w:rPr>
      </w:pPr>
      <w:r w:rsidRPr="00382AA0">
        <w:rPr>
          <w:rFonts w:eastAsia="Times New Roman" w:cs="Times New Roman"/>
          <w:szCs w:val="24"/>
          <w:lang w:eastAsia="es-EC"/>
        </w:rPr>
        <w:t>Ejercicio 4: sentado con la espalda recta y hombros hacia atrás, llevar la cabeza hacia adelante y hacia abajo con la ayuda de las manos por 5 segundos.</w:t>
      </w:r>
    </w:p>
    <w:p w:rsidR="00DF659F" w:rsidRPr="00382AA0" w:rsidRDefault="00DF659F" w:rsidP="00DF659F">
      <w:pPr>
        <w:ind w:firstLine="284"/>
        <w:jc w:val="both"/>
        <w:rPr>
          <w:rFonts w:eastAsia="Times New Roman" w:cs="Times New Roman"/>
          <w:szCs w:val="24"/>
          <w:lang w:eastAsia="es-EC"/>
        </w:rPr>
      </w:pPr>
    </w:p>
    <w:p w:rsidR="00E04BB1" w:rsidRDefault="00E04BB1" w:rsidP="00DF659F">
      <w:pPr>
        <w:ind w:firstLine="284"/>
        <w:jc w:val="both"/>
        <w:rPr>
          <w:rFonts w:eastAsia="Times New Roman" w:cs="Times New Roman"/>
          <w:szCs w:val="24"/>
          <w:lang w:eastAsia="es-EC"/>
        </w:rPr>
      </w:pPr>
      <w:r w:rsidRPr="00382AA0">
        <w:rPr>
          <w:rFonts w:eastAsia="Times New Roman" w:cs="Times New Roman"/>
          <w:szCs w:val="24"/>
          <w:lang w:eastAsia="es-EC"/>
        </w:rPr>
        <w:t>Ejercicio 5: en la misma posición con la espalda recta y hombros hacia atrás giramos el cuello de un lado a otro.</w:t>
      </w:r>
    </w:p>
    <w:p w:rsidR="00DF659F" w:rsidRPr="00382AA0" w:rsidRDefault="00DF659F" w:rsidP="00DF659F">
      <w:pPr>
        <w:ind w:firstLine="284"/>
        <w:jc w:val="both"/>
        <w:rPr>
          <w:rFonts w:eastAsia="Times New Roman" w:cs="Times New Roman"/>
          <w:szCs w:val="24"/>
          <w:lang w:eastAsia="es-EC"/>
        </w:rPr>
      </w:pPr>
    </w:p>
    <w:p w:rsidR="00E04BB1" w:rsidRDefault="00E04BB1" w:rsidP="00DF659F">
      <w:pPr>
        <w:ind w:firstLine="284"/>
        <w:jc w:val="both"/>
        <w:rPr>
          <w:rFonts w:eastAsia="Times New Roman" w:cs="Times New Roman"/>
          <w:szCs w:val="24"/>
          <w:lang w:eastAsia="es-EC"/>
        </w:rPr>
      </w:pPr>
      <w:r w:rsidRPr="00382AA0">
        <w:rPr>
          <w:rFonts w:eastAsia="Times New Roman" w:cs="Times New Roman"/>
          <w:szCs w:val="24"/>
          <w:lang w:eastAsia="es-EC"/>
        </w:rPr>
        <w:t>Ejercicio 6: sentado en la silla de trabajo llevar los brazos hacia al frente y flexionar las manos de arriba abajo estirando las palmas de las manos por 5 segundos.</w:t>
      </w:r>
    </w:p>
    <w:p w:rsidR="00DF659F" w:rsidRPr="00382AA0" w:rsidRDefault="00DF659F" w:rsidP="00DF659F">
      <w:pPr>
        <w:ind w:firstLine="284"/>
        <w:jc w:val="both"/>
        <w:rPr>
          <w:rFonts w:eastAsia="Times New Roman" w:cs="Times New Roman"/>
          <w:szCs w:val="24"/>
          <w:lang w:eastAsia="es-EC"/>
        </w:rPr>
      </w:pPr>
    </w:p>
    <w:p w:rsidR="00E04BB1" w:rsidRDefault="00E04BB1" w:rsidP="00DF659F">
      <w:pPr>
        <w:ind w:firstLine="284"/>
        <w:jc w:val="both"/>
        <w:rPr>
          <w:rFonts w:eastAsia="Times New Roman" w:cs="Times New Roman"/>
          <w:szCs w:val="24"/>
          <w:lang w:eastAsia="es-EC"/>
        </w:rPr>
      </w:pPr>
      <w:r w:rsidRPr="00382AA0">
        <w:rPr>
          <w:rFonts w:eastAsia="Times New Roman" w:cs="Times New Roman"/>
          <w:szCs w:val="24"/>
          <w:lang w:eastAsia="es-EC"/>
        </w:rPr>
        <w:t>Ejercicio 7: en la misma posición con el cuerpo erguido levantamos los hombros de arriba abajo.</w:t>
      </w:r>
    </w:p>
    <w:p w:rsidR="00DF659F" w:rsidRPr="00382AA0" w:rsidRDefault="00DF659F" w:rsidP="00DF659F">
      <w:pPr>
        <w:ind w:firstLine="284"/>
        <w:jc w:val="both"/>
        <w:rPr>
          <w:rFonts w:eastAsia="Times New Roman" w:cs="Times New Roman"/>
          <w:szCs w:val="24"/>
          <w:lang w:eastAsia="es-EC"/>
        </w:rPr>
      </w:pPr>
    </w:p>
    <w:p w:rsidR="00E04BB1" w:rsidRDefault="00E04BB1" w:rsidP="00DF659F">
      <w:pPr>
        <w:ind w:firstLine="284"/>
        <w:jc w:val="both"/>
        <w:rPr>
          <w:rFonts w:eastAsia="Times New Roman" w:cs="Times New Roman"/>
          <w:szCs w:val="24"/>
          <w:lang w:eastAsia="es-EC"/>
        </w:rPr>
      </w:pPr>
      <w:r w:rsidRPr="00382AA0">
        <w:rPr>
          <w:rFonts w:eastAsia="Times New Roman" w:cs="Times New Roman"/>
          <w:szCs w:val="24"/>
          <w:lang w:eastAsia="es-EC"/>
        </w:rPr>
        <w:t>Ejercicio 8: en posición de pie nos colocamos frente a una silla con el cuerpo inclinado y apoyamos un brazo sobre el espaldar de la silla y con la otra realizamos ejercicios pendulares en forma circular, luego repetir el mismo ejercicio con el otro brazo.</w:t>
      </w:r>
    </w:p>
    <w:p w:rsidR="00DF659F" w:rsidRPr="00382AA0" w:rsidRDefault="00DF659F" w:rsidP="00DF659F">
      <w:pPr>
        <w:ind w:firstLine="284"/>
        <w:jc w:val="both"/>
        <w:rPr>
          <w:rFonts w:eastAsia="Times New Roman" w:cs="Times New Roman"/>
          <w:szCs w:val="24"/>
          <w:lang w:eastAsia="es-EC"/>
        </w:rPr>
      </w:pPr>
    </w:p>
    <w:p w:rsidR="00E04BB1" w:rsidRDefault="00E04BB1" w:rsidP="00DF659F">
      <w:pPr>
        <w:ind w:firstLine="284"/>
        <w:jc w:val="both"/>
        <w:rPr>
          <w:rFonts w:eastAsia="Times New Roman" w:cs="Times New Roman"/>
          <w:szCs w:val="24"/>
          <w:lang w:eastAsia="es-EC"/>
        </w:rPr>
      </w:pPr>
      <w:r w:rsidRPr="00382AA0">
        <w:rPr>
          <w:rFonts w:eastAsia="Times New Roman" w:cs="Times New Roman"/>
          <w:szCs w:val="24"/>
          <w:lang w:eastAsia="es-EC"/>
        </w:rPr>
        <w:t>Ejercicio 9: en posición de pie colocamos una pierna sobre la otra con las piernas estiradas y flexionar el cuerpo a los lados.</w:t>
      </w:r>
    </w:p>
    <w:p w:rsidR="00DF659F" w:rsidRPr="00382AA0" w:rsidRDefault="00DF659F" w:rsidP="00DF659F">
      <w:pPr>
        <w:ind w:firstLine="284"/>
        <w:jc w:val="both"/>
        <w:rPr>
          <w:rFonts w:eastAsia="Times New Roman" w:cs="Times New Roman"/>
          <w:szCs w:val="24"/>
          <w:lang w:eastAsia="es-EC"/>
        </w:rPr>
      </w:pPr>
    </w:p>
    <w:p w:rsidR="00E04BB1" w:rsidRPr="00382AA0" w:rsidRDefault="00E04BB1" w:rsidP="00DF659F">
      <w:pPr>
        <w:ind w:firstLine="284"/>
        <w:rPr>
          <w:rFonts w:cs="Times New Roman"/>
          <w:szCs w:val="24"/>
        </w:rPr>
      </w:pPr>
      <w:r w:rsidRPr="00382AA0">
        <w:rPr>
          <w:rFonts w:eastAsia="Times New Roman" w:cs="Times New Roman"/>
          <w:szCs w:val="24"/>
          <w:lang w:eastAsia="es-EC"/>
        </w:rPr>
        <w:t>Ejercicio 10: en posición de pie y con la espalda recta realizamos estiramientos de lado a lado sosteniendo por 5 segundos.</w:t>
      </w:r>
    </w:p>
    <w:p w:rsidR="006839C1" w:rsidRDefault="00844EB7" w:rsidP="00BB55EE">
      <w:pPr>
        <w:jc w:val="both"/>
        <w:rPr>
          <w:rFonts w:eastAsia="Times New Roman" w:cs="Times New Roman"/>
          <w:szCs w:val="24"/>
          <w:lang w:eastAsia="es-EC"/>
        </w:rPr>
      </w:pPr>
      <w:r w:rsidRPr="00382AA0">
        <w:rPr>
          <w:rFonts w:eastAsia="Times New Roman" w:cs="Times New Roman"/>
          <w:szCs w:val="24"/>
          <w:lang w:eastAsia="es-EC"/>
        </w:rPr>
        <w:t xml:space="preserve"> </w:t>
      </w:r>
    </w:p>
    <w:p w:rsidR="00DA20F9" w:rsidRDefault="00DA20F9" w:rsidP="00BB55EE">
      <w:pPr>
        <w:jc w:val="both"/>
        <w:rPr>
          <w:rFonts w:eastAsia="Times New Roman" w:cs="Times New Roman"/>
          <w:szCs w:val="24"/>
          <w:lang w:eastAsia="es-EC"/>
        </w:rPr>
      </w:pPr>
    </w:p>
    <w:p w:rsidR="00DA20F9" w:rsidRDefault="00DA20F9" w:rsidP="00BB55EE">
      <w:pPr>
        <w:jc w:val="both"/>
        <w:rPr>
          <w:rFonts w:eastAsia="Times New Roman" w:cs="Times New Roman"/>
          <w:szCs w:val="24"/>
          <w:lang w:eastAsia="es-EC"/>
        </w:rPr>
      </w:pPr>
    </w:p>
    <w:p w:rsidR="00DA20F9" w:rsidRPr="00382AA0" w:rsidRDefault="00DA20F9" w:rsidP="00BB55EE">
      <w:pPr>
        <w:jc w:val="both"/>
        <w:rPr>
          <w:rFonts w:cs="Times New Roman"/>
          <w:color w:val="666666"/>
          <w:szCs w:val="24"/>
          <w:shd w:val="clear" w:color="auto" w:fill="FFFFFF"/>
        </w:rPr>
      </w:pPr>
    </w:p>
    <w:p w:rsidR="000F2DB6" w:rsidRDefault="0077354D" w:rsidP="0077354D">
      <w:pPr>
        <w:pStyle w:val="Ttulo1"/>
        <w:jc w:val="both"/>
        <w:rPr>
          <w:rFonts w:eastAsia="Times New Roman"/>
        </w:rPr>
      </w:pPr>
      <w:bookmarkStart w:id="172" w:name="_Toc408501148"/>
      <w:r>
        <w:rPr>
          <w:rFonts w:eastAsia="Times New Roman"/>
        </w:rPr>
        <w:lastRenderedPageBreak/>
        <w:t xml:space="preserve">2.5. </w:t>
      </w:r>
      <w:r w:rsidR="00556E39">
        <w:rPr>
          <w:rFonts w:eastAsia="Times New Roman"/>
        </w:rPr>
        <w:t xml:space="preserve"> </w:t>
      </w:r>
      <w:r w:rsidR="006839C1" w:rsidRPr="00556E39">
        <w:rPr>
          <w:rFonts w:eastAsia="Times New Roman"/>
        </w:rPr>
        <w:t>M</w:t>
      </w:r>
      <w:r w:rsidR="00556E39" w:rsidRPr="00556E39">
        <w:rPr>
          <w:rFonts w:eastAsia="Times New Roman"/>
        </w:rPr>
        <w:t>arco</w:t>
      </w:r>
      <w:r w:rsidR="006839C1" w:rsidRPr="00556E39">
        <w:rPr>
          <w:rFonts w:eastAsia="Times New Roman"/>
        </w:rPr>
        <w:t xml:space="preserve"> L</w:t>
      </w:r>
      <w:r w:rsidR="00556E39" w:rsidRPr="00556E39">
        <w:rPr>
          <w:rFonts w:eastAsia="Times New Roman"/>
        </w:rPr>
        <w:t>egal</w:t>
      </w:r>
      <w:r w:rsidR="006839C1" w:rsidRPr="00556E39">
        <w:rPr>
          <w:rFonts w:eastAsia="Times New Roman"/>
        </w:rPr>
        <w:t xml:space="preserve"> </w:t>
      </w:r>
      <w:r w:rsidR="00556E39" w:rsidRPr="00556E39">
        <w:rPr>
          <w:rFonts w:eastAsia="Times New Roman"/>
        </w:rPr>
        <w:t>y Jurídico</w:t>
      </w:r>
      <w:bookmarkEnd w:id="172"/>
    </w:p>
    <w:p w:rsidR="0077354D" w:rsidRPr="0077354D" w:rsidRDefault="0077354D" w:rsidP="0077354D"/>
    <w:p w:rsidR="000F2DB6" w:rsidRDefault="000F2DB6" w:rsidP="00BB55EE">
      <w:pPr>
        <w:jc w:val="center"/>
        <w:rPr>
          <w:rFonts w:eastAsia="Times New Roman" w:cs="Times New Roman"/>
          <w:b/>
          <w:color w:val="000000"/>
          <w:szCs w:val="24"/>
        </w:rPr>
      </w:pPr>
      <w:r w:rsidRPr="00382AA0">
        <w:rPr>
          <w:rFonts w:eastAsia="Times New Roman" w:cs="Times New Roman"/>
          <w:b/>
          <w:color w:val="000000"/>
          <w:szCs w:val="24"/>
        </w:rPr>
        <w:t>PLAN DEL BUEN VIVIR</w:t>
      </w:r>
    </w:p>
    <w:p w:rsidR="0077354D" w:rsidRPr="00382AA0" w:rsidRDefault="0077354D" w:rsidP="00BB55EE">
      <w:pPr>
        <w:jc w:val="center"/>
        <w:rPr>
          <w:rFonts w:eastAsia="Times New Roman" w:cs="Times New Roman"/>
          <w:b/>
          <w:color w:val="000000"/>
          <w:szCs w:val="24"/>
        </w:rPr>
      </w:pPr>
    </w:p>
    <w:p w:rsidR="000F2DB6" w:rsidRDefault="000F2DB6" w:rsidP="00DF659F">
      <w:pPr>
        <w:ind w:firstLine="284"/>
        <w:rPr>
          <w:rFonts w:eastAsia="Times New Roman" w:cs="Times New Roman"/>
          <w:color w:val="000000"/>
          <w:szCs w:val="24"/>
        </w:rPr>
      </w:pPr>
      <w:r w:rsidRPr="00382AA0">
        <w:rPr>
          <w:rFonts w:eastAsia="Times New Roman" w:cs="Times New Roman"/>
          <w:color w:val="000000"/>
          <w:szCs w:val="24"/>
        </w:rPr>
        <w:t>Dentro del plan nacional del buen vivir se establece doce objetivos de los cuales es de relevancia a esta investigación los objetivos tres, nueve y diez.</w:t>
      </w:r>
    </w:p>
    <w:p w:rsidR="0077354D" w:rsidRPr="00382AA0" w:rsidRDefault="0077354D" w:rsidP="00DF659F">
      <w:pPr>
        <w:ind w:firstLine="284"/>
        <w:rPr>
          <w:rFonts w:eastAsia="Times New Roman" w:cs="Times New Roman"/>
          <w:color w:val="000000"/>
          <w:szCs w:val="24"/>
        </w:rPr>
      </w:pPr>
    </w:p>
    <w:p w:rsidR="006839C1" w:rsidRDefault="006839C1" w:rsidP="00DF659F">
      <w:pPr>
        <w:ind w:firstLine="284"/>
        <w:jc w:val="both"/>
        <w:rPr>
          <w:rFonts w:cs="Times New Roman"/>
          <w:b/>
          <w:szCs w:val="24"/>
        </w:rPr>
      </w:pPr>
      <w:r w:rsidRPr="00382AA0">
        <w:rPr>
          <w:rFonts w:cs="Times New Roman"/>
          <w:b/>
          <w:szCs w:val="24"/>
        </w:rPr>
        <w:t>O</w:t>
      </w:r>
      <w:r w:rsidR="000F2DB6" w:rsidRPr="00382AA0">
        <w:rPr>
          <w:rFonts w:cs="Times New Roman"/>
          <w:b/>
          <w:szCs w:val="24"/>
        </w:rPr>
        <w:t>bjetivo</w:t>
      </w:r>
      <w:r w:rsidRPr="00382AA0">
        <w:rPr>
          <w:rFonts w:cs="Times New Roman"/>
          <w:b/>
          <w:szCs w:val="24"/>
        </w:rPr>
        <w:t xml:space="preserve"> 3</w:t>
      </w:r>
      <w:r w:rsidR="000F2DB6" w:rsidRPr="00382AA0">
        <w:rPr>
          <w:rFonts w:cs="Times New Roman"/>
          <w:b/>
          <w:szCs w:val="24"/>
        </w:rPr>
        <w:t xml:space="preserve"> Mejorar la calidad de vida de la población</w:t>
      </w:r>
    </w:p>
    <w:p w:rsidR="00565272" w:rsidRDefault="00565272" w:rsidP="00DF659F">
      <w:pPr>
        <w:ind w:firstLine="284"/>
        <w:jc w:val="both"/>
        <w:rPr>
          <w:rFonts w:cs="Times New Roman"/>
          <w:b/>
          <w:szCs w:val="24"/>
        </w:rPr>
      </w:pPr>
    </w:p>
    <w:p w:rsidR="006839C1" w:rsidRDefault="006839C1" w:rsidP="00DF659F">
      <w:pPr>
        <w:ind w:firstLine="284"/>
        <w:jc w:val="both"/>
        <w:rPr>
          <w:rFonts w:cs="Times New Roman"/>
          <w:szCs w:val="24"/>
        </w:rPr>
      </w:pPr>
      <w:r w:rsidRPr="00382AA0">
        <w:rPr>
          <w:rFonts w:cs="Times New Roman"/>
          <w:szCs w:val="24"/>
        </w:rPr>
        <w:t>La calidad de vida alude directamente al Buen Vivir en todas las facetas de las personas, pues se vincula con la creación de condiciones para satisfacer sus necesidades materiales, psicológicas, sociales y ecológicas.</w:t>
      </w:r>
    </w:p>
    <w:p w:rsidR="00565272" w:rsidRPr="00382AA0" w:rsidRDefault="00565272" w:rsidP="00DF659F">
      <w:pPr>
        <w:ind w:firstLine="284"/>
        <w:jc w:val="both"/>
        <w:rPr>
          <w:rFonts w:cs="Times New Roman"/>
          <w:szCs w:val="24"/>
        </w:rPr>
      </w:pPr>
    </w:p>
    <w:p w:rsidR="006839C1" w:rsidRDefault="006839C1" w:rsidP="00DF659F">
      <w:pPr>
        <w:ind w:firstLine="284"/>
        <w:jc w:val="both"/>
        <w:rPr>
          <w:rFonts w:cs="Times New Roman"/>
          <w:szCs w:val="24"/>
        </w:rPr>
      </w:pPr>
      <w:r w:rsidRPr="00382AA0">
        <w:rPr>
          <w:rFonts w:cs="Times New Roman"/>
          <w:szCs w:val="24"/>
        </w:rPr>
        <w:t>Este concepto integra variables asociadas con el bienestar, la felicidad y la satisfacción individual y colectiva. Que dependen de relaciones sociales y económicas solidarias, sustentables y respetuosas de los derechos de las personas y de la naturaleza, en el contexto de las culturas y de los sistemas de valores en que dichas personas viven, y en relaciones con sus expectativas, normas y demandas.</w:t>
      </w:r>
    </w:p>
    <w:p w:rsidR="00565272" w:rsidRPr="00382AA0" w:rsidRDefault="00565272" w:rsidP="00DF659F">
      <w:pPr>
        <w:ind w:firstLine="284"/>
        <w:jc w:val="both"/>
        <w:rPr>
          <w:rFonts w:cs="Times New Roman"/>
          <w:szCs w:val="24"/>
        </w:rPr>
      </w:pPr>
    </w:p>
    <w:p w:rsidR="006839C1" w:rsidRDefault="006839C1" w:rsidP="00DF659F">
      <w:pPr>
        <w:ind w:firstLine="284"/>
        <w:jc w:val="both"/>
        <w:rPr>
          <w:rFonts w:cs="Times New Roman"/>
          <w:szCs w:val="24"/>
        </w:rPr>
      </w:pPr>
      <w:r w:rsidRPr="00382AA0">
        <w:rPr>
          <w:rFonts w:cs="Times New Roman"/>
          <w:szCs w:val="24"/>
        </w:rPr>
        <w:t>Este objetivo propone acciones públicas, con un enfoque intersectorial y de derechos, que se concretan a través del sistema de protección y prestación de servicios integrales e integrados. En estos sistemas, los aspectos sociales, económicos, ambientales y culturales se articulan con énfasis en los grupos de atención prioritaria, los pueblos y nacionalidades.</w:t>
      </w:r>
    </w:p>
    <w:p w:rsidR="00565272" w:rsidRPr="00382AA0" w:rsidRDefault="00565272" w:rsidP="00DF659F">
      <w:pPr>
        <w:ind w:firstLine="284"/>
        <w:jc w:val="both"/>
        <w:rPr>
          <w:rFonts w:cs="Times New Roman"/>
          <w:szCs w:val="24"/>
        </w:rPr>
      </w:pPr>
    </w:p>
    <w:p w:rsidR="006839C1" w:rsidRDefault="006839C1" w:rsidP="00DF659F">
      <w:pPr>
        <w:ind w:firstLine="284"/>
        <w:jc w:val="both"/>
        <w:rPr>
          <w:rFonts w:cs="Times New Roman"/>
          <w:szCs w:val="24"/>
        </w:rPr>
      </w:pPr>
      <w:r w:rsidRPr="00382AA0">
        <w:rPr>
          <w:rFonts w:cs="Times New Roman"/>
          <w:szCs w:val="24"/>
        </w:rPr>
        <w:t xml:space="preserve">El mejoramiento de la calidad de vida es un proceso multidimensional y complejo, determinado por aspectos decisivos relacionados con la calidad ambiental, los derechos a la salud, educación, alimentación, vivienda, ocio, recreación y deporte, participación social y política, trabajo, seguridad social, relaciones personales y familiares. </w:t>
      </w:r>
    </w:p>
    <w:p w:rsidR="006839C1" w:rsidRDefault="006839C1" w:rsidP="00DF659F">
      <w:pPr>
        <w:ind w:firstLine="284"/>
        <w:jc w:val="both"/>
        <w:rPr>
          <w:rFonts w:cs="Times New Roman"/>
          <w:szCs w:val="24"/>
        </w:rPr>
      </w:pPr>
      <w:r w:rsidRPr="00382AA0">
        <w:rPr>
          <w:rFonts w:cs="Times New Roman"/>
          <w:szCs w:val="24"/>
        </w:rPr>
        <w:lastRenderedPageBreak/>
        <w:t>Las condiciones de los entornos en los que se desarrollan el trabajo, la convivencia, el estudio y el descanso, y la calidad de los servicios e instituciones públicas, tienen incidencia directa en la calidad de vida, entendida como la justa y equitativa (re) distribución de la riqueza social.</w:t>
      </w:r>
    </w:p>
    <w:p w:rsidR="0077354D" w:rsidRPr="00382AA0" w:rsidRDefault="0077354D" w:rsidP="00DF659F">
      <w:pPr>
        <w:ind w:firstLine="284"/>
        <w:jc w:val="both"/>
        <w:rPr>
          <w:rFonts w:cs="Times New Roman"/>
          <w:szCs w:val="24"/>
        </w:rPr>
      </w:pPr>
    </w:p>
    <w:p w:rsidR="006839C1" w:rsidRPr="00382AA0" w:rsidRDefault="000F2DB6" w:rsidP="00DF659F">
      <w:pPr>
        <w:ind w:firstLine="284"/>
        <w:jc w:val="both"/>
        <w:rPr>
          <w:rFonts w:cs="Times New Roman"/>
          <w:b/>
          <w:szCs w:val="24"/>
        </w:rPr>
      </w:pPr>
      <w:r w:rsidRPr="00382AA0">
        <w:rPr>
          <w:rFonts w:cs="Times New Roman"/>
          <w:b/>
          <w:szCs w:val="24"/>
        </w:rPr>
        <w:t>Políticas.</w:t>
      </w:r>
    </w:p>
    <w:p w:rsidR="006839C1" w:rsidRPr="00382AA0" w:rsidRDefault="006839C1" w:rsidP="00DF659F">
      <w:pPr>
        <w:ind w:firstLine="284"/>
        <w:jc w:val="both"/>
        <w:rPr>
          <w:rFonts w:cs="Times New Roman"/>
          <w:szCs w:val="24"/>
        </w:rPr>
      </w:pPr>
      <w:r w:rsidRPr="00382AA0">
        <w:rPr>
          <w:rFonts w:cs="Times New Roman"/>
          <w:b/>
          <w:szCs w:val="24"/>
        </w:rPr>
        <w:t>3.1.</w:t>
      </w:r>
      <w:r w:rsidRPr="00382AA0">
        <w:rPr>
          <w:rFonts w:cs="Times New Roman"/>
          <w:szCs w:val="24"/>
        </w:rPr>
        <w:t xml:space="preserve"> Promover prácticas de vida saludable en la población.</w:t>
      </w:r>
    </w:p>
    <w:p w:rsidR="006839C1" w:rsidRPr="00382AA0" w:rsidRDefault="006839C1" w:rsidP="00DF659F">
      <w:pPr>
        <w:ind w:firstLine="284"/>
        <w:jc w:val="both"/>
        <w:rPr>
          <w:rFonts w:cs="Times New Roman"/>
          <w:szCs w:val="24"/>
        </w:rPr>
      </w:pPr>
      <w:r w:rsidRPr="00382AA0">
        <w:rPr>
          <w:rFonts w:cs="Times New Roman"/>
          <w:b/>
          <w:szCs w:val="24"/>
        </w:rPr>
        <w:t>3.2.</w:t>
      </w:r>
      <w:r w:rsidRPr="00382AA0">
        <w:rPr>
          <w:rFonts w:cs="Times New Roman"/>
          <w:szCs w:val="24"/>
        </w:rPr>
        <w:t xml:space="preserve"> Fortalecer la prevención, el control y la vigilancia de la enfermedad, y el desarrollo de capacidades para describir, prevenir y controlar la morbilidad.</w:t>
      </w:r>
    </w:p>
    <w:p w:rsidR="006839C1" w:rsidRPr="00382AA0" w:rsidRDefault="006839C1" w:rsidP="00352A80">
      <w:pPr>
        <w:ind w:firstLine="284"/>
        <w:jc w:val="both"/>
        <w:rPr>
          <w:rFonts w:cs="Times New Roman"/>
          <w:szCs w:val="24"/>
        </w:rPr>
      </w:pPr>
      <w:r w:rsidRPr="00382AA0">
        <w:rPr>
          <w:rFonts w:cs="Times New Roman"/>
          <w:b/>
          <w:szCs w:val="24"/>
        </w:rPr>
        <w:t>3.7.</w:t>
      </w:r>
      <w:r w:rsidRPr="00382AA0">
        <w:rPr>
          <w:rFonts w:cs="Times New Roman"/>
          <w:szCs w:val="24"/>
        </w:rPr>
        <w:t xml:space="preserve"> Propiciar condiciones de seguridad humana y confianza mutua entre las per</w:t>
      </w:r>
      <w:r w:rsidR="00352A80">
        <w:rPr>
          <w:rFonts w:cs="Times New Roman"/>
          <w:szCs w:val="24"/>
        </w:rPr>
        <w:t>sonas en los diversos entornos</w:t>
      </w:r>
      <w:r w:rsidRPr="00382AA0">
        <w:rPr>
          <w:rFonts w:cs="Times New Roman"/>
          <w:szCs w:val="24"/>
        </w:rPr>
        <w:t>.</w:t>
      </w:r>
      <w:sdt>
        <w:sdtPr>
          <w:rPr>
            <w:rFonts w:cs="Times New Roman"/>
            <w:szCs w:val="24"/>
          </w:rPr>
          <w:id w:val="-734461859"/>
          <w:citation/>
        </w:sdtPr>
        <w:sdtEndPr/>
        <w:sdtContent>
          <w:r w:rsidR="0053362D" w:rsidRPr="00382AA0">
            <w:rPr>
              <w:rFonts w:cs="Times New Roman"/>
              <w:szCs w:val="24"/>
            </w:rPr>
            <w:fldChar w:fldCharType="begin"/>
          </w:r>
          <w:r w:rsidR="00335BA1" w:rsidRPr="00382AA0">
            <w:rPr>
              <w:rFonts w:cs="Times New Roman"/>
              <w:szCs w:val="24"/>
            </w:rPr>
            <w:instrText xml:space="preserve">CITATION Sec09 \t  \l 2058 </w:instrText>
          </w:r>
          <w:r w:rsidR="0053362D" w:rsidRPr="00382AA0">
            <w:rPr>
              <w:rFonts w:cs="Times New Roman"/>
              <w:szCs w:val="24"/>
            </w:rPr>
            <w:fldChar w:fldCharType="separate"/>
          </w:r>
          <w:r w:rsidR="00335BA1" w:rsidRPr="00382AA0">
            <w:rPr>
              <w:rFonts w:cs="Times New Roman"/>
              <w:noProof/>
              <w:szCs w:val="24"/>
            </w:rPr>
            <w:t xml:space="preserve"> (SENPLADES, 2009)</w:t>
          </w:r>
          <w:r w:rsidR="0053362D" w:rsidRPr="00382AA0">
            <w:rPr>
              <w:rFonts w:cs="Times New Roman"/>
              <w:szCs w:val="24"/>
            </w:rPr>
            <w:fldChar w:fldCharType="end"/>
          </w:r>
        </w:sdtContent>
      </w:sdt>
      <w:r w:rsidR="00335BA1" w:rsidRPr="00382AA0">
        <w:rPr>
          <w:rFonts w:cs="Times New Roman"/>
          <w:szCs w:val="24"/>
        </w:rPr>
        <w:t>.</w:t>
      </w:r>
    </w:p>
    <w:p w:rsidR="006839C1" w:rsidRPr="00382AA0" w:rsidRDefault="006839C1" w:rsidP="00BB55EE">
      <w:pPr>
        <w:rPr>
          <w:rFonts w:cs="Times New Roman"/>
          <w:szCs w:val="24"/>
        </w:rPr>
      </w:pPr>
    </w:p>
    <w:p w:rsidR="00CF0958" w:rsidRPr="00382AA0" w:rsidRDefault="00CF0958" w:rsidP="00BB55EE">
      <w:pPr>
        <w:rPr>
          <w:rFonts w:cs="Times New Roman"/>
          <w:b/>
          <w:szCs w:val="24"/>
        </w:rPr>
      </w:pPr>
      <w:r w:rsidRPr="00382AA0">
        <w:rPr>
          <w:rFonts w:cs="Times New Roman"/>
          <w:b/>
          <w:szCs w:val="24"/>
        </w:rPr>
        <w:br w:type="page"/>
      </w:r>
    </w:p>
    <w:p w:rsidR="006F1B8F" w:rsidRDefault="0077354D" w:rsidP="0077354D">
      <w:pPr>
        <w:pStyle w:val="Ttulo1"/>
      </w:pPr>
      <w:bookmarkStart w:id="173" w:name="_Toc408501149"/>
      <w:r>
        <w:lastRenderedPageBreak/>
        <w:t>CAPÍ</w:t>
      </w:r>
      <w:r w:rsidR="006923CB" w:rsidRPr="00382AA0">
        <w:t>TULO III</w:t>
      </w:r>
      <w:bookmarkEnd w:id="173"/>
    </w:p>
    <w:p w:rsidR="00BC7D6E" w:rsidRPr="00BC7D6E" w:rsidRDefault="00BC7D6E" w:rsidP="00BC7D6E"/>
    <w:p w:rsidR="006923CB" w:rsidRPr="00382AA0" w:rsidRDefault="006F1B8F" w:rsidP="0077354D">
      <w:pPr>
        <w:pStyle w:val="Ttulo1"/>
      </w:pPr>
      <w:bookmarkStart w:id="174" w:name="_Toc408501150"/>
      <w:r w:rsidRPr="00382AA0">
        <w:t>3. METODOLOGÍA</w:t>
      </w:r>
      <w:bookmarkEnd w:id="174"/>
    </w:p>
    <w:p w:rsidR="0077354D" w:rsidRDefault="0077354D" w:rsidP="0077354D">
      <w:pPr>
        <w:pStyle w:val="Ttulo1"/>
        <w:jc w:val="both"/>
      </w:pPr>
    </w:p>
    <w:p w:rsidR="00565272" w:rsidRDefault="006923CB" w:rsidP="0077354D">
      <w:pPr>
        <w:pStyle w:val="Ttulo1"/>
        <w:jc w:val="both"/>
      </w:pPr>
      <w:bookmarkStart w:id="175" w:name="_Toc408501151"/>
      <w:r w:rsidRPr="00382AA0">
        <w:t xml:space="preserve">3.1 </w:t>
      </w:r>
      <w:r w:rsidR="006F1B8F" w:rsidRPr="00382AA0">
        <w:t>Tipo de Estudio</w:t>
      </w:r>
      <w:bookmarkEnd w:id="175"/>
    </w:p>
    <w:p w:rsidR="006923CB" w:rsidRPr="00382AA0" w:rsidRDefault="006923CB" w:rsidP="0077354D">
      <w:pPr>
        <w:pStyle w:val="Ttulo1"/>
        <w:jc w:val="both"/>
      </w:pPr>
      <w:r w:rsidRPr="00382AA0">
        <w:t xml:space="preserve"> </w:t>
      </w:r>
    </w:p>
    <w:p w:rsidR="00AA12AB" w:rsidRPr="00382AA0" w:rsidRDefault="00AA12AB" w:rsidP="006564BC">
      <w:pPr>
        <w:pStyle w:val="NormalWeb"/>
        <w:shd w:val="clear" w:color="auto" w:fill="FFFFFF"/>
        <w:spacing w:before="0" w:beforeAutospacing="0" w:after="0" w:afterAutospacing="0" w:line="360" w:lineRule="auto"/>
        <w:ind w:firstLine="284"/>
        <w:jc w:val="both"/>
        <w:textAlignment w:val="baseline"/>
      </w:pPr>
      <w:r w:rsidRPr="00382AA0">
        <w:t xml:space="preserve">El presente trabajo investigativo se basó en el paradigma cuantitativo </w:t>
      </w:r>
      <w:r w:rsidR="00155E80" w:rsidRPr="00382AA0">
        <w:t>porque</w:t>
      </w:r>
      <w:r w:rsidRPr="00382AA0">
        <w:t xml:space="preserve"> se utilizaron cifras para examinar datos e infor</w:t>
      </w:r>
      <w:r w:rsidR="002C002F" w:rsidRPr="00382AA0">
        <w:t xml:space="preserve">mación; </w:t>
      </w:r>
      <w:r w:rsidRPr="00382AA0">
        <w:t>se obtuvieron respuestas significativas del personal evaluado dando un resultado numérico que se evidencia mediante la tabulación  estadística representada en tablas y gráficos. Se estudió todas las variables que respondieron a respuestas cuantificables.</w:t>
      </w:r>
    </w:p>
    <w:p w:rsidR="006D0191" w:rsidRPr="00382AA0" w:rsidRDefault="006D0191" w:rsidP="006564BC">
      <w:pPr>
        <w:pStyle w:val="NormalWeb"/>
        <w:shd w:val="clear" w:color="auto" w:fill="FFFFFF"/>
        <w:spacing w:before="0" w:beforeAutospacing="0" w:after="0" w:afterAutospacing="0" w:line="360" w:lineRule="auto"/>
        <w:ind w:firstLine="284"/>
        <w:jc w:val="both"/>
        <w:textAlignment w:val="baseline"/>
      </w:pPr>
    </w:p>
    <w:p w:rsidR="00AA12AB" w:rsidRPr="00382AA0" w:rsidRDefault="00D106A2" w:rsidP="006564BC">
      <w:pPr>
        <w:pStyle w:val="NormalWeb"/>
        <w:shd w:val="clear" w:color="auto" w:fill="FFFFFF"/>
        <w:spacing w:before="0" w:beforeAutospacing="0" w:after="0" w:afterAutospacing="0" w:line="360" w:lineRule="auto"/>
        <w:ind w:firstLine="284"/>
        <w:jc w:val="both"/>
        <w:textAlignment w:val="baseline"/>
      </w:pPr>
      <w:r w:rsidRPr="00382AA0">
        <w:t>Además</w:t>
      </w:r>
      <w:r w:rsidR="006D0191" w:rsidRPr="00382AA0">
        <w:t xml:space="preserve"> en esta</w:t>
      </w:r>
      <w:r w:rsidRPr="00382AA0">
        <w:t xml:space="preserve"> investigación se utilizó la observación</w:t>
      </w:r>
      <w:r w:rsidR="006D0191" w:rsidRPr="00382AA0">
        <w:t xml:space="preserve"> individual</w:t>
      </w:r>
      <w:r w:rsidR="005663E7" w:rsidRPr="00382AA0">
        <w:t xml:space="preserve">, </w:t>
      </w:r>
      <w:r w:rsidR="006D0191" w:rsidRPr="00382AA0">
        <w:t>para identificar el factor y el nivel de riesgo</w:t>
      </w:r>
      <w:r w:rsidR="005663E7" w:rsidRPr="00382AA0">
        <w:t xml:space="preserve"> que presentan cada una de las personas del estudio. Pero al fina</w:t>
      </w:r>
      <w:r w:rsidR="00055EBC" w:rsidRPr="00382AA0">
        <w:t>l</w:t>
      </w:r>
      <w:r w:rsidR="003B2E17" w:rsidRPr="00382AA0">
        <w:t xml:space="preserve"> se</w:t>
      </w:r>
      <w:r w:rsidR="005663E7" w:rsidRPr="00382AA0">
        <w:t xml:space="preserve"> </w:t>
      </w:r>
      <w:r w:rsidR="003B2E17" w:rsidRPr="00382AA0">
        <w:t xml:space="preserve">consultó la percepción del ritmo, esfuerzo y descripción del  trabajo. </w:t>
      </w:r>
    </w:p>
    <w:p w:rsidR="005663E7" w:rsidRPr="00382AA0" w:rsidRDefault="005663E7" w:rsidP="006564BC">
      <w:pPr>
        <w:pStyle w:val="NormalWeb"/>
        <w:shd w:val="clear" w:color="auto" w:fill="FFFFFF"/>
        <w:spacing w:before="0" w:beforeAutospacing="0" w:after="0" w:afterAutospacing="0" w:line="360" w:lineRule="auto"/>
        <w:ind w:firstLine="284"/>
        <w:jc w:val="both"/>
        <w:textAlignment w:val="baseline"/>
      </w:pPr>
    </w:p>
    <w:p w:rsidR="00AA12AB" w:rsidRDefault="00750CB7" w:rsidP="006564BC">
      <w:pPr>
        <w:ind w:firstLine="284"/>
        <w:jc w:val="both"/>
        <w:rPr>
          <w:rFonts w:eastAsia="Times New Roman" w:cs="Times New Roman"/>
          <w:szCs w:val="24"/>
          <w:lang w:eastAsia="es-EC"/>
        </w:rPr>
      </w:pPr>
      <w:r>
        <w:rPr>
          <w:rFonts w:cs="Times New Roman"/>
          <w:szCs w:val="24"/>
        </w:rPr>
        <w:t>El estudió</w:t>
      </w:r>
      <w:r w:rsidR="00AA12AB" w:rsidRPr="00382AA0">
        <w:rPr>
          <w:rFonts w:cs="Times New Roman"/>
          <w:szCs w:val="24"/>
        </w:rPr>
        <w:t xml:space="preserve"> que se realizó fue de tipo descriptivo</w:t>
      </w:r>
      <w:r w:rsidR="00155E80" w:rsidRPr="00382AA0">
        <w:rPr>
          <w:rFonts w:cs="Times New Roman"/>
          <w:szCs w:val="24"/>
        </w:rPr>
        <w:t>, ya que se evaluó al</w:t>
      </w:r>
      <w:r w:rsidR="00AA12AB" w:rsidRPr="00382AA0">
        <w:rPr>
          <w:rFonts w:cs="Times New Roman"/>
          <w:szCs w:val="24"/>
        </w:rPr>
        <w:t xml:space="preserve"> personal</w:t>
      </w:r>
      <w:r w:rsidR="00155E80" w:rsidRPr="00382AA0">
        <w:rPr>
          <w:rFonts w:cs="Times New Roman"/>
          <w:szCs w:val="24"/>
        </w:rPr>
        <w:t xml:space="preserve"> administrativo</w:t>
      </w:r>
      <w:r w:rsidR="00AA12AB" w:rsidRPr="00382AA0">
        <w:rPr>
          <w:rFonts w:cs="Times New Roman"/>
          <w:szCs w:val="24"/>
        </w:rPr>
        <w:t xml:space="preserve"> </w:t>
      </w:r>
      <w:r w:rsidR="002C002F" w:rsidRPr="00382AA0">
        <w:rPr>
          <w:rFonts w:cs="Times New Roman"/>
          <w:szCs w:val="24"/>
        </w:rPr>
        <w:t xml:space="preserve">de la Dirección Provincial de Salud de Imbabura </w:t>
      </w:r>
      <w:r w:rsidR="00AA12AB" w:rsidRPr="00382AA0">
        <w:rPr>
          <w:rFonts w:cs="Times New Roman"/>
          <w:szCs w:val="24"/>
        </w:rPr>
        <w:t xml:space="preserve">para recolectar la información sin modificar </w:t>
      </w:r>
      <w:r w:rsidR="00155E80" w:rsidRPr="00382AA0">
        <w:rPr>
          <w:rFonts w:cs="Times New Roman"/>
          <w:szCs w:val="24"/>
        </w:rPr>
        <w:t>el ambiente y puesto de trabajo donde ellos realizan sus labores diarias</w:t>
      </w:r>
      <w:r w:rsidR="00AA12AB" w:rsidRPr="00382AA0">
        <w:rPr>
          <w:rFonts w:cs="Times New Roman"/>
          <w:szCs w:val="24"/>
        </w:rPr>
        <w:t xml:space="preserve">, es decir que se estudió situaciones que ocurre en condiciones </w:t>
      </w:r>
      <w:r w:rsidR="00E874F0" w:rsidRPr="00382AA0">
        <w:rPr>
          <w:rFonts w:cs="Times New Roman"/>
          <w:szCs w:val="24"/>
        </w:rPr>
        <w:t>normales y</w:t>
      </w:r>
      <w:r w:rsidR="00AA12AB" w:rsidRPr="00382AA0">
        <w:rPr>
          <w:rFonts w:cs="Times New Roman"/>
          <w:szCs w:val="24"/>
        </w:rPr>
        <w:t xml:space="preserve"> no en base a experimentos. Además se evaluó el nivel de riesgo de cada uno de ellos, se</w:t>
      </w:r>
      <w:r w:rsidR="00AA12AB" w:rsidRPr="00382AA0">
        <w:rPr>
          <w:rFonts w:eastAsia="Times New Roman" w:cs="Times New Roman"/>
          <w:szCs w:val="24"/>
          <w:lang w:eastAsia="es-EC"/>
        </w:rPr>
        <w:t xml:space="preserve"> identificó las característi</w:t>
      </w:r>
      <w:r w:rsidR="00155E80" w:rsidRPr="00382AA0">
        <w:rPr>
          <w:rFonts w:eastAsia="Times New Roman" w:cs="Times New Roman"/>
          <w:szCs w:val="24"/>
          <w:lang w:eastAsia="es-EC"/>
        </w:rPr>
        <w:t>cas de la población</w:t>
      </w:r>
      <w:r w:rsidR="00AA12AB" w:rsidRPr="00382AA0">
        <w:rPr>
          <w:rFonts w:eastAsia="Times New Roman" w:cs="Times New Roman"/>
          <w:szCs w:val="24"/>
          <w:lang w:eastAsia="es-EC"/>
        </w:rPr>
        <w:t xml:space="preserve"> de investigación.</w:t>
      </w:r>
    </w:p>
    <w:p w:rsidR="006564BC" w:rsidRPr="00382AA0" w:rsidRDefault="006564BC" w:rsidP="006564BC">
      <w:pPr>
        <w:ind w:firstLine="284"/>
        <w:jc w:val="both"/>
        <w:rPr>
          <w:rFonts w:eastAsia="Times New Roman" w:cs="Times New Roman"/>
          <w:szCs w:val="24"/>
          <w:lang w:eastAsia="es-EC"/>
        </w:rPr>
      </w:pPr>
    </w:p>
    <w:p w:rsidR="00AA12AB" w:rsidRPr="00382AA0" w:rsidRDefault="00AA12AB" w:rsidP="006564BC">
      <w:pPr>
        <w:ind w:firstLine="284"/>
        <w:jc w:val="both"/>
        <w:rPr>
          <w:rFonts w:cs="Times New Roman"/>
          <w:szCs w:val="24"/>
        </w:rPr>
      </w:pPr>
      <w:r w:rsidRPr="00382AA0">
        <w:rPr>
          <w:rFonts w:cs="Times New Roman"/>
          <w:szCs w:val="24"/>
        </w:rPr>
        <w:t>En otras pala</w:t>
      </w:r>
      <w:r w:rsidR="00750CB7" w:rsidRPr="00382AA0">
        <w:rPr>
          <w:rFonts w:cs="Times New Roman"/>
          <w:szCs w:val="24"/>
        </w:rPr>
        <w:t>b</w:t>
      </w:r>
      <w:r w:rsidR="00750CB7">
        <w:rPr>
          <w:rFonts w:cs="Times New Roman"/>
          <w:szCs w:val="24"/>
        </w:rPr>
        <w:t>ras este estudió</w:t>
      </w:r>
      <w:r w:rsidRPr="00382AA0">
        <w:rPr>
          <w:rFonts w:cs="Times New Roman"/>
          <w:szCs w:val="24"/>
        </w:rPr>
        <w:t xml:space="preserve"> busca especificar las propiedades importantes de  las personas que s</w:t>
      </w:r>
      <w:r w:rsidR="00097188" w:rsidRPr="00382AA0">
        <w:rPr>
          <w:rFonts w:cs="Times New Roman"/>
          <w:szCs w:val="24"/>
        </w:rPr>
        <w:t>e involucró en la investigación</w:t>
      </w:r>
      <w:r w:rsidR="00E874F0" w:rsidRPr="00382AA0">
        <w:rPr>
          <w:rFonts w:cs="Times New Roman"/>
          <w:szCs w:val="24"/>
        </w:rPr>
        <w:t>. S</w:t>
      </w:r>
      <w:r w:rsidRPr="00382AA0">
        <w:rPr>
          <w:rFonts w:cs="Times New Roman"/>
          <w:szCs w:val="24"/>
        </w:rPr>
        <w:t>e se</w:t>
      </w:r>
      <w:r w:rsidR="00097188" w:rsidRPr="00382AA0">
        <w:rPr>
          <w:rFonts w:cs="Times New Roman"/>
          <w:szCs w:val="24"/>
        </w:rPr>
        <w:t>leccionó  las variables a investigarse</w:t>
      </w:r>
      <w:r w:rsidRPr="00382AA0">
        <w:rPr>
          <w:rFonts w:cs="Times New Roman"/>
          <w:szCs w:val="24"/>
        </w:rPr>
        <w:t xml:space="preserve"> y se midió cada una de ellas independientemente, para así describir lo que se investigó.</w:t>
      </w:r>
    </w:p>
    <w:p w:rsidR="006923CB" w:rsidRDefault="006923CB" w:rsidP="00BB55EE">
      <w:pPr>
        <w:pStyle w:val="NormalWeb"/>
        <w:shd w:val="clear" w:color="auto" w:fill="FFFFFF"/>
        <w:spacing w:before="0" w:beforeAutospacing="0" w:after="0" w:afterAutospacing="0" w:line="360" w:lineRule="auto"/>
        <w:jc w:val="both"/>
        <w:textAlignment w:val="baseline"/>
      </w:pPr>
    </w:p>
    <w:p w:rsidR="00565272" w:rsidRDefault="00565272" w:rsidP="00BB55EE">
      <w:pPr>
        <w:pStyle w:val="NormalWeb"/>
        <w:shd w:val="clear" w:color="auto" w:fill="FFFFFF"/>
        <w:spacing w:before="0" w:beforeAutospacing="0" w:after="0" w:afterAutospacing="0" w:line="360" w:lineRule="auto"/>
        <w:jc w:val="both"/>
        <w:textAlignment w:val="baseline"/>
      </w:pPr>
    </w:p>
    <w:p w:rsidR="00565272" w:rsidRDefault="00565272" w:rsidP="00BB55EE">
      <w:pPr>
        <w:pStyle w:val="NormalWeb"/>
        <w:shd w:val="clear" w:color="auto" w:fill="FFFFFF"/>
        <w:spacing w:before="0" w:beforeAutospacing="0" w:after="0" w:afterAutospacing="0" w:line="360" w:lineRule="auto"/>
        <w:jc w:val="both"/>
        <w:textAlignment w:val="baseline"/>
      </w:pPr>
    </w:p>
    <w:p w:rsidR="00565272" w:rsidRPr="00382AA0" w:rsidRDefault="00565272" w:rsidP="00BB55EE">
      <w:pPr>
        <w:pStyle w:val="NormalWeb"/>
        <w:shd w:val="clear" w:color="auto" w:fill="FFFFFF"/>
        <w:spacing w:before="0" w:beforeAutospacing="0" w:after="0" w:afterAutospacing="0" w:line="360" w:lineRule="auto"/>
        <w:jc w:val="both"/>
        <w:textAlignment w:val="baseline"/>
      </w:pPr>
    </w:p>
    <w:p w:rsidR="006923CB" w:rsidRDefault="006923CB" w:rsidP="0077354D">
      <w:pPr>
        <w:pStyle w:val="Ttulo1"/>
        <w:jc w:val="both"/>
      </w:pPr>
      <w:bookmarkStart w:id="176" w:name="_Toc408501152"/>
      <w:r w:rsidRPr="00382AA0">
        <w:t xml:space="preserve">3.2 </w:t>
      </w:r>
      <w:r w:rsidR="006F1B8F" w:rsidRPr="00382AA0">
        <w:t>Diseño</w:t>
      </w:r>
      <w:r w:rsidRPr="00382AA0">
        <w:t xml:space="preserve"> </w:t>
      </w:r>
      <w:r w:rsidR="006F1B8F" w:rsidRPr="00382AA0">
        <w:t>de</w:t>
      </w:r>
      <w:r w:rsidRPr="00382AA0">
        <w:t xml:space="preserve"> E</w:t>
      </w:r>
      <w:r w:rsidR="006F1B8F" w:rsidRPr="00382AA0">
        <w:t>studio</w:t>
      </w:r>
      <w:bookmarkEnd w:id="176"/>
    </w:p>
    <w:p w:rsidR="0077354D" w:rsidRPr="0077354D" w:rsidRDefault="0077354D" w:rsidP="0077354D"/>
    <w:p w:rsidR="00AA12AB" w:rsidRDefault="009D2809" w:rsidP="006564BC">
      <w:pPr>
        <w:autoSpaceDE w:val="0"/>
        <w:autoSpaceDN w:val="0"/>
        <w:ind w:firstLine="284"/>
        <w:jc w:val="both"/>
        <w:rPr>
          <w:rFonts w:eastAsia="Times New Roman" w:cs="Times New Roman"/>
          <w:szCs w:val="24"/>
          <w:lang w:val="es-ES" w:eastAsia="es-EC"/>
        </w:rPr>
      </w:pPr>
      <w:r w:rsidRPr="00382AA0">
        <w:rPr>
          <w:rFonts w:cs="Times New Roman"/>
          <w:szCs w:val="24"/>
        </w:rPr>
        <w:t>El diseño que se utilizó</w:t>
      </w:r>
      <w:r w:rsidR="00AA12AB" w:rsidRPr="00382AA0">
        <w:rPr>
          <w:rFonts w:cs="Times New Roman"/>
          <w:szCs w:val="24"/>
        </w:rPr>
        <w:t xml:space="preserve"> fue no experimental porque se observaron los acontecimientos sin intervenir en los mismos.</w:t>
      </w:r>
      <w:r w:rsidR="00AA12AB" w:rsidRPr="00382AA0">
        <w:rPr>
          <w:rFonts w:eastAsia="Times New Roman" w:cs="Times New Roman"/>
          <w:szCs w:val="24"/>
          <w:lang w:val="es-ES" w:eastAsia="es-EC"/>
        </w:rPr>
        <w:t xml:space="preserve"> Las variables independientes ya han ocurrido y no pueden ser manipuladas</w:t>
      </w:r>
      <w:r w:rsidR="00E874F0" w:rsidRPr="00382AA0">
        <w:rPr>
          <w:rFonts w:eastAsia="Times New Roman" w:cs="Times New Roman"/>
          <w:szCs w:val="24"/>
          <w:lang w:val="es-ES" w:eastAsia="es-EC"/>
        </w:rPr>
        <w:t>.</w:t>
      </w:r>
    </w:p>
    <w:p w:rsidR="006564BC" w:rsidRPr="00382AA0" w:rsidRDefault="006564BC" w:rsidP="006564BC">
      <w:pPr>
        <w:autoSpaceDE w:val="0"/>
        <w:autoSpaceDN w:val="0"/>
        <w:ind w:firstLine="284"/>
        <w:jc w:val="both"/>
        <w:rPr>
          <w:rFonts w:eastAsia="Times New Roman" w:cs="Times New Roman"/>
          <w:szCs w:val="24"/>
          <w:lang w:val="es-ES" w:eastAsia="es-EC"/>
        </w:rPr>
      </w:pPr>
    </w:p>
    <w:p w:rsidR="006923CB" w:rsidRDefault="006923CB" w:rsidP="006564BC">
      <w:pPr>
        <w:ind w:firstLine="284"/>
        <w:jc w:val="both"/>
        <w:rPr>
          <w:rFonts w:cs="Times New Roman"/>
          <w:szCs w:val="24"/>
        </w:rPr>
      </w:pPr>
      <w:r w:rsidRPr="00382AA0">
        <w:rPr>
          <w:rFonts w:cs="Times New Roman"/>
          <w:szCs w:val="24"/>
        </w:rPr>
        <w:t xml:space="preserve">La investigación fue de Campo ya que se realizó de manera directa </w:t>
      </w:r>
      <w:r w:rsidR="00444ADC" w:rsidRPr="00382AA0">
        <w:rPr>
          <w:rFonts w:cs="Times New Roman"/>
          <w:szCs w:val="24"/>
        </w:rPr>
        <w:t xml:space="preserve">con el </w:t>
      </w:r>
      <w:r w:rsidRPr="00382AA0">
        <w:rPr>
          <w:rFonts w:cs="Times New Roman"/>
          <w:szCs w:val="24"/>
        </w:rPr>
        <w:t>pe</w:t>
      </w:r>
      <w:r w:rsidR="00444ADC" w:rsidRPr="00382AA0">
        <w:rPr>
          <w:rFonts w:cs="Times New Roman"/>
          <w:szCs w:val="24"/>
        </w:rPr>
        <w:t>rsonal evaluado,  obteniendo</w:t>
      </w:r>
      <w:r w:rsidRPr="00382AA0">
        <w:rPr>
          <w:rFonts w:cs="Times New Roman"/>
          <w:szCs w:val="24"/>
        </w:rPr>
        <w:t xml:space="preserve"> datos</w:t>
      </w:r>
      <w:r w:rsidR="00444ADC" w:rsidRPr="00382AA0">
        <w:rPr>
          <w:rFonts w:cs="Times New Roman"/>
          <w:szCs w:val="24"/>
        </w:rPr>
        <w:t xml:space="preserve">  reales expuestos aquí </w:t>
      </w:r>
      <w:r w:rsidRPr="00382AA0">
        <w:rPr>
          <w:rFonts w:cs="Times New Roman"/>
          <w:szCs w:val="24"/>
        </w:rPr>
        <w:t>pa</w:t>
      </w:r>
      <w:r w:rsidR="006F599D" w:rsidRPr="00382AA0">
        <w:rPr>
          <w:rFonts w:cs="Times New Roman"/>
          <w:szCs w:val="24"/>
        </w:rPr>
        <w:t>r</w:t>
      </w:r>
      <w:r w:rsidR="00097188" w:rsidRPr="00382AA0">
        <w:rPr>
          <w:rFonts w:cs="Times New Roman"/>
          <w:szCs w:val="24"/>
        </w:rPr>
        <w:t>a</w:t>
      </w:r>
      <w:r w:rsidR="00444ADC" w:rsidRPr="00382AA0">
        <w:rPr>
          <w:rFonts w:cs="Times New Roman"/>
          <w:szCs w:val="24"/>
        </w:rPr>
        <w:t xml:space="preserve"> luego </w:t>
      </w:r>
      <w:r w:rsidR="00097188" w:rsidRPr="00382AA0">
        <w:rPr>
          <w:rFonts w:cs="Times New Roman"/>
          <w:szCs w:val="24"/>
        </w:rPr>
        <w:t>ser analizados</w:t>
      </w:r>
      <w:r w:rsidR="003B7CD1" w:rsidRPr="00382AA0">
        <w:rPr>
          <w:rFonts w:cs="Times New Roman"/>
          <w:szCs w:val="24"/>
        </w:rPr>
        <w:t>.</w:t>
      </w:r>
    </w:p>
    <w:p w:rsidR="006564BC" w:rsidRPr="00382AA0" w:rsidRDefault="006564BC" w:rsidP="006564BC">
      <w:pPr>
        <w:ind w:firstLine="284"/>
        <w:jc w:val="both"/>
        <w:rPr>
          <w:rFonts w:cs="Times New Roman"/>
          <w:szCs w:val="24"/>
        </w:rPr>
      </w:pPr>
    </w:p>
    <w:p w:rsidR="0077354D" w:rsidRDefault="0011048A" w:rsidP="006564BC">
      <w:pPr>
        <w:ind w:firstLine="284"/>
        <w:jc w:val="both"/>
        <w:rPr>
          <w:rFonts w:cs="Times New Roman"/>
          <w:szCs w:val="24"/>
          <w:lang w:val="es-ES"/>
        </w:rPr>
      </w:pPr>
      <w:r w:rsidRPr="00382AA0">
        <w:rPr>
          <w:rFonts w:cs="Times New Roman"/>
          <w:szCs w:val="24"/>
          <w:lang w:val="es-ES"/>
        </w:rPr>
        <w:t>También</w:t>
      </w:r>
      <w:r w:rsidR="00315EF7" w:rsidRPr="00382AA0">
        <w:rPr>
          <w:rFonts w:cs="Times New Roman"/>
          <w:szCs w:val="24"/>
          <w:lang w:val="es-ES"/>
        </w:rPr>
        <w:t xml:space="preserve"> esta </w:t>
      </w:r>
      <w:r w:rsidRPr="00382AA0">
        <w:rPr>
          <w:rFonts w:cs="Times New Roman"/>
          <w:szCs w:val="24"/>
          <w:lang w:val="es-ES"/>
        </w:rPr>
        <w:t>investigación</w:t>
      </w:r>
      <w:r w:rsidR="00315EF7" w:rsidRPr="00382AA0">
        <w:rPr>
          <w:rFonts w:cs="Times New Roman"/>
          <w:szCs w:val="24"/>
          <w:lang w:val="es-ES"/>
        </w:rPr>
        <w:t xml:space="preserve"> fu</w:t>
      </w:r>
      <w:r w:rsidR="00444ADC" w:rsidRPr="00382AA0">
        <w:rPr>
          <w:rFonts w:cs="Times New Roman"/>
          <w:szCs w:val="24"/>
          <w:lang w:val="es-ES"/>
        </w:rPr>
        <w:t>e de corte transversal ya que se midieron una sola vez las variables.</w:t>
      </w:r>
      <w:r w:rsidRPr="00382AA0">
        <w:rPr>
          <w:rFonts w:cs="Times New Roman"/>
          <w:szCs w:val="24"/>
          <w:lang w:val="es-ES"/>
        </w:rPr>
        <w:t xml:space="preserve"> Fue u</w:t>
      </w:r>
      <w:r w:rsidR="00183DBD" w:rsidRPr="00382AA0">
        <w:rPr>
          <w:rFonts w:cs="Times New Roman"/>
          <w:szCs w:val="24"/>
          <w:lang w:val="es-ES"/>
        </w:rPr>
        <w:t>n</w:t>
      </w:r>
      <w:r w:rsidRPr="00382AA0">
        <w:rPr>
          <w:rFonts w:cs="Times New Roman"/>
          <w:szCs w:val="24"/>
          <w:lang w:val="es-ES"/>
        </w:rPr>
        <w:t xml:space="preserve"> estudio que pretendió conocer el nivel de riesgo</w:t>
      </w:r>
      <w:r w:rsidR="00444ADC" w:rsidRPr="00382AA0">
        <w:rPr>
          <w:rFonts w:cs="Times New Roman"/>
          <w:szCs w:val="24"/>
          <w:lang w:val="es-ES"/>
        </w:rPr>
        <w:t xml:space="preserve"> laboral</w:t>
      </w:r>
      <w:r w:rsidRPr="00382AA0">
        <w:rPr>
          <w:rFonts w:cs="Times New Roman"/>
          <w:szCs w:val="24"/>
          <w:lang w:val="es-ES"/>
        </w:rPr>
        <w:t xml:space="preserve"> y sus causas.</w:t>
      </w:r>
    </w:p>
    <w:p w:rsidR="008E5168" w:rsidRPr="00382AA0" w:rsidRDefault="00BF0506" w:rsidP="00BB55EE">
      <w:pPr>
        <w:jc w:val="both"/>
        <w:rPr>
          <w:rFonts w:cs="Times New Roman"/>
          <w:szCs w:val="24"/>
          <w:lang w:val="es-ES"/>
        </w:rPr>
      </w:pPr>
      <w:r w:rsidRPr="00382AA0">
        <w:rPr>
          <w:rFonts w:cs="Times New Roman"/>
          <w:szCs w:val="24"/>
          <w:lang w:val="es-ES"/>
        </w:rPr>
        <w:t xml:space="preserve"> </w:t>
      </w:r>
    </w:p>
    <w:p w:rsidR="006923CB" w:rsidRDefault="00EF2803" w:rsidP="0077354D">
      <w:pPr>
        <w:pStyle w:val="Ttulo1"/>
        <w:jc w:val="both"/>
      </w:pPr>
      <w:bookmarkStart w:id="177" w:name="_Toc408501153"/>
      <w:r w:rsidRPr="00382AA0">
        <w:t>3.3</w:t>
      </w:r>
      <w:r w:rsidR="006923CB" w:rsidRPr="00382AA0">
        <w:t xml:space="preserve"> </w:t>
      </w:r>
      <w:r w:rsidRPr="00382AA0">
        <w:t>Población</w:t>
      </w:r>
      <w:bookmarkEnd w:id="177"/>
      <w:r w:rsidR="006923CB" w:rsidRPr="00382AA0">
        <w:t xml:space="preserve"> </w:t>
      </w:r>
    </w:p>
    <w:p w:rsidR="0077354D" w:rsidRDefault="0077354D" w:rsidP="00BB55EE">
      <w:pPr>
        <w:jc w:val="both"/>
        <w:rPr>
          <w:rFonts w:cs="Times New Roman"/>
          <w:szCs w:val="24"/>
        </w:rPr>
      </w:pPr>
    </w:p>
    <w:p w:rsidR="006923CB" w:rsidRDefault="006923CB" w:rsidP="00661498">
      <w:pPr>
        <w:ind w:firstLine="284"/>
        <w:jc w:val="both"/>
        <w:rPr>
          <w:rFonts w:cs="Times New Roman"/>
          <w:szCs w:val="24"/>
        </w:rPr>
      </w:pPr>
      <w:r w:rsidRPr="00382AA0">
        <w:rPr>
          <w:rFonts w:cs="Times New Roman"/>
          <w:szCs w:val="24"/>
        </w:rPr>
        <w:t>Se trabajó con toda la población conformada por 40 personas que laboran en el área administrativa de la Dirección Provincial de Salud de Imbabura.</w:t>
      </w:r>
    </w:p>
    <w:p w:rsidR="00661498" w:rsidRPr="00382AA0" w:rsidRDefault="00661498" w:rsidP="00661498">
      <w:pPr>
        <w:ind w:firstLine="284"/>
        <w:jc w:val="both"/>
        <w:rPr>
          <w:rFonts w:cs="Times New Roman"/>
          <w:szCs w:val="24"/>
        </w:rPr>
      </w:pPr>
    </w:p>
    <w:p w:rsidR="006923CB" w:rsidRPr="00382AA0" w:rsidRDefault="006923CB" w:rsidP="00661498">
      <w:pPr>
        <w:ind w:firstLine="284"/>
        <w:jc w:val="both"/>
        <w:rPr>
          <w:rFonts w:cs="Times New Roman"/>
          <w:szCs w:val="24"/>
        </w:rPr>
      </w:pPr>
      <w:r w:rsidRPr="00382AA0">
        <w:rPr>
          <w:rFonts w:cs="Times New Roman"/>
          <w:szCs w:val="24"/>
        </w:rPr>
        <w:t>Como criterios de inclusión se integró a las personas que laboran en dic</w:t>
      </w:r>
      <w:r w:rsidR="00D106A2" w:rsidRPr="00382AA0">
        <w:rPr>
          <w:rFonts w:cs="Times New Roman"/>
          <w:szCs w:val="24"/>
        </w:rPr>
        <w:t>ha Institución de Salud, que son administrativos, que labora</w:t>
      </w:r>
      <w:r w:rsidRPr="00382AA0">
        <w:rPr>
          <w:rFonts w:cs="Times New Roman"/>
          <w:szCs w:val="24"/>
        </w:rPr>
        <w:t>n jornada laboral completa.</w:t>
      </w:r>
    </w:p>
    <w:p w:rsidR="0077354D" w:rsidRDefault="0077354D" w:rsidP="00BB55EE">
      <w:pPr>
        <w:jc w:val="both"/>
        <w:rPr>
          <w:rFonts w:cs="Times New Roman"/>
          <w:b/>
          <w:szCs w:val="24"/>
        </w:rPr>
      </w:pPr>
    </w:p>
    <w:p w:rsidR="006923CB" w:rsidRDefault="00EF2803" w:rsidP="0077354D">
      <w:pPr>
        <w:pStyle w:val="Ttulo1"/>
        <w:jc w:val="both"/>
      </w:pPr>
      <w:bookmarkStart w:id="178" w:name="_Toc408501154"/>
      <w:r w:rsidRPr="00382AA0">
        <w:t>3.4</w:t>
      </w:r>
      <w:r w:rsidR="006923CB" w:rsidRPr="00382AA0">
        <w:t xml:space="preserve"> </w:t>
      </w:r>
      <w:r w:rsidRPr="00382AA0">
        <w:t>Identificación</w:t>
      </w:r>
      <w:r w:rsidR="006923CB" w:rsidRPr="00382AA0">
        <w:t xml:space="preserve"> </w:t>
      </w:r>
      <w:r w:rsidRPr="00382AA0">
        <w:t>de</w:t>
      </w:r>
      <w:r w:rsidR="006923CB" w:rsidRPr="00382AA0">
        <w:t xml:space="preserve"> </w:t>
      </w:r>
      <w:r w:rsidRPr="00382AA0">
        <w:t>Variables</w:t>
      </w:r>
      <w:bookmarkEnd w:id="178"/>
    </w:p>
    <w:p w:rsidR="00DA20F9" w:rsidRPr="00DA20F9" w:rsidRDefault="00DA20F9" w:rsidP="00DA20F9"/>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 xml:space="preserve">Edad </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Genero</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Lateralidad</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Dependencia</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Cargo</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lastRenderedPageBreak/>
        <w:t>Movimiento de Tronco</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Movimiento de Brazos</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Movimiento de Muñecas</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Movimiento del Cuello</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Ritmo del Trabajo</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Esfuerzo del Trabajo</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Descripción del Trabajo</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Riesgo Total</w:t>
      </w:r>
    </w:p>
    <w:p w:rsidR="006923CB" w:rsidRPr="00382AA0" w:rsidRDefault="006923CB" w:rsidP="00BB55EE">
      <w:pPr>
        <w:pStyle w:val="Prrafodelista"/>
        <w:numPr>
          <w:ilvl w:val="0"/>
          <w:numId w:val="22"/>
        </w:numPr>
        <w:jc w:val="both"/>
        <w:rPr>
          <w:rFonts w:cs="Times New Roman"/>
          <w:szCs w:val="24"/>
        </w:rPr>
      </w:pPr>
      <w:r w:rsidRPr="00382AA0">
        <w:rPr>
          <w:rFonts w:cs="Times New Roman"/>
          <w:szCs w:val="24"/>
        </w:rPr>
        <w:t>Nivel de Riesgo</w:t>
      </w:r>
    </w:p>
    <w:p w:rsidR="008554A8" w:rsidRPr="00382AA0" w:rsidRDefault="008554A8" w:rsidP="00BB55EE">
      <w:pPr>
        <w:rPr>
          <w:rFonts w:cs="Times New Roman"/>
          <w:b/>
          <w:szCs w:val="24"/>
        </w:rPr>
      </w:pPr>
    </w:p>
    <w:p w:rsidR="006923CB" w:rsidRDefault="00EF2803" w:rsidP="0077354D">
      <w:pPr>
        <w:pStyle w:val="Ttulo1"/>
        <w:jc w:val="both"/>
      </w:pPr>
      <w:bookmarkStart w:id="179" w:name="_Toc408501155"/>
      <w:r w:rsidRPr="00382AA0">
        <w:t>3.5</w:t>
      </w:r>
      <w:r w:rsidR="006923CB" w:rsidRPr="00382AA0">
        <w:t xml:space="preserve"> Operacionali</w:t>
      </w:r>
      <w:r w:rsidR="00556E39">
        <w:t>zació</w:t>
      </w:r>
      <w:r w:rsidR="006923CB" w:rsidRPr="00382AA0">
        <w:t>n de Variables</w:t>
      </w:r>
      <w:bookmarkEnd w:id="179"/>
    </w:p>
    <w:p w:rsidR="0077354D" w:rsidRPr="0077354D" w:rsidRDefault="0077354D" w:rsidP="0077354D"/>
    <w:p w:rsidR="006923CB" w:rsidRPr="00382AA0" w:rsidRDefault="006923CB" w:rsidP="006923CB">
      <w:pPr>
        <w:jc w:val="both"/>
        <w:rPr>
          <w:rFonts w:cs="Times New Roman"/>
          <w:b/>
          <w:szCs w:val="24"/>
        </w:rPr>
      </w:pPr>
      <w:r w:rsidRPr="00382AA0">
        <w:rPr>
          <w:rFonts w:cs="Times New Roman"/>
          <w:b/>
          <w:szCs w:val="24"/>
        </w:rPr>
        <w:t xml:space="preserve">VARIABLE INDEPENDIENTE: </w:t>
      </w:r>
      <w:r w:rsidRPr="00382AA0">
        <w:rPr>
          <w:rFonts w:cs="Times New Roman"/>
          <w:szCs w:val="24"/>
        </w:rPr>
        <w:t>M</w:t>
      </w:r>
      <w:r w:rsidR="00EF2803" w:rsidRPr="00382AA0">
        <w:rPr>
          <w:rFonts w:cs="Times New Roman"/>
          <w:szCs w:val="24"/>
        </w:rPr>
        <w:t>ovimientos</w:t>
      </w:r>
      <w:r w:rsidRPr="00382AA0">
        <w:rPr>
          <w:rFonts w:cs="Times New Roman"/>
          <w:szCs w:val="24"/>
        </w:rPr>
        <w:t xml:space="preserve"> R</w:t>
      </w:r>
      <w:r w:rsidR="00EF2803" w:rsidRPr="00382AA0">
        <w:rPr>
          <w:rFonts w:cs="Times New Roman"/>
          <w:szCs w:val="24"/>
        </w:rPr>
        <w:t>epetitivos</w:t>
      </w:r>
    </w:p>
    <w:tbl>
      <w:tblPr>
        <w:tblStyle w:val="Tablaconcuadrcula"/>
        <w:tblW w:w="5000" w:type="pct"/>
        <w:tblLayout w:type="fixed"/>
        <w:tblLook w:val="04A0" w:firstRow="1" w:lastRow="0" w:firstColumn="1" w:lastColumn="0" w:noHBand="0" w:noVBand="1"/>
      </w:tblPr>
      <w:tblGrid>
        <w:gridCol w:w="2092"/>
        <w:gridCol w:w="1561"/>
        <w:gridCol w:w="2410"/>
        <w:gridCol w:w="2091"/>
      </w:tblGrid>
      <w:tr w:rsidR="006923CB" w:rsidRPr="00382AA0" w:rsidTr="00661498">
        <w:tc>
          <w:tcPr>
            <w:tcW w:w="1283" w:type="pct"/>
          </w:tcPr>
          <w:p w:rsidR="006923CB" w:rsidRPr="00A8193E" w:rsidRDefault="006923CB" w:rsidP="00565272">
            <w:pPr>
              <w:jc w:val="both"/>
              <w:rPr>
                <w:rFonts w:cs="Times New Roman"/>
                <w:b/>
                <w:sz w:val="20"/>
                <w:szCs w:val="20"/>
              </w:rPr>
            </w:pPr>
            <w:r w:rsidRPr="00A8193E">
              <w:rPr>
                <w:rFonts w:cs="Times New Roman"/>
                <w:b/>
                <w:sz w:val="20"/>
                <w:szCs w:val="20"/>
              </w:rPr>
              <w:t>CONCEPTUALIZACIÓN</w:t>
            </w:r>
          </w:p>
        </w:tc>
        <w:tc>
          <w:tcPr>
            <w:tcW w:w="957" w:type="pct"/>
          </w:tcPr>
          <w:p w:rsidR="006923CB" w:rsidRPr="00661498" w:rsidRDefault="006923CB" w:rsidP="00565272">
            <w:pPr>
              <w:jc w:val="both"/>
              <w:rPr>
                <w:rFonts w:cs="Times New Roman"/>
                <w:b/>
                <w:sz w:val="16"/>
                <w:szCs w:val="16"/>
              </w:rPr>
            </w:pPr>
            <w:r w:rsidRPr="00A8193E">
              <w:rPr>
                <w:rFonts w:cs="Times New Roman"/>
                <w:b/>
                <w:sz w:val="20"/>
                <w:szCs w:val="20"/>
              </w:rPr>
              <w:t>CATEGORÍA</w:t>
            </w:r>
          </w:p>
        </w:tc>
        <w:tc>
          <w:tcPr>
            <w:tcW w:w="1478" w:type="pct"/>
          </w:tcPr>
          <w:p w:rsidR="006923CB" w:rsidRPr="00661498" w:rsidRDefault="006923CB" w:rsidP="00565272">
            <w:pPr>
              <w:jc w:val="both"/>
              <w:rPr>
                <w:rFonts w:cs="Times New Roman"/>
                <w:b/>
                <w:sz w:val="16"/>
                <w:szCs w:val="16"/>
              </w:rPr>
            </w:pPr>
            <w:r w:rsidRPr="00A8193E">
              <w:rPr>
                <w:rFonts w:cs="Times New Roman"/>
                <w:b/>
                <w:sz w:val="20"/>
                <w:szCs w:val="20"/>
              </w:rPr>
              <w:t>INDICADORES</w:t>
            </w:r>
          </w:p>
        </w:tc>
        <w:tc>
          <w:tcPr>
            <w:tcW w:w="1282" w:type="pct"/>
          </w:tcPr>
          <w:p w:rsidR="006923CB" w:rsidRPr="00661498" w:rsidRDefault="006923CB" w:rsidP="00565272">
            <w:pPr>
              <w:jc w:val="both"/>
              <w:rPr>
                <w:rFonts w:cs="Times New Roman"/>
                <w:b/>
                <w:sz w:val="16"/>
                <w:szCs w:val="16"/>
              </w:rPr>
            </w:pPr>
            <w:r w:rsidRPr="00A8193E">
              <w:rPr>
                <w:rFonts w:cs="Times New Roman"/>
                <w:b/>
                <w:sz w:val="20"/>
                <w:szCs w:val="20"/>
              </w:rPr>
              <w:t>TÉCNICAS E INSTRUMENTOS</w:t>
            </w:r>
          </w:p>
        </w:tc>
      </w:tr>
      <w:tr w:rsidR="006923CB" w:rsidRPr="00382AA0" w:rsidTr="00661498">
        <w:trPr>
          <w:trHeight w:val="2833"/>
        </w:trPr>
        <w:tc>
          <w:tcPr>
            <w:tcW w:w="1283" w:type="pct"/>
          </w:tcPr>
          <w:p w:rsidR="006923CB" w:rsidRPr="00382AA0" w:rsidRDefault="006923CB" w:rsidP="00565272">
            <w:pPr>
              <w:jc w:val="both"/>
              <w:rPr>
                <w:rFonts w:cs="Times New Roman"/>
                <w:szCs w:val="24"/>
              </w:rPr>
            </w:pPr>
            <w:r w:rsidRPr="00382AA0">
              <w:rPr>
                <w:rFonts w:cs="Times New Roman"/>
                <w:szCs w:val="24"/>
              </w:rPr>
              <w:t>Movimientos continuos mantenidos durante un trabajo que implica la acción conjunta de los músculos, los huesos, las articulaciones y los nervios de una parte del cuerpo y provoca en esta misma zona fatiga muscular, sobrecarga, dolor y por ultimo lesión.</w:t>
            </w:r>
          </w:p>
        </w:tc>
        <w:tc>
          <w:tcPr>
            <w:tcW w:w="957" w:type="pct"/>
          </w:tcPr>
          <w:p w:rsidR="006923CB" w:rsidRDefault="006923CB" w:rsidP="00565272">
            <w:pPr>
              <w:jc w:val="both"/>
              <w:rPr>
                <w:rFonts w:cs="Times New Roman"/>
                <w:szCs w:val="24"/>
              </w:rPr>
            </w:pPr>
            <w:r w:rsidRPr="00382AA0">
              <w:rPr>
                <w:rFonts w:cs="Times New Roman"/>
                <w:szCs w:val="24"/>
              </w:rPr>
              <w:t>Factor físico</w:t>
            </w:r>
          </w:p>
          <w:p w:rsidR="00750CB7" w:rsidRDefault="00750CB7" w:rsidP="00565272">
            <w:pPr>
              <w:jc w:val="both"/>
              <w:rPr>
                <w:rFonts w:cs="Times New Roman"/>
                <w:szCs w:val="24"/>
              </w:rPr>
            </w:pPr>
          </w:p>
          <w:p w:rsidR="00750CB7" w:rsidRDefault="00750CB7" w:rsidP="00565272">
            <w:pPr>
              <w:jc w:val="both"/>
              <w:rPr>
                <w:rFonts w:cs="Times New Roman"/>
                <w:szCs w:val="24"/>
              </w:rPr>
            </w:pPr>
          </w:p>
          <w:p w:rsidR="00750CB7" w:rsidRDefault="00750CB7" w:rsidP="00565272">
            <w:pPr>
              <w:jc w:val="both"/>
              <w:rPr>
                <w:rFonts w:cs="Times New Roman"/>
                <w:szCs w:val="24"/>
              </w:rPr>
            </w:pPr>
          </w:p>
          <w:p w:rsidR="00750CB7" w:rsidRPr="00382AA0" w:rsidRDefault="00750CB7" w:rsidP="00565272">
            <w:pPr>
              <w:jc w:val="both"/>
              <w:rPr>
                <w:rFonts w:cs="Times New Roman"/>
                <w:szCs w:val="24"/>
              </w:rPr>
            </w:pPr>
          </w:p>
        </w:tc>
        <w:tc>
          <w:tcPr>
            <w:tcW w:w="1478" w:type="pct"/>
          </w:tcPr>
          <w:p w:rsidR="006923CB" w:rsidRPr="0077354D" w:rsidRDefault="006923CB" w:rsidP="00565272">
            <w:pPr>
              <w:pStyle w:val="Prrafodelista"/>
              <w:numPr>
                <w:ilvl w:val="0"/>
                <w:numId w:val="7"/>
              </w:numPr>
              <w:jc w:val="both"/>
              <w:rPr>
                <w:rFonts w:cs="Times New Roman"/>
              </w:rPr>
            </w:pPr>
            <w:r w:rsidRPr="0077354D">
              <w:rPr>
                <w:rFonts w:cs="Times New Roman"/>
              </w:rPr>
              <w:t>Flexión</w:t>
            </w:r>
          </w:p>
          <w:p w:rsidR="006923CB" w:rsidRPr="0077354D" w:rsidRDefault="006923CB" w:rsidP="00565272">
            <w:pPr>
              <w:pStyle w:val="Prrafodelista"/>
              <w:numPr>
                <w:ilvl w:val="0"/>
                <w:numId w:val="7"/>
              </w:numPr>
              <w:jc w:val="both"/>
              <w:rPr>
                <w:rFonts w:cs="Times New Roman"/>
              </w:rPr>
            </w:pPr>
            <w:r w:rsidRPr="0077354D">
              <w:rPr>
                <w:rFonts w:cs="Times New Roman"/>
              </w:rPr>
              <w:t>Extensión</w:t>
            </w:r>
          </w:p>
          <w:p w:rsidR="006923CB" w:rsidRPr="0077354D" w:rsidRDefault="006923CB" w:rsidP="00565272">
            <w:pPr>
              <w:pStyle w:val="Prrafodelista"/>
              <w:numPr>
                <w:ilvl w:val="0"/>
                <w:numId w:val="7"/>
              </w:numPr>
              <w:jc w:val="both"/>
              <w:rPr>
                <w:rFonts w:cs="Times New Roman"/>
              </w:rPr>
            </w:pPr>
            <w:r w:rsidRPr="0077354D">
              <w:rPr>
                <w:rFonts w:cs="Times New Roman"/>
              </w:rPr>
              <w:t>Aducción</w:t>
            </w:r>
          </w:p>
          <w:p w:rsidR="006923CB" w:rsidRPr="0077354D" w:rsidRDefault="006923CB" w:rsidP="00565272">
            <w:pPr>
              <w:pStyle w:val="Prrafodelista"/>
              <w:numPr>
                <w:ilvl w:val="0"/>
                <w:numId w:val="7"/>
              </w:numPr>
              <w:jc w:val="both"/>
              <w:rPr>
                <w:rFonts w:cs="Times New Roman"/>
              </w:rPr>
            </w:pPr>
            <w:r w:rsidRPr="0077354D">
              <w:rPr>
                <w:rFonts w:cs="Times New Roman"/>
              </w:rPr>
              <w:t>Abducción</w:t>
            </w:r>
          </w:p>
          <w:p w:rsidR="006923CB" w:rsidRPr="0077354D" w:rsidRDefault="006923CB" w:rsidP="00565272">
            <w:pPr>
              <w:pStyle w:val="Prrafodelista"/>
              <w:numPr>
                <w:ilvl w:val="0"/>
                <w:numId w:val="7"/>
              </w:numPr>
              <w:jc w:val="both"/>
              <w:rPr>
                <w:rFonts w:cs="Times New Roman"/>
              </w:rPr>
            </w:pPr>
            <w:r w:rsidRPr="0077354D">
              <w:rPr>
                <w:rFonts w:cs="Times New Roman"/>
              </w:rPr>
              <w:t>Rotación externa</w:t>
            </w:r>
          </w:p>
          <w:p w:rsidR="006923CB" w:rsidRPr="0077354D" w:rsidRDefault="006923CB" w:rsidP="00565272">
            <w:pPr>
              <w:pStyle w:val="Prrafodelista"/>
              <w:numPr>
                <w:ilvl w:val="0"/>
                <w:numId w:val="7"/>
              </w:numPr>
              <w:jc w:val="both"/>
              <w:rPr>
                <w:rFonts w:cs="Times New Roman"/>
              </w:rPr>
            </w:pPr>
            <w:r w:rsidRPr="0077354D">
              <w:rPr>
                <w:rFonts w:cs="Times New Roman"/>
              </w:rPr>
              <w:t>Rotación interna</w:t>
            </w:r>
          </w:p>
          <w:p w:rsidR="006923CB" w:rsidRPr="00565272" w:rsidRDefault="006923CB" w:rsidP="00565272">
            <w:pPr>
              <w:pStyle w:val="Prrafodelista"/>
              <w:numPr>
                <w:ilvl w:val="0"/>
                <w:numId w:val="7"/>
              </w:numPr>
              <w:jc w:val="both"/>
              <w:rPr>
                <w:rFonts w:cs="Times New Roman"/>
              </w:rPr>
            </w:pPr>
            <w:r w:rsidRPr="0077354D">
              <w:rPr>
                <w:rFonts w:cs="Times New Roman"/>
              </w:rPr>
              <w:t xml:space="preserve">Circunducción </w:t>
            </w:r>
          </w:p>
        </w:tc>
        <w:tc>
          <w:tcPr>
            <w:tcW w:w="1282" w:type="pct"/>
          </w:tcPr>
          <w:p w:rsidR="006923CB" w:rsidRPr="00F83E58" w:rsidRDefault="006923CB" w:rsidP="00565272">
            <w:pPr>
              <w:pStyle w:val="Prrafodelista"/>
              <w:numPr>
                <w:ilvl w:val="0"/>
                <w:numId w:val="5"/>
              </w:numPr>
              <w:jc w:val="both"/>
              <w:rPr>
                <w:rFonts w:cs="Times New Roman"/>
                <w:sz w:val="22"/>
              </w:rPr>
            </w:pPr>
            <w:r w:rsidRPr="00F83E58">
              <w:rPr>
                <w:rFonts w:cs="Times New Roman"/>
                <w:sz w:val="22"/>
              </w:rPr>
              <w:t>Observación</w:t>
            </w:r>
          </w:p>
          <w:p w:rsidR="006923CB" w:rsidRPr="00F83E58" w:rsidRDefault="006923CB" w:rsidP="00565272">
            <w:pPr>
              <w:pStyle w:val="Prrafodelista"/>
              <w:numPr>
                <w:ilvl w:val="0"/>
                <w:numId w:val="5"/>
              </w:numPr>
              <w:jc w:val="both"/>
              <w:rPr>
                <w:rFonts w:cs="Times New Roman"/>
                <w:szCs w:val="24"/>
              </w:rPr>
            </w:pPr>
            <w:r w:rsidRPr="00F83E58">
              <w:rPr>
                <w:rFonts w:cs="Times New Roman"/>
                <w:szCs w:val="24"/>
              </w:rPr>
              <w:t>ERIN</w:t>
            </w:r>
          </w:p>
        </w:tc>
      </w:tr>
    </w:tbl>
    <w:p w:rsidR="006923CB" w:rsidRPr="00382AA0" w:rsidRDefault="006923CB" w:rsidP="006923CB">
      <w:pPr>
        <w:jc w:val="both"/>
        <w:rPr>
          <w:rFonts w:cs="Times New Roman"/>
          <w:szCs w:val="24"/>
        </w:rPr>
      </w:pPr>
      <w:r w:rsidRPr="00382AA0">
        <w:rPr>
          <w:rFonts w:cs="Times New Roman"/>
          <w:b/>
          <w:szCs w:val="24"/>
        </w:rPr>
        <w:lastRenderedPageBreak/>
        <w:t>VARIABLE DEPENDIENTE:</w:t>
      </w:r>
      <w:r w:rsidRPr="00382AA0">
        <w:rPr>
          <w:rFonts w:cs="Times New Roman"/>
          <w:szCs w:val="24"/>
        </w:rPr>
        <w:t xml:space="preserve"> L</w:t>
      </w:r>
      <w:r w:rsidR="00EF2803" w:rsidRPr="00382AA0">
        <w:rPr>
          <w:rFonts w:cs="Times New Roman"/>
          <w:szCs w:val="24"/>
        </w:rPr>
        <w:t xml:space="preserve">esiones </w:t>
      </w:r>
      <w:r w:rsidR="000F2DB6" w:rsidRPr="00382AA0">
        <w:rPr>
          <w:rFonts w:cs="Times New Roman"/>
          <w:szCs w:val="24"/>
        </w:rPr>
        <w:t>Musculo esqueléticas</w:t>
      </w:r>
    </w:p>
    <w:tbl>
      <w:tblPr>
        <w:tblStyle w:val="Tablaconcuadrcula"/>
        <w:tblW w:w="5000" w:type="pct"/>
        <w:tblLayout w:type="fixed"/>
        <w:tblLook w:val="04A0" w:firstRow="1" w:lastRow="0" w:firstColumn="1" w:lastColumn="0" w:noHBand="0" w:noVBand="1"/>
      </w:tblPr>
      <w:tblGrid>
        <w:gridCol w:w="2092"/>
        <w:gridCol w:w="1323"/>
        <w:gridCol w:w="2260"/>
        <w:gridCol w:w="2479"/>
      </w:tblGrid>
      <w:tr w:rsidR="006923CB" w:rsidRPr="00382AA0" w:rsidTr="00661498">
        <w:tc>
          <w:tcPr>
            <w:tcW w:w="1283" w:type="pct"/>
          </w:tcPr>
          <w:p w:rsidR="006923CB" w:rsidRPr="00A8193E" w:rsidRDefault="006923CB" w:rsidP="00565272">
            <w:pPr>
              <w:jc w:val="both"/>
              <w:rPr>
                <w:rFonts w:cs="Times New Roman"/>
                <w:b/>
                <w:sz w:val="20"/>
                <w:szCs w:val="20"/>
              </w:rPr>
            </w:pPr>
            <w:r w:rsidRPr="00A8193E">
              <w:rPr>
                <w:rFonts w:cs="Times New Roman"/>
                <w:b/>
                <w:sz w:val="20"/>
                <w:szCs w:val="20"/>
              </w:rPr>
              <w:t>CONCEPTUALIZACION</w:t>
            </w:r>
          </w:p>
        </w:tc>
        <w:tc>
          <w:tcPr>
            <w:tcW w:w="811" w:type="pct"/>
          </w:tcPr>
          <w:p w:rsidR="006923CB" w:rsidRPr="00A8193E" w:rsidRDefault="006923CB" w:rsidP="00565272">
            <w:pPr>
              <w:jc w:val="both"/>
              <w:rPr>
                <w:rFonts w:cs="Times New Roman"/>
                <w:b/>
                <w:sz w:val="20"/>
                <w:szCs w:val="20"/>
              </w:rPr>
            </w:pPr>
            <w:r w:rsidRPr="00A8193E">
              <w:rPr>
                <w:rFonts w:cs="Times New Roman"/>
                <w:b/>
                <w:sz w:val="20"/>
                <w:szCs w:val="20"/>
              </w:rPr>
              <w:t>CATEGORIAS</w:t>
            </w:r>
          </w:p>
        </w:tc>
        <w:tc>
          <w:tcPr>
            <w:tcW w:w="1386" w:type="pct"/>
          </w:tcPr>
          <w:p w:rsidR="006923CB" w:rsidRPr="00A8193E" w:rsidRDefault="006923CB" w:rsidP="00565272">
            <w:pPr>
              <w:jc w:val="both"/>
              <w:rPr>
                <w:rFonts w:cs="Times New Roman"/>
                <w:b/>
                <w:sz w:val="20"/>
                <w:szCs w:val="20"/>
              </w:rPr>
            </w:pPr>
            <w:r w:rsidRPr="00A8193E">
              <w:rPr>
                <w:rFonts w:cs="Times New Roman"/>
                <w:b/>
                <w:sz w:val="20"/>
                <w:szCs w:val="20"/>
              </w:rPr>
              <w:t>INDICADORES</w:t>
            </w:r>
          </w:p>
        </w:tc>
        <w:tc>
          <w:tcPr>
            <w:tcW w:w="1520" w:type="pct"/>
          </w:tcPr>
          <w:p w:rsidR="006923CB" w:rsidRPr="00A8193E" w:rsidRDefault="006923CB" w:rsidP="00565272">
            <w:pPr>
              <w:jc w:val="both"/>
              <w:rPr>
                <w:rFonts w:cs="Times New Roman"/>
                <w:b/>
                <w:sz w:val="20"/>
                <w:szCs w:val="20"/>
              </w:rPr>
            </w:pPr>
            <w:r w:rsidRPr="00A8193E">
              <w:rPr>
                <w:rFonts w:cs="Times New Roman"/>
                <w:b/>
                <w:sz w:val="20"/>
                <w:szCs w:val="20"/>
              </w:rPr>
              <w:t>INSTRUMENTOS Y TECNICAS</w:t>
            </w:r>
          </w:p>
        </w:tc>
      </w:tr>
      <w:tr w:rsidR="006923CB" w:rsidRPr="00382AA0" w:rsidTr="00661498">
        <w:tc>
          <w:tcPr>
            <w:tcW w:w="1283" w:type="pct"/>
          </w:tcPr>
          <w:p w:rsidR="006923CB" w:rsidRPr="00382AA0" w:rsidRDefault="006923CB" w:rsidP="00565272">
            <w:pPr>
              <w:jc w:val="both"/>
              <w:rPr>
                <w:rFonts w:cs="Times New Roman"/>
                <w:szCs w:val="24"/>
              </w:rPr>
            </w:pPr>
            <w:r w:rsidRPr="00382AA0">
              <w:rPr>
                <w:rFonts w:cs="Times New Roman"/>
                <w:szCs w:val="24"/>
              </w:rPr>
              <w:t xml:space="preserve">Situaciones de dolor, molestia o tensión resultante de algún tipo de lesión en la estructura del cuerpo que afecta a los huesos, ligamentos, articulaciones, músculos, tendones, vasos sanguíneos o nervios. Los principales desencadenantes son las posturas forzadas y los movimientos repetitivos sin olvidar a la manipulación de cargas. </w:t>
            </w:r>
          </w:p>
        </w:tc>
        <w:tc>
          <w:tcPr>
            <w:tcW w:w="811" w:type="pct"/>
          </w:tcPr>
          <w:p w:rsidR="006923CB" w:rsidRPr="00382AA0" w:rsidRDefault="006923CB" w:rsidP="00565272">
            <w:pPr>
              <w:jc w:val="both"/>
              <w:rPr>
                <w:rFonts w:cs="Times New Roman"/>
                <w:szCs w:val="24"/>
              </w:rPr>
            </w:pPr>
          </w:p>
          <w:p w:rsidR="006923CB" w:rsidRPr="00382AA0" w:rsidRDefault="006923CB" w:rsidP="00565272">
            <w:pPr>
              <w:jc w:val="both"/>
              <w:rPr>
                <w:rFonts w:cs="Times New Roman"/>
                <w:szCs w:val="24"/>
              </w:rPr>
            </w:pPr>
          </w:p>
          <w:p w:rsidR="006923CB" w:rsidRDefault="006923CB" w:rsidP="00565272">
            <w:pPr>
              <w:jc w:val="both"/>
              <w:rPr>
                <w:rFonts w:cs="Times New Roman"/>
                <w:szCs w:val="24"/>
              </w:rPr>
            </w:pPr>
            <w:r w:rsidRPr="00382AA0">
              <w:rPr>
                <w:rFonts w:cs="Times New Roman"/>
                <w:szCs w:val="24"/>
              </w:rPr>
              <w:t>Factor físico</w:t>
            </w:r>
          </w:p>
          <w:p w:rsidR="00750CB7" w:rsidRDefault="00750CB7" w:rsidP="00565272">
            <w:pPr>
              <w:jc w:val="both"/>
              <w:rPr>
                <w:rFonts w:cs="Times New Roman"/>
                <w:szCs w:val="24"/>
              </w:rPr>
            </w:pPr>
          </w:p>
          <w:p w:rsidR="00750CB7" w:rsidRDefault="00750CB7" w:rsidP="00565272">
            <w:pPr>
              <w:jc w:val="both"/>
              <w:rPr>
                <w:rFonts w:cs="Times New Roman"/>
                <w:szCs w:val="24"/>
              </w:rPr>
            </w:pPr>
          </w:p>
          <w:p w:rsidR="00750CB7" w:rsidRDefault="00750CB7" w:rsidP="00565272">
            <w:pPr>
              <w:jc w:val="both"/>
              <w:rPr>
                <w:rFonts w:cs="Times New Roman"/>
                <w:szCs w:val="24"/>
              </w:rPr>
            </w:pPr>
          </w:p>
          <w:p w:rsidR="00750CB7" w:rsidRDefault="00750CB7" w:rsidP="00565272">
            <w:pPr>
              <w:jc w:val="both"/>
              <w:rPr>
                <w:rFonts w:cs="Times New Roman"/>
                <w:szCs w:val="24"/>
              </w:rPr>
            </w:pPr>
          </w:p>
          <w:p w:rsidR="00750CB7" w:rsidRPr="00382AA0" w:rsidRDefault="00750CB7" w:rsidP="00565272">
            <w:pPr>
              <w:jc w:val="both"/>
              <w:rPr>
                <w:rFonts w:cs="Times New Roman"/>
                <w:szCs w:val="24"/>
              </w:rPr>
            </w:pPr>
          </w:p>
        </w:tc>
        <w:tc>
          <w:tcPr>
            <w:tcW w:w="1386" w:type="pct"/>
          </w:tcPr>
          <w:p w:rsidR="006923CB" w:rsidRPr="00382AA0" w:rsidRDefault="006923CB" w:rsidP="00565272">
            <w:pPr>
              <w:pStyle w:val="Prrafodelista"/>
              <w:numPr>
                <w:ilvl w:val="0"/>
                <w:numId w:val="4"/>
              </w:numPr>
              <w:jc w:val="both"/>
              <w:rPr>
                <w:rFonts w:cs="Times New Roman"/>
                <w:szCs w:val="24"/>
              </w:rPr>
            </w:pPr>
            <w:r w:rsidRPr="00382AA0">
              <w:rPr>
                <w:rFonts w:cs="Times New Roman"/>
                <w:szCs w:val="24"/>
              </w:rPr>
              <w:t>Dolor</w:t>
            </w:r>
          </w:p>
          <w:p w:rsidR="006923CB" w:rsidRPr="00382AA0" w:rsidRDefault="006923CB" w:rsidP="00565272">
            <w:pPr>
              <w:pStyle w:val="Prrafodelista"/>
              <w:numPr>
                <w:ilvl w:val="0"/>
                <w:numId w:val="4"/>
              </w:numPr>
              <w:jc w:val="both"/>
              <w:rPr>
                <w:rFonts w:cs="Times New Roman"/>
                <w:szCs w:val="24"/>
              </w:rPr>
            </w:pPr>
            <w:r w:rsidRPr="00382AA0">
              <w:rPr>
                <w:rFonts w:cs="Times New Roman"/>
                <w:szCs w:val="24"/>
              </w:rPr>
              <w:t>Contracturas</w:t>
            </w:r>
          </w:p>
          <w:p w:rsidR="006923CB" w:rsidRPr="00382AA0" w:rsidRDefault="006923CB" w:rsidP="00565272">
            <w:pPr>
              <w:pStyle w:val="Prrafodelista"/>
              <w:numPr>
                <w:ilvl w:val="0"/>
                <w:numId w:val="4"/>
              </w:numPr>
              <w:jc w:val="both"/>
              <w:rPr>
                <w:rFonts w:cs="Times New Roman"/>
                <w:szCs w:val="24"/>
              </w:rPr>
            </w:pPr>
            <w:r w:rsidRPr="00382AA0">
              <w:rPr>
                <w:rFonts w:cs="Times New Roman"/>
                <w:szCs w:val="24"/>
              </w:rPr>
              <w:t>Tensiones</w:t>
            </w:r>
          </w:p>
          <w:p w:rsidR="006923CB" w:rsidRPr="00382AA0" w:rsidRDefault="006923CB" w:rsidP="00565272">
            <w:pPr>
              <w:pStyle w:val="Prrafodelista"/>
              <w:numPr>
                <w:ilvl w:val="0"/>
                <w:numId w:val="4"/>
              </w:numPr>
              <w:jc w:val="both"/>
              <w:rPr>
                <w:rFonts w:cs="Times New Roman"/>
                <w:szCs w:val="24"/>
              </w:rPr>
            </w:pPr>
            <w:r w:rsidRPr="00382AA0">
              <w:rPr>
                <w:rFonts w:cs="Times New Roman"/>
                <w:szCs w:val="24"/>
              </w:rPr>
              <w:t>Posturas forzadas</w:t>
            </w:r>
          </w:p>
          <w:p w:rsidR="006923CB" w:rsidRPr="00382AA0" w:rsidRDefault="006923CB" w:rsidP="00565272">
            <w:pPr>
              <w:pStyle w:val="Prrafodelista"/>
              <w:numPr>
                <w:ilvl w:val="0"/>
                <w:numId w:val="4"/>
              </w:numPr>
              <w:jc w:val="both"/>
              <w:rPr>
                <w:rFonts w:cs="Times New Roman"/>
                <w:szCs w:val="24"/>
              </w:rPr>
            </w:pPr>
            <w:r w:rsidRPr="00382AA0">
              <w:rPr>
                <w:rFonts w:cs="Times New Roman"/>
                <w:szCs w:val="24"/>
              </w:rPr>
              <w:t>Movimientos repetitivos</w:t>
            </w:r>
          </w:p>
          <w:p w:rsidR="006923CB" w:rsidRPr="00382AA0" w:rsidRDefault="006923CB" w:rsidP="00565272">
            <w:pPr>
              <w:pStyle w:val="Prrafodelista"/>
              <w:numPr>
                <w:ilvl w:val="0"/>
                <w:numId w:val="4"/>
              </w:numPr>
              <w:jc w:val="both"/>
              <w:rPr>
                <w:rFonts w:cs="Times New Roman"/>
                <w:szCs w:val="24"/>
              </w:rPr>
            </w:pPr>
            <w:r w:rsidRPr="00382AA0">
              <w:rPr>
                <w:rFonts w:cs="Times New Roman"/>
                <w:szCs w:val="24"/>
              </w:rPr>
              <w:t>Fatiga muscular</w:t>
            </w:r>
          </w:p>
          <w:p w:rsidR="006923CB" w:rsidRPr="00382AA0" w:rsidRDefault="006923CB" w:rsidP="00565272">
            <w:pPr>
              <w:pStyle w:val="Prrafodelista"/>
              <w:numPr>
                <w:ilvl w:val="0"/>
                <w:numId w:val="4"/>
              </w:numPr>
              <w:jc w:val="both"/>
              <w:rPr>
                <w:rFonts w:cs="Times New Roman"/>
                <w:szCs w:val="24"/>
              </w:rPr>
            </w:pPr>
            <w:r w:rsidRPr="00382AA0">
              <w:rPr>
                <w:rFonts w:cs="Times New Roman"/>
                <w:szCs w:val="24"/>
              </w:rPr>
              <w:t>Sobrecarga</w:t>
            </w:r>
          </w:p>
          <w:p w:rsidR="006923CB" w:rsidRPr="00382AA0" w:rsidRDefault="006923CB" w:rsidP="00565272">
            <w:pPr>
              <w:pStyle w:val="Prrafodelista"/>
              <w:jc w:val="both"/>
              <w:rPr>
                <w:rFonts w:cs="Times New Roman"/>
                <w:szCs w:val="24"/>
              </w:rPr>
            </w:pPr>
          </w:p>
        </w:tc>
        <w:tc>
          <w:tcPr>
            <w:tcW w:w="1520" w:type="pct"/>
          </w:tcPr>
          <w:p w:rsidR="006923CB" w:rsidRPr="00382AA0" w:rsidRDefault="006923CB" w:rsidP="00565272">
            <w:pPr>
              <w:pStyle w:val="Prrafodelista"/>
              <w:numPr>
                <w:ilvl w:val="0"/>
                <w:numId w:val="6"/>
              </w:numPr>
              <w:jc w:val="both"/>
              <w:rPr>
                <w:rFonts w:cs="Times New Roman"/>
                <w:szCs w:val="24"/>
              </w:rPr>
            </w:pPr>
            <w:r w:rsidRPr="00382AA0">
              <w:rPr>
                <w:rFonts w:cs="Times New Roman"/>
                <w:szCs w:val="24"/>
              </w:rPr>
              <w:t>Observación</w:t>
            </w:r>
          </w:p>
          <w:p w:rsidR="006923CB" w:rsidRPr="00382AA0" w:rsidRDefault="006923CB" w:rsidP="00565272">
            <w:pPr>
              <w:pStyle w:val="Prrafodelista"/>
              <w:numPr>
                <w:ilvl w:val="0"/>
                <w:numId w:val="6"/>
              </w:numPr>
              <w:jc w:val="both"/>
              <w:rPr>
                <w:rFonts w:cs="Times New Roman"/>
                <w:szCs w:val="24"/>
              </w:rPr>
            </w:pPr>
            <w:r w:rsidRPr="00382AA0">
              <w:rPr>
                <w:rFonts w:cs="Times New Roman"/>
                <w:szCs w:val="24"/>
              </w:rPr>
              <w:t>ERIN</w:t>
            </w:r>
          </w:p>
          <w:p w:rsidR="006923CB" w:rsidRPr="00382AA0" w:rsidRDefault="006923CB" w:rsidP="00565272">
            <w:pPr>
              <w:pStyle w:val="Prrafodelista"/>
              <w:jc w:val="both"/>
              <w:rPr>
                <w:rFonts w:cs="Times New Roman"/>
                <w:szCs w:val="24"/>
              </w:rPr>
            </w:pPr>
          </w:p>
        </w:tc>
      </w:tr>
    </w:tbl>
    <w:p w:rsidR="006923CB" w:rsidRPr="00382AA0" w:rsidRDefault="006923CB" w:rsidP="006923CB">
      <w:pPr>
        <w:jc w:val="both"/>
        <w:rPr>
          <w:rFonts w:cs="Times New Roman"/>
          <w:szCs w:val="24"/>
        </w:rPr>
      </w:pPr>
    </w:p>
    <w:p w:rsidR="00661498" w:rsidRDefault="00661498" w:rsidP="00565272">
      <w:pPr>
        <w:pStyle w:val="Ttulo1"/>
        <w:jc w:val="both"/>
      </w:pPr>
    </w:p>
    <w:p w:rsidR="00661498" w:rsidRDefault="00661498" w:rsidP="00565272">
      <w:pPr>
        <w:pStyle w:val="Ttulo1"/>
        <w:jc w:val="both"/>
      </w:pPr>
    </w:p>
    <w:p w:rsidR="00661498" w:rsidRDefault="00661498" w:rsidP="00565272">
      <w:pPr>
        <w:pStyle w:val="Ttulo1"/>
        <w:jc w:val="both"/>
      </w:pPr>
    </w:p>
    <w:p w:rsidR="006923CB" w:rsidRPr="00A8193E" w:rsidRDefault="00661498" w:rsidP="00A8193E">
      <w:pPr>
        <w:spacing w:after="200" w:line="276" w:lineRule="auto"/>
        <w:rPr>
          <w:b/>
        </w:rPr>
      </w:pPr>
      <w:r>
        <w:br w:type="page"/>
      </w:r>
      <w:r w:rsidR="00EF2803" w:rsidRPr="00A8193E">
        <w:rPr>
          <w:b/>
        </w:rPr>
        <w:lastRenderedPageBreak/>
        <w:t>3.6</w:t>
      </w:r>
      <w:r w:rsidR="006923CB" w:rsidRPr="00A8193E">
        <w:rPr>
          <w:b/>
        </w:rPr>
        <w:t xml:space="preserve"> T</w:t>
      </w:r>
      <w:r w:rsidR="00EF2803" w:rsidRPr="00A8193E">
        <w:rPr>
          <w:b/>
        </w:rPr>
        <w:t>écnicas</w:t>
      </w:r>
      <w:r w:rsidR="006923CB" w:rsidRPr="00A8193E">
        <w:rPr>
          <w:b/>
        </w:rPr>
        <w:t xml:space="preserve"> </w:t>
      </w:r>
      <w:r w:rsidR="00EF2803" w:rsidRPr="00A8193E">
        <w:rPr>
          <w:b/>
        </w:rPr>
        <w:t>e</w:t>
      </w:r>
      <w:r w:rsidR="006923CB" w:rsidRPr="00A8193E">
        <w:rPr>
          <w:b/>
        </w:rPr>
        <w:t xml:space="preserve"> I</w:t>
      </w:r>
      <w:r w:rsidR="00EF2803" w:rsidRPr="00A8193E">
        <w:rPr>
          <w:b/>
        </w:rPr>
        <w:t>nstrumentos</w:t>
      </w:r>
      <w:r w:rsidR="006923CB" w:rsidRPr="00A8193E">
        <w:rPr>
          <w:b/>
        </w:rPr>
        <w:t xml:space="preserve"> </w:t>
      </w:r>
      <w:r w:rsidR="00EF2803" w:rsidRPr="00A8193E">
        <w:rPr>
          <w:b/>
        </w:rPr>
        <w:t>de</w:t>
      </w:r>
      <w:r w:rsidR="006923CB" w:rsidRPr="00A8193E">
        <w:rPr>
          <w:b/>
        </w:rPr>
        <w:t xml:space="preserve"> R</w:t>
      </w:r>
      <w:r w:rsidR="00EF2803" w:rsidRPr="00A8193E">
        <w:rPr>
          <w:b/>
        </w:rPr>
        <w:t>ecolección</w:t>
      </w:r>
      <w:r w:rsidR="006923CB" w:rsidRPr="00A8193E">
        <w:rPr>
          <w:b/>
        </w:rPr>
        <w:t xml:space="preserve"> </w:t>
      </w:r>
      <w:r w:rsidR="00EF2803" w:rsidRPr="00A8193E">
        <w:rPr>
          <w:b/>
        </w:rPr>
        <w:t>de</w:t>
      </w:r>
      <w:r w:rsidR="006923CB" w:rsidRPr="00A8193E">
        <w:rPr>
          <w:b/>
        </w:rPr>
        <w:t xml:space="preserve"> D</w:t>
      </w:r>
      <w:r w:rsidR="00EF2803" w:rsidRPr="00A8193E">
        <w:rPr>
          <w:b/>
        </w:rPr>
        <w:t>atos</w:t>
      </w:r>
    </w:p>
    <w:p w:rsidR="0077354D" w:rsidRPr="0077354D" w:rsidRDefault="0077354D" w:rsidP="00565272"/>
    <w:p w:rsidR="00F167DC" w:rsidRDefault="00750CB7" w:rsidP="00565272">
      <w:pPr>
        <w:pStyle w:val="Ttulo1"/>
        <w:jc w:val="both"/>
      </w:pPr>
      <w:bookmarkStart w:id="180" w:name="_Toc408501156"/>
      <w:r>
        <w:t xml:space="preserve">3.6.1 </w:t>
      </w:r>
      <w:r w:rsidRPr="00750CB7">
        <w:t>Técnicas</w:t>
      </w:r>
      <w:r w:rsidRPr="00382AA0">
        <w:t xml:space="preserve"> </w:t>
      </w:r>
      <w:r w:rsidR="00BF0506" w:rsidRPr="00382AA0">
        <w:t>Posturas</w:t>
      </w:r>
      <w:bookmarkEnd w:id="180"/>
    </w:p>
    <w:p w:rsidR="00565272" w:rsidRPr="00565272" w:rsidRDefault="00565272" w:rsidP="00565272"/>
    <w:p w:rsidR="00BF0506" w:rsidRDefault="009D2809" w:rsidP="00661498">
      <w:pPr>
        <w:ind w:firstLine="284"/>
        <w:jc w:val="both"/>
        <w:rPr>
          <w:rFonts w:cs="Times New Roman"/>
          <w:szCs w:val="24"/>
        </w:rPr>
      </w:pPr>
      <w:r w:rsidRPr="00382AA0">
        <w:rPr>
          <w:rFonts w:cs="Times New Roman"/>
          <w:szCs w:val="24"/>
        </w:rPr>
        <w:t>P</w:t>
      </w:r>
      <w:r w:rsidR="00BF0506" w:rsidRPr="00382AA0">
        <w:rPr>
          <w:rFonts w:cs="Times New Roman"/>
          <w:szCs w:val="24"/>
        </w:rPr>
        <w:t xml:space="preserve">ara la recolección de datos </w:t>
      </w:r>
      <w:r w:rsidRPr="00382AA0">
        <w:rPr>
          <w:rFonts w:cs="Times New Roman"/>
          <w:szCs w:val="24"/>
        </w:rPr>
        <w:t xml:space="preserve">se  utilizó </w:t>
      </w:r>
      <w:r w:rsidR="00BF0506" w:rsidRPr="00382AA0">
        <w:rPr>
          <w:rFonts w:cs="Times New Roman"/>
          <w:szCs w:val="24"/>
        </w:rPr>
        <w:t xml:space="preserve"> la hoja de evaluación de riesgo  individual (ERIN), que estuvo conjuntamente organizado por diferentes variables las cuales permitió evaluar la carga postural y el movimiento de: tronco, brazos, muñecas y cuello; también se determinó el valor de riesgo para las variables ritmo, esfuerzo y descripción del trabajo así fue como se obtuvo el riesgo total.</w:t>
      </w:r>
    </w:p>
    <w:p w:rsidR="00565272" w:rsidRPr="00382AA0" w:rsidRDefault="00565272" w:rsidP="00661498">
      <w:pPr>
        <w:ind w:firstLine="284"/>
        <w:jc w:val="both"/>
        <w:rPr>
          <w:rFonts w:cs="Times New Roman"/>
          <w:szCs w:val="24"/>
        </w:rPr>
      </w:pPr>
    </w:p>
    <w:p w:rsidR="00750CB7" w:rsidRDefault="00750CB7" w:rsidP="00661498">
      <w:pPr>
        <w:ind w:firstLine="284"/>
        <w:jc w:val="both"/>
        <w:rPr>
          <w:rFonts w:cs="Times New Roman"/>
          <w:szCs w:val="24"/>
        </w:rPr>
      </w:pPr>
      <w:r w:rsidRPr="00382AA0">
        <w:rPr>
          <w:rFonts w:cs="Times New Roman"/>
          <w:szCs w:val="24"/>
        </w:rPr>
        <w:t>La infraestructura de la entidad pública antes mencionada está conformada por 5 plantas de las cuales cada una está constituida por dependencias, todos los individuos laboran en diferentes áreas administrativas frente a un computador, a una mesa de escritorio y permanecen en sedestación la mayoría del tiempo, es decir laboran ocho horas diarias en su entorno laboral.</w:t>
      </w:r>
    </w:p>
    <w:p w:rsidR="00565272" w:rsidRPr="00382AA0" w:rsidRDefault="00565272" w:rsidP="00661498">
      <w:pPr>
        <w:ind w:firstLine="284"/>
        <w:jc w:val="both"/>
        <w:rPr>
          <w:rFonts w:cs="Times New Roman"/>
          <w:szCs w:val="24"/>
        </w:rPr>
      </w:pPr>
    </w:p>
    <w:p w:rsidR="00750CB7" w:rsidRDefault="00750CB7" w:rsidP="00661498">
      <w:pPr>
        <w:ind w:firstLine="284"/>
        <w:jc w:val="both"/>
        <w:rPr>
          <w:rFonts w:cs="Times New Roman"/>
          <w:szCs w:val="24"/>
        </w:rPr>
      </w:pPr>
      <w:r w:rsidRPr="00382AA0">
        <w:rPr>
          <w:rFonts w:cs="Times New Roman"/>
          <w:szCs w:val="24"/>
        </w:rPr>
        <w:t>La población involucrada en este estudio fue observada y evaluada  individualmente en cada puesto de trabajo, en un tiempo de 20 a 30 min realizando sus tareas diarias respectivas.</w:t>
      </w:r>
    </w:p>
    <w:p w:rsidR="00565272" w:rsidRPr="00382AA0" w:rsidRDefault="00565272" w:rsidP="00661498">
      <w:pPr>
        <w:ind w:firstLine="284"/>
        <w:jc w:val="both"/>
        <w:rPr>
          <w:rFonts w:cs="Times New Roman"/>
          <w:szCs w:val="24"/>
        </w:rPr>
      </w:pPr>
    </w:p>
    <w:p w:rsidR="006923CB" w:rsidRPr="00382AA0" w:rsidRDefault="006923CB" w:rsidP="00661498">
      <w:pPr>
        <w:ind w:firstLine="284"/>
        <w:jc w:val="both"/>
        <w:rPr>
          <w:rFonts w:cs="Times New Roman"/>
          <w:szCs w:val="24"/>
        </w:rPr>
      </w:pPr>
      <w:r w:rsidRPr="00382AA0">
        <w:rPr>
          <w:rFonts w:cs="Times New Roman"/>
          <w:szCs w:val="24"/>
        </w:rPr>
        <w:t>El instrumento de rec</w:t>
      </w:r>
      <w:r w:rsidR="00477A4C" w:rsidRPr="00382AA0">
        <w:rPr>
          <w:rFonts w:cs="Times New Roman"/>
          <w:szCs w:val="24"/>
        </w:rPr>
        <w:t>olección de datos que se utilizó</w:t>
      </w:r>
      <w:r w:rsidRPr="00382AA0">
        <w:rPr>
          <w:rFonts w:cs="Times New Roman"/>
          <w:szCs w:val="24"/>
        </w:rPr>
        <w:t xml:space="preserve"> fue la observación directa de las posturas y movimientos del trabajador, se tomó fotografías y se recopilaron las estadísticas que </w:t>
      </w:r>
      <w:r w:rsidR="00737036" w:rsidRPr="00382AA0">
        <w:rPr>
          <w:rFonts w:cs="Times New Roman"/>
          <w:szCs w:val="24"/>
        </w:rPr>
        <w:t>fueron</w:t>
      </w:r>
      <w:r w:rsidRPr="00382AA0">
        <w:rPr>
          <w:rFonts w:cs="Times New Roman"/>
          <w:szCs w:val="24"/>
        </w:rPr>
        <w:t xml:space="preserve"> utilizadas como resultados.</w:t>
      </w:r>
    </w:p>
    <w:p w:rsidR="006923CB" w:rsidRPr="00382AA0" w:rsidRDefault="006923CB" w:rsidP="00565272">
      <w:pPr>
        <w:jc w:val="both"/>
        <w:rPr>
          <w:rFonts w:cs="Times New Roman"/>
          <w:szCs w:val="24"/>
        </w:rPr>
      </w:pPr>
    </w:p>
    <w:p w:rsidR="006923CB" w:rsidRPr="00382AA0" w:rsidRDefault="00750CB7" w:rsidP="00565272">
      <w:pPr>
        <w:pStyle w:val="Ttulo1"/>
        <w:jc w:val="both"/>
      </w:pPr>
      <w:bookmarkStart w:id="181" w:name="_Toc408501157"/>
      <w:r>
        <w:t>3.6.2</w:t>
      </w:r>
      <w:r w:rsidR="00F167DC" w:rsidRPr="00382AA0">
        <w:t xml:space="preserve"> </w:t>
      </w:r>
      <w:r w:rsidR="006923CB" w:rsidRPr="00382AA0">
        <w:t>A</w:t>
      </w:r>
      <w:r w:rsidR="00F167DC" w:rsidRPr="00382AA0">
        <w:t>nálisis</w:t>
      </w:r>
      <w:r w:rsidR="006923CB" w:rsidRPr="00382AA0">
        <w:t xml:space="preserve"> </w:t>
      </w:r>
      <w:r w:rsidR="00F167DC" w:rsidRPr="00382AA0">
        <w:t>e</w:t>
      </w:r>
      <w:r w:rsidR="006923CB" w:rsidRPr="00382AA0">
        <w:t xml:space="preserve"> I</w:t>
      </w:r>
      <w:r w:rsidR="00F167DC" w:rsidRPr="00382AA0">
        <w:t>nterpretación</w:t>
      </w:r>
      <w:r w:rsidR="006923CB" w:rsidRPr="00382AA0">
        <w:t xml:space="preserve"> </w:t>
      </w:r>
      <w:r w:rsidR="00F167DC" w:rsidRPr="00382AA0">
        <w:t>de</w:t>
      </w:r>
      <w:r w:rsidR="006923CB" w:rsidRPr="00382AA0">
        <w:t xml:space="preserve"> D</w:t>
      </w:r>
      <w:r w:rsidR="00F167DC" w:rsidRPr="00382AA0">
        <w:t>atos</w:t>
      </w:r>
      <w:bookmarkEnd w:id="181"/>
      <w:r w:rsidR="006923CB" w:rsidRPr="00382AA0">
        <w:t xml:space="preserve"> </w:t>
      </w:r>
    </w:p>
    <w:p w:rsidR="006923CB" w:rsidRPr="00382AA0" w:rsidRDefault="0002400A" w:rsidP="00565272">
      <w:pPr>
        <w:pStyle w:val="Default"/>
        <w:spacing w:line="360" w:lineRule="auto"/>
        <w:rPr>
          <w:rFonts w:ascii="Times New Roman" w:hAnsi="Times New Roman" w:cs="Times New Roman"/>
          <w:b/>
          <w:bCs/>
        </w:rPr>
      </w:pPr>
      <w:r w:rsidRPr="00382AA0">
        <w:rPr>
          <w:rFonts w:ascii="Times New Roman" w:hAnsi="Times New Roman" w:cs="Times New Roman"/>
          <w:b/>
          <w:bCs/>
        </w:rPr>
        <w:t xml:space="preserve">  </w:t>
      </w:r>
    </w:p>
    <w:p w:rsidR="00477A4C" w:rsidRPr="00382AA0" w:rsidRDefault="003B2E17" w:rsidP="00661498">
      <w:pPr>
        <w:ind w:firstLine="284"/>
        <w:jc w:val="both"/>
        <w:rPr>
          <w:rFonts w:cs="Times New Roman"/>
          <w:color w:val="000000"/>
          <w:szCs w:val="24"/>
        </w:rPr>
      </w:pPr>
      <w:r w:rsidRPr="00382AA0">
        <w:rPr>
          <w:rFonts w:cs="Times New Roman"/>
          <w:color w:val="000000"/>
          <w:szCs w:val="24"/>
          <w:lang w:val="es-ES"/>
        </w:rPr>
        <w:t>Al concluir con la recopilación de la información s</w:t>
      </w:r>
      <w:r w:rsidR="006923CB" w:rsidRPr="00382AA0">
        <w:rPr>
          <w:rFonts w:cs="Times New Roman"/>
          <w:color w:val="000000"/>
          <w:szCs w:val="24"/>
        </w:rPr>
        <w:t xml:space="preserve">e utilizó  </w:t>
      </w:r>
      <w:r w:rsidR="0002400A" w:rsidRPr="00382AA0">
        <w:rPr>
          <w:rFonts w:cs="Times New Roman"/>
          <w:color w:val="000000"/>
          <w:szCs w:val="24"/>
        </w:rPr>
        <w:t>una base</w:t>
      </w:r>
      <w:r w:rsidR="006923CB" w:rsidRPr="00382AA0">
        <w:rPr>
          <w:rFonts w:cs="Times New Roman"/>
          <w:color w:val="000000"/>
          <w:szCs w:val="24"/>
        </w:rPr>
        <w:t xml:space="preserve"> de datos</w:t>
      </w:r>
      <w:r w:rsidR="0002400A" w:rsidRPr="00382AA0">
        <w:rPr>
          <w:rFonts w:cs="Times New Roman"/>
          <w:color w:val="000000"/>
          <w:szCs w:val="24"/>
        </w:rPr>
        <w:t xml:space="preserve"> realizada en </w:t>
      </w:r>
      <w:r w:rsidR="006923CB" w:rsidRPr="00382AA0">
        <w:rPr>
          <w:rFonts w:cs="Times New Roman"/>
          <w:color w:val="000000"/>
          <w:szCs w:val="24"/>
        </w:rPr>
        <w:t xml:space="preserve"> Excel </w:t>
      </w:r>
      <w:r w:rsidR="0002400A" w:rsidRPr="00382AA0">
        <w:rPr>
          <w:rFonts w:cs="Times New Roman"/>
          <w:color w:val="000000"/>
          <w:szCs w:val="24"/>
        </w:rPr>
        <w:t>en la cual se expuso todas las variables investigadas</w:t>
      </w:r>
      <w:r w:rsidR="00FC3EA5" w:rsidRPr="00382AA0">
        <w:rPr>
          <w:rFonts w:cs="Times New Roman"/>
          <w:color w:val="000000"/>
          <w:szCs w:val="24"/>
        </w:rPr>
        <w:t xml:space="preserve"> para luego ser analizadas en </w:t>
      </w:r>
      <w:r w:rsidR="006923CB" w:rsidRPr="00382AA0">
        <w:rPr>
          <w:rFonts w:cs="Times New Roman"/>
          <w:color w:val="000000"/>
          <w:szCs w:val="24"/>
        </w:rPr>
        <w:t>Epi-Info</w:t>
      </w:r>
      <w:r w:rsidR="00FC3EA5" w:rsidRPr="00382AA0">
        <w:rPr>
          <w:rFonts w:cs="Times New Roman"/>
          <w:color w:val="000000"/>
          <w:szCs w:val="24"/>
        </w:rPr>
        <w:t xml:space="preserve"> un programa que</w:t>
      </w:r>
      <w:r w:rsidR="0002400A" w:rsidRPr="00382AA0">
        <w:rPr>
          <w:rFonts w:cs="Times New Roman"/>
          <w:color w:val="000000"/>
          <w:szCs w:val="24"/>
        </w:rPr>
        <w:t xml:space="preserve"> sirvió como otra fuente </w:t>
      </w:r>
      <w:r w:rsidR="006923CB" w:rsidRPr="00382AA0">
        <w:rPr>
          <w:rFonts w:cs="Times New Roman"/>
          <w:color w:val="000000"/>
          <w:szCs w:val="24"/>
        </w:rPr>
        <w:t>para el procesamiento</w:t>
      </w:r>
      <w:r w:rsidR="003814B4" w:rsidRPr="00382AA0">
        <w:rPr>
          <w:rFonts w:cs="Times New Roman"/>
          <w:color w:val="000000"/>
          <w:szCs w:val="24"/>
        </w:rPr>
        <w:t xml:space="preserve"> de los resultados obtenidos y del cruce de variables de nivel de riesgo con dependencia, género y grupo de edad</w:t>
      </w:r>
      <w:r w:rsidR="0002400A" w:rsidRPr="00382AA0">
        <w:rPr>
          <w:rFonts w:cs="Times New Roman"/>
          <w:color w:val="000000"/>
          <w:szCs w:val="24"/>
        </w:rPr>
        <w:t>,</w:t>
      </w:r>
      <w:r w:rsidR="00561F3E" w:rsidRPr="00382AA0">
        <w:rPr>
          <w:rFonts w:cs="Times New Roman"/>
          <w:color w:val="000000"/>
          <w:szCs w:val="24"/>
        </w:rPr>
        <w:t xml:space="preserve"> también se cruzaron las variables </w:t>
      </w:r>
      <w:r w:rsidR="00561F3E" w:rsidRPr="00382AA0">
        <w:rPr>
          <w:rFonts w:cs="Times New Roman"/>
          <w:color w:val="000000"/>
          <w:szCs w:val="24"/>
        </w:rPr>
        <w:lastRenderedPageBreak/>
        <w:t>dependencia con factor de riesgo y estimación de riesgo,</w:t>
      </w:r>
      <w:r w:rsidR="0002400A" w:rsidRPr="00382AA0">
        <w:rPr>
          <w:rFonts w:cs="Times New Roman"/>
          <w:color w:val="000000"/>
          <w:szCs w:val="24"/>
        </w:rPr>
        <w:t xml:space="preserve"> mismo que sirvió</w:t>
      </w:r>
      <w:r w:rsidR="006923CB" w:rsidRPr="00382AA0">
        <w:rPr>
          <w:rFonts w:cs="Times New Roman"/>
          <w:color w:val="000000"/>
          <w:szCs w:val="24"/>
        </w:rPr>
        <w:t xml:space="preserve"> de manera didáctica para la representación gráfica de los valores numéricos procesados duran</w:t>
      </w:r>
      <w:r w:rsidR="00CE5AB1" w:rsidRPr="00382AA0">
        <w:rPr>
          <w:rFonts w:cs="Times New Roman"/>
          <w:color w:val="000000"/>
          <w:szCs w:val="24"/>
        </w:rPr>
        <w:t>te el período de investigación.</w:t>
      </w:r>
    </w:p>
    <w:p w:rsidR="006923CB" w:rsidRDefault="006923CB" w:rsidP="00565272">
      <w:pPr>
        <w:jc w:val="both"/>
        <w:rPr>
          <w:rFonts w:cs="Times New Roman"/>
          <w:b/>
          <w:szCs w:val="24"/>
        </w:rPr>
      </w:pPr>
    </w:p>
    <w:p w:rsidR="00661498" w:rsidRDefault="00661498" w:rsidP="00565272">
      <w:pPr>
        <w:jc w:val="both"/>
        <w:rPr>
          <w:rFonts w:cs="Times New Roman"/>
          <w:b/>
          <w:szCs w:val="24"/>
        </w:rPr>
      </w:pPr>
    </w:p>
    <w:p w:rsidR="006923CB" w:rsidRPr="00382AA0" w:rsidRDefault="00750CB7" w:rsidP="00565272">
      <w:pPr>
        <w:pStyle w:val="Ttulo1"/>
        <w:jc w:val="both"/>
      </w:pPr>
      <w:bookmarkStart w:id="182" w:name="_Toc408501158"/>
      <w:r>
        <w:t xml:space="preserve">3.7 </w:t>
      </w:r>
      <w:r w:rsidR="006923CB" w:rsidRPr="00382AA0">
        <w:t>V</w:t>
      </w:r>
      <w:r w:rsidR="00C13381" w:rsidRPr="00382AA0">
        <w:t>alidez</w:t>
      </w:r>
      <w:r w:rsidR="006923CB" w:rsidRPr="00382AA0">
        <w:t xml:space="preserve"> </w:t>
      </w:r>
      <w:r w:rsidR="00C13381" w:rsidRPr="00382AA0">
        <w:t>y</w:t>
      </w:r>
      <w:r w:rsidR="006923CB" w:rsidRPr="00382AA0">
        <w:t xml:space="preserve"> C</w:t>
      </w:r>
      <w:r w:rsidR="00C13381" w:rsidRPr="00382AA0">
        <w:t>onfiabilidad de la Investigación</w:t>
      </w:r>
      <w:bookmarkEnd w:id="182"/>
    </w:p>
    <w:p w:rsidR="00F167DC" w:rsidRPr="00750CB7" w:rsidRDefault="00F167DC" w:rsidP="00565272">
      <w:pPr>
        <w:pStyle w:val="Default"/>
        <w:spacing w:line="360" w:lineRule="auto"/>
        <w:rPr>
          <w:rFonts w:ascii="Times New Roman" w:hAnsi="Times New Roman" w:cs="Times New Roman"/>
          <w:b/>
          <w:bCs/>
          <w:lang w:val="es-MX"/>
        </w:rPr>
      </w:pPr>
    </w:p>
    <w:p w:rsidR="0043600B" w:rsidRDefault="00F167DC" w:rsidP="00661498">
      <w:pPr>
        <w:ind w:firstLine="284"/>
        <w:jc w:val="both"/>
        <w:rPr>
          <w:rFonts w:cs="Times New Roman"/>
          <w:szCs w:val="24"/>
        </w:rPr>
      </w:pPr>
      <w:r w:rsidRPr="00382AA0">
        <w:rPr>
          <w:rFonts w:cs="Times New Roman"/>
          <w:szCs w:val="24"/>
        </w:rPr>
        <w:t>Se informó al personal administrativo que fueron parte del estudio sobre todo el procedim</w:t>
      </w:r>
      <w:r w:rsidR="00A34B6F" w:rsidRPr="00382AA0">
        <w:rPr>
          <w:rFonts w:cs="Times New Roman"/>
          <w:szCs w:val="24"/>
        </w:rPr>
        <w:t xml:space="preserve">iento del </w:t>
      </w:r>
      <w:r w:rsidR="000F2DB6" w:rsidRPr="00382AA0">
        <w:rPr>
          <w:rFonts w:cs="Times New Roman"/>
          <w:szCs w:val="24"/>
        </w:rPr>
        <w:t>método,</w:t>
      </w:r>
      <w:r w:rsidRPr="00382AA0">
        <w:rPr>
          <w:rFonts w:cs="Times New Roman"/>
          <w:szCs w:val="24"/>
        </w:rPr>
        <w:t xml:space="preserve"> respetando toda la información obtenida mediante la c</w:t>
      </w:r>
      <w:r w:rsidR="00661498">
        <w:rPr>
          <w:rFonts w:cs="Times New Roman"/>
          <w:szCs w:val="24"/>
        </w:rPr>
        <w:t>o</w:t>
      </w:r>
      <w:r w:rsidRPr="00382AA0">
        <w:rPr>
          <w:rFonts w:cs="Times New Roman"/>
          <w:szCs w:val="24"/>
        </w:rPr>
        <w:t>nfidencialidad de cada detalle.</w:t>
      </w:r>
    </w:p>
    <w:p w:rsidR="00565272" w:rsidRPr="00382AA0" w:rsidRDefault="00565272" w:rsidP="00661498">
      <w:pPr>
        <w:ind w:firstLine="284"/>
        <w:jc w:val="both"/>
        <w:rPr>
          <w:rFonts w:cs="Times New Roman"/>
          <w:szCs w:val="24"/>
        </w:rPr>
      </w:pPr>
    </w:p>
    <w:p w:rsidR="00426B17" w:rsidRDefault="0043600B" w:rsidP="00661498">
      <w:pPr>
        <w:ind w:firstLine="284"/>
        <w:jc w:val="both"/>
        <w:rPr>
          <w:rFonts w:cs="Times New Roman"/>
          <w:szCs w:val="24"/>
          <w:shd w:val="clear" w:color="auto" w:fill="FFFFFF"/>
        </w:rPr>
      </w:pPr>
      <w:r w:rsidRPr="00382AA0">
        <w:rPr>
          <w:rFonts w:cs="Times New Roman"/>
          <w:szCs w:val="24"/>
        </w:rPr>
        <w:t xml:space="preserve">ERIN es un método ergonómico  que </w:t>
      </w:r>
      <w:r w:rsidRPr="00382AA0">
        <w:rPr>
          <w:rFonts w:cs="Times New Roman"/>
          <w:szCs w:val="24"/>
          <w:shd w:val="clear" w:color="auto" w:fill="FFFFFF"/>
        </w:rPr>
        <w:t xml:space="preserve">fue concebido a partir de los métodos existentes. </w:t>
      </w:r>
      <w:r w:rsidRPr="00382AA0">
        <w:rPr>
          <w:rFonts w:cs="Times New Roman"/>
          <w:szCs w:val="24"/>
        </w:rPr>
        <w:t xml:space="preserve">Diseñado en correspondencia con los principios epidemiológicos, biomecánicos y fisiológicos actuales relacionados a los </w:t>
      </w:r>
      <w:r w:rsidR="00A8193E">
        <w:rPr>
          <w:rFonts w:cs="Times New Roman"/>
          <w:szCs w:val="24"/>
          <w:shd w:val="clear" w:color="auto" w:fill="FFFFFF"/>
        </w:rPr>
        <w:t>Trastornos Mú</w:t>
      </w:r>
      <w:r w:rsidRPr="00382AA0">
        <w:rPr>
          <w:rFonts w:cs="Times New Roman"/>
          <w:szCs w:val="24"/>
          <w:shd w:val="clear" w:color="auto" w:fill="FFFFFF"/>
        </w:rPr>
        <w:t>sculo esqueléticos</w:t>
      </w:r>
      <w:r w:rsidR="00426B17" w:rsidRPr="00382AA0">
        <w:rPr>
          <w:rFonts w:cs="Times New Roman"/>
          <w:szCs w:val="24"/>
          <w:shd w:val="clear" w:color="auto" w:fill="FFFFFF"/>
        </w:rPr>
        <w:t>.</w:t>
      </w:r>
    </w:p>
    <w:p w:rsidR="00565272" w:rsidRPr="00382AA0" w:rsidRDefault="00565272" w:rsidP="00661498">
      <w:pPr>
        <w:ind w:firstLine="284"/>
        <w:jc w:val="both"/>
        <w:rPr>
          <w:rFonts w:cs="Times New Roman"/>
          <w:szCs w:val="24"/>
          <w:shd w:val="clear" w:color="auto" w:fill="FFFFFF"/>
        </w:rPr>
      </w:pPr>
    </w:p>
    <w:p w:rsidR="00CE0353" w:rsidRDefault="00426B17" w:rsidP="00661498">
      <w:pPr>
        <w:ind w:firstLine="284"/>
        <w:jc w:val="both"/>
        <w:rPr>
          <w:rFonts w:cs="Times New Roman"/>
          <w:bCs/>
          <w:szCs w:val="24"/>
        </w:rPr>
      </w:pPr>
      <w:r w:rsidRPr="00382AA0">
        <w:rPr>
          <w:rFonts w:cs="Times New Roman"/>
          <w:szCs w:val="24"/>
        </w:rPr>
        <w:t>Es confiable, válido y de elevado valor práctico</w:t>
      </w:r>
      <w:r w:rsidR="00006FB2" w:rsidRPr="00382AA0">
        <w:rPr>
          <w:rFonts w:cs="Times New Roman"/>
          <w:szCs w:val="24"/>
        </w:rPr>
        <w:t xml:space="preserve"> porque mide lo que intenta medir,</w:t>
      </w:r>
      <w:r w:rsidRPr="00382AA0">
        <w:rPr>
          <w:rFonts w:cs="Times New Roman"/>
          <w:szCs w:val="24"/>
        </w:rPr>
        <w:t xml:space="preserve"> </w:t>
      </w:r>
      <w:r w:rsidR="0043600B" w:rsidRPr="00382AA0">
        <w:rPr>
          <w:rFonts w:cs="Times New Roman"/>
          <w:szCs w:val="24"/>
        </w:rPr>
        <w:t xml:space="preserve">fue creado para que pueda ser utilizado por </w:t>
      </w:r>
      <w:r w:rsidR="0043600B" w:rsidRPr="00382AA0">
        <w:rPr>
          <w:rFonts w:cs="Times New Roman"/>
          <w:iCs/>
          <w:szCs w:val="24"/>
        </w:rPr>
        <w:t>personal no experto</w:t>
      </w:r>
      <w:r w:rsidR="0043600B" w:rsidRPr="00382AA0">
        <w:rPr>
          <w:rFonts w:cs="Times New Roman"/>
          <w:szCs w:val="24"/>
        </w:rPr>
        <w:t>, que no haya recibido formación teórica práctica dirigida a la identificación y cuantificación de factores de riesgo asociados a los DMEs, en la observación de rangos posturales y no haya empleado frecuentemente en contextos reales métodos ergonómicos de evaluación de riesgo disponibles. También</w:t>
      </w:r>
      <w:r w:rsidR="00C807B6" w:rsidRPr="00382AA0">
        <w:rPr>
          <w:rFonts w:cs="Times New Roman"/>
          <w:szCs w:val="24"/>
        </w:rPr>
        <w:t xml:space="preserve"> fue desarrollado en tres etapas </w:t>
      </w:r>
      <w:r w:rsidR="00C807B6" w:rsidRPr="00382AA0">
        <w:rPr>
          <w:rFonts w:cs="Times New Roman"/>
          <w:bCs/>
          <w:szCs w:val="24"/>
        </w:rPr>
        <w:t>construcción del prototipo del método, mejoramiento del prototipo, y finalmente el Método de Evaluación de Riesgo Individual</w:t>
      </w:r>
      <w:r w:rsidR="0043600B" w:rsidRPr="00382AA0">
        <w:rPr>
          <w:rFonts w:cs="Times New Roman"/>
          <w:bCs/>
          <w:szCs w:val="24"/>
        </w:rPr>
        <w:t>.</w:t>
      </w:r>
      <w:r w:rsidR="008E3121" w:rsidRPr="00382AA0">
        <w:rPr>
          <w:rFonts w:cs="Times New Roman"/>
          <w:bCs/>
          <w:szCs w:val="24"/>
        </w:rPr>
        <w:t xml:space="preserve"> </w:t>
      </w:r>
      <w:r w:rsidR="00FA5074">
        <w:rPr>
          <w:rFonts w:cs="Times New Roman"/>
          <w:bCs/>
          <w:szCs w:val="24"/>
        </w:rPr>
        <w:t>(</w:t>
      </w:r>
      <w:r w:rsidR="006165FB" w:rsidRPr="004F1405">
        <w:rPr>
          <w:rFonts w:cs="Times New Roman"/>
          <w:bCs/>
          <w:szCs w:val="24"/>
        </w:rPr>
        <w:t xml:space="preserve">VER ANEXO </w:t>
      </w:r>
      <w:r w:rsidR="004F1405" w:rsidRPr="004F1405">
        <w:rPr>
          <w:rFonts w:cs="Times New Roman"/>
          <w:bCs/>
          <w:szCs w:val="24"/>
        </w:rPr>
        <w:t>4</w:t>
      </w:r>
      <w:r w:rsidR="00C807B6" w:rsidRPr="004F1405">
        <w:rPr>
          <w:rFonts w:cs="Times New Roman"/>
          <w:bCs/>
          <w:szCs w:val="24"/>
        </w:rPr>
        <w:t xml:space="preserve"> </w:t>
      </w:r>
      <w:r w:rsidR="004F1405" w:rsidRPr="004F1405">
        <w:rPr>
          <w:rFonts w:cs="Times New Roman"/>
          <w:bCs/>
          <w:szCs w:val="24"/>
        </w:rPr>
        <w:t>Pág.</w:t>
      </w:r>
      <w:r w:rsidR="004F1405">
        <w:rPr>
          <w:rFonts w:cs="Times New Roman"/>
          <w:bCs/>
          <w:szCs w:val="24"/>
        </w:rPr>
        <w:t>107</w:t>
      </w:r>
      <w:r w:rsidR="00FA5074">
        <w:rPr>
          <w:rFonts w:cs="Times New Roman"/>
          <w:bCs/>
          <w:szCs w:val="24"/>
        </w:rPr>
        <w:t>)</w:t>
      </w:r>
      <w:r w:rsidR="004F1405">
        <w:rPr>
          <w:rFonts w:cs="Times New Roman"/>
          <w:bCs/>
          <w:szCs w:val="24"/>
        </w:rPr>
        <w:t xml:space="preserve"> </w:t>
      </w:r>
    </w:p>
    <w:p w:rsidR="00565272" w:rsidRPr="00382AA0" w:rsidRDefault="00565272" w:rsidP="00661498">
      <w:pPr>
        <w:ind w:firstLine="284"/>
        <w:jc w:val="both"/>
        <w:rPr>
          <w:rFonts w:cs="Times New Roman"/>
          <w:bCs/>
          <w:szCs w:val="24"/>
        </w:rPr>
      </w:pPr>
    </w:p>
    <w:p w:rsidR="00DD4179" w:rsidRDefault="00DD4179" w:rsidP="00661498">
      <w:pPr>
        <w:autoSpaceDE w:val="0"/>
        <w:autoSpaceDN w:val="0"/>
        <w:adjustRightInd w:val="0"/>
        <w:ind w:firstLine="284"/>
        <w:jc w:val="both"/>
        <w:rPr>
          <w:rFonts w:cs="Times New Roman"/>
          <w:bCs/>
          <w:szCs w:val="24"/>
        </w:rPr>
      </w:pPr>
      <w:r w:rsidRPr="00382AA0">
        <w:rPr>
          <w:rFonts w:cs="Times New Roman"/>
          <w:bCs/>
          <w:szCs w:val="24"/>
        </w:rPr>
        <w:t>Para la confección de ERIN se consideraron las necesidad</w:t>
      </w:r>
      <w:r w:rsidR="00556E39">
        <w:rPr>
          <w:rFonts w:cs="Times New Roman"/>
          <w:bCs/>
          <w:szCs w:val="24"/>
        </w:rPr>
        <w:t xml:space="preserve">es </w:t>
      </w:r>
      <w:r w:rsidRPr="00382AA0">
        <w:rPr>
          <w:rFonts w:cs="Times New Roman"/>
          <w:bCs/>
          <w:szCs w:val="24"/>
        </w:rPr>
        <w:t>y limitaciones de los usuari</w:t>
      </w:r>
      <w:r w:rsidR="00556E39">
        <w:rPr>
          <w:rFonts w:cs="Times New Roman"/>
          <w:bCs/>
          <w:szCs w:val="24"/>
        </w:rPr>
        <w:t>os finales en Cuba ingenieros,</w:t>
      </w:r>
      <w:r w:rsidR="00DA4021">
        <w:rPr>
          <w:rFonts w:cs="Times New Roman"/>
          <w:bCs/>
          <w:szCs w:val="24"/>
        </w:rPr>
        <w:t xml:space="preserve"> </w:t>
      </w:r>
      <w:r w:rsidRPr="00382AA0">
        <w:rPr>
          <w:rFonts w:cs="Times New Roman"/>
          <w:bCs/>
          <w:szCs w:val="24"/>
        </w:rPr>
        <w:t>ergónomos, gestores de r</w:t>
      </w:r>
      <w:r w:rsidR="00556E39">
        <w:rPr>
          <w:rFonts w:cs="Times New Roman"/>
          <w:bCs/>
          <w:szCs w:val="24"/>
        </w:rPr>
        <w:t xml:space="preserve">ecursos humanos, trabajadores y </w:t>
      </w:r>
      <w:r w:rsidRPr="00382AA0">
        <w:rPr>
          <w:rFonts w:cs="Times New Roman"/>
          <w:bCs/>
          <w:szCs w:val="24"/>
        </w:rPr>
        <w:t>especialistas dedicados a la s</w:t>
      </w:r>
      <w:r w:rsidR="00DA4021">
        <w:rPr>
          <w:rFonts w:cs="Times New Roman"/>
          <w:bCs/>
          <w:szCs w:val="24"/>
        </w:rPr>
        <w:t xml:space="preserve">eguridad y salud en el trabajo </w:t>
      </w:r>
      <w:r w:rsidR="00556E39">
        <w:rPr>
          <w:rFonts w:cs="Times New Roman"/>
          <w:bCs/>
          <w:szCs w:val="24"/>
        </w:rPr>
        <w:t xml:space="preserve"> </w:t>
      </w:r>
      <w:r w:rsidR="00A21134">
        <w:rPr>
          <w:rFonts w:cs="Times New Roman"/>
          <w:bCs/>
          <w:szCs w:val="24"/>
        </w:rPr>
        <w:t>identificado</w:t>
      </w:r>
      <w:r w:rsidRPr="00382AA0">
        <w:rPr>
          <w:rFonts w:cs="Times New Roman"/>
          <w:bCs/>
          <w:szCs w:val="24"/>
        </w:rPr>
        <w:t>s a partir de estu</w:t>
      </w:r>
      <w:r w:rsidR="00556E39">
        <w:rPr>
          <w:rFonts w:cs="Times New Roman"/>
          <w:bCs/>
          <w:szCs w:val="24"/>
        </w:rPr>
        <w:t xml:space="preserve">dios realizados por el grupo de </w:t>
      </w:r>
      <w:r w:rsidR="00DA4021">
        <w:rPr>
          <w:rFonts w:cs="Times New Roman"/>
          <w:bCs/>
          <w:szCs w:val="24"/>
        </w:rPr>
        <w:t xml:space="preserve">trabajo </w:t>
      </w:r>
      <w:r w:rsidRPr="00382AA0">
        <w:rPr>
          <w:rFonts w:cs="Times New Roman"/>
          <w:bCs/>
          <w:szCs w:val="24"/>
        </w:rPr>
        <w:t>Estu</w:t>
      </w:r>
      <w:r w:rsidR="00DA4021">
        <w:rPr>
          <w:rFonts w:cs="Times New Roman"/>
          <w:bCs/>
          <w:szCs w:val="24"/>
        </w:rPr>
        <w:t>dios y Soluciones en Cuba</w:t>
      </w:r>
      <w:r w:rsidRPr="00382AA0">
        <w:rPr>
          <w:rFonts w:cs="Times New Roman"/>
          <w:bCs/>
          <w:szCs w:val="24"/>
        </w:rPr>
        <w:t xml:space="preserve"> (ErgoCuba) de la</w:t>
      </w:r>
      <w:r w:rsidR="00556E39">
        <w:rPr>
          <w:rFonts w:cs="Times New Roman"/>
          <w:bCs/>
          <w:szCs w:val="24"/>
        </w:rPr>
        <w:t xml:space="preserve"> </w:t>
      </w:r>
      <w:r w:rsidRPr="00382AA0">
        <w:rPr>
          <w:rFonts w:cs="Times New Roman"/>
          <w:bCs/>
          <w:szCs w:val="24"/>
        </w:rPr>
        <w:t xml:space="preserve">Facultad Ingeniería Industrial </w:t>
      </w:r>
      <w:r w:rsidRPr="00382AA0">
        <w:rPr>
          <w:rFonts w:cs="Times New Roman"/>
          <w:bCs/>
          <w:szCs w:val="24"/>
        </w:rPr>
        <w:lastRenderedPageBreak/>
        <w:t>del Instituto Superior</w:t>
      </w:r>
      <w:r w:rsidR="00556E39">
        <w:rPr>
          <w:rFonts w:cs="Times New Roman"/>
          <w:bCs/>
          <w:szCs w:val="24"/>
        </w:rPr>
        <w:t xml:space="preserve"> </w:t>
      </w:r>
      <w:r w:rsidRPr="00382AA0">
        <w:rPr>
          <w:rFonts w:cs="Times New Roman"/>
          <w:bCs/>
          <w:szCs w:val="24"/>
        </w:rPr>
        <w:t>P</w:t>
      </w:r>
      <w:r w:rsidR="00DA4021">
        <w:rPr>
          <w:rFonts w:cs="Times New Roman"/>
          <w:bCs/>
          <w:szCs w:val="24"/>
        </w:rPr>
        <w:t xml:space="preserve">olitécnico </w:t>
      </w:r>
      <w:r w:rsidR="00556E39">
        <w:rPr>
          <w:rFonts w:cs="Times New Roman"/>
          <w:bCs/>
          <w:szCs w:val="24"/>
        </w:rPr>
        <w:t xml:space="preserve">José A. Echeverría. </w:t>
      </w:r>
      <w:r w:rsidRPr="00382AA0">
        <w:rPr>
          <w:rFonts w:cs="Times New Roman"/>
          <w:bCs/>
          <w:szCs w:val="24"/>
        </w:rPr>
        <w:t xml:space="preserve">Se </w:t>
      </w:r>
      <w:r w:rsidRPr="00A21134">
        <w:rPr>
          <w:rFonts w:cs="Times New Roman"/>
          <w:bCs/>
          <w:szCs w:val="24"/>
        </w:rPr>
        <w:t>realizó un estudio de la literatura científica relacionada</w:t>
      </w:r>
      <w:r w:rsidR="00556E39" w:rsidRPr="00A21134">
        <w:rPr>
          <w:rFonts w:cs="Times New Roman"/>
          <w:bCs/>
          <w:szCs w:val="24"/>
        </w:rPr>
        <w:t xml:space="preserve"> </w:t>
      </w:r>
      <w:r w:rsidRPr="00A21134">
        <w:rPr>
          <w:rFonts w:cs="Times New Roman"/>
          <w:bCs/>
          <w:szCs w:val="24"/>
        </w:rPr>
        <w:t>con los DME de origen laboral, los factore</w:t>
      </w:r>
      <w:r w:rsidR="00556E39" w:rsidRPr="00A21134">
        <w:rPr>
          <w:rFonts w:cs="Times New Roman"/>
          <w:bCs/>
          <w:szCs w:val="24"/>
        </w:rPr>
        <w:t xml:space="preserve">s de riesgo y un </w:t>
      </w:r>
      <w:r w:rsidRPr="00A21134">
        <w:rPr>
          <w:rFonts w:cs="Times New Roman"/>
          <w:bCs/>
          <w:szCs w:val="24"/>
        </w:rPr>
        <w:t>análisis crítico de más de</w:t>
      </w:r>
      <w:r w:rsidR="00556E39" w:rsidRPr="00A21134">
        <w:rPr>
          <w:rFonts w:cs="Times New Roman"/>
          <w:bCs/>
          <w:szCs w:val="24"/>
        </w:rPr>
        <w:t xml:space="preserve"> 30 herramientas ergonómicas de </w:t>
      </w:r>
      <w:r w:rsidR="00DA4021" w:rsidRPr="00A21134">
        <w:rPr>
          <w:rFonts w:cs="Times New Roman"/>
          <w:bCs/>
          <w:szCs w:val="24"/>
        </w:rPr>
        <w:t xml:space="preserve">evaluación, </w:t>
      </w:r>
      <w:r w:rsidR="00A21134">
        <w:rPr>
          <w:rFonts w:cs="Times New Roman"/>
          <w:bCs/>
          <w:szCs w:val="24"/>
        </w:rPr>
        <w:t>este estudio</w:t>
      </w:r>
      <w:r w:rsidR="00DA4021" w:rsidRPr="00A21134">
        <w:rPr>
          <w:rFonts w:cs="Times New Roman"/>
          <w:bCs/>
          <w:szCs w:val="24"/>
        </w:rPr>
        <w:t xml:space="preserve"> </w:t>
      </w:r>
      <w:r w:rsidR="00A21134">
        <w:rPr>
          <w:rFonts w:cs="Times New Roman"/>
          <w:bCs/>
          <w:szCs w:val="24"/>
        </w:rPr>
        <w:t>fue realizado por el I</w:t>
      </w:r>
      <w:r w:rsidR="00DA4021" w:rsidRPr="00A21134">
        <w:rPr>
          <w:rFonts w:cs="Times New Roman"/>
          <w:bCs/>
          <w:szCs w:val="24"/>
        </w:rPr>
        <w:t>ngeniero Yordán Rodriguez Ruiz</w:t>
      </w:r>
      <w:r w:rsidR="00A21134">
        <w:rPr>
          <w:rFonts w:cs="Times New Roman"/>
          <w:bCs/>
          <w:szCs w:val="24"/>
        </w:rPr>
        <w:t xml:space="preserve"> siendo tutores de aquella i</w:t>
      </w:r>
      <w:r w:rsidR="00A21134" w:rsidRPr="00A21134">
        <w:rPr>
          <w:rFonts w:cs="Times New Roman"/>
          <w:bCs/>
          <w:szCs w:val="24"/>
        </w:rPr>
        <w:t>n</w:t>
      </w:r>
      <w:r w:rsidR="00A21134">
        <w:rPr>
          <w:rFonts w:cs="Times New Roman"/>
          <w:bCs/>
          <w:szCs w:val="24"/>
        </w:rPr>
        <w:t>vesti</w:t>
      </w:r>
      <w:r w:rsidR="00A21134" w:rsidRPr="00A21134">
        <w:rPr>
          <w:rFonts w:cs="Times New Roman"/>
          <w:bCs/>
          <w:szCs w:val="24"/>
        </w:rPr>
        <w:t>g</w:t>
      </w:r>
      <w:r w:rsidR="00A21134">
        <w:rPr>
          <w:rFonts w:cs="Times New Roman"/>
          <w:bCs/>
          <w:szCs w:val="24"/>
        </w:rPr>
        <w:t>ació</w:t>
      </w:r>
      <w:r w:rsidR="00A21134" w:rsidRPr="00A21134">
        <w:rPr>
          <w:rFonts w:cs="Times New Roman"/>
          <w:bCs/>
          <w:szCs w:val="24"/>
        </w:rPr>
        <w:t>n</w:t>
      </w:r>
      <w:r w:rsidR="00C36F7C" w:rsidRPr="00A21134">
        <w:rPr>
          <w:rFonts w:cs="Times New Roman"/>
          <w:bCs/>
          <w:szCs w:val="24"/>
        </w:rPr>
        <w:t xml:space="preserve"> </w:t>
      </w:r>
      <w:r w:rsidR="00A21134">
        <w:rPr>
          <w:rFonts w:cs="Times New Roman"/>
          <w:bCs/>
          <w:szCs w:val="24"/>
        </w:rPr>
        <w:t xml:space="preserve">el Ing. Silvio Viña Brito y el </w:t>
      </w:r>
      <w:r w:rsidR="00DA4021" w:rsidRPr="00A21134">
        <w:rPr>
          <w:rFonts w:cs="Times New Roman"/>
          <w:bCs/>
          <w:szCs w:val="24"/>
        </w:rPr>
        <w:t>Ing. Ricardo Montero Martínez</w:t>
      </w:r>
      <w:r w:rsidR="00A21134">
        <w:rPr>
          <w:rFonts w:cs="Times New Roman"/>
          <w:bCs/>
          <w:szCs w:val="24"/>
        </w:rPr>
        <w:t>.</w:t>
      </w:r>
    </w:p>
    <w:p w:rsidR="0077354D" w:rsidRPr="00A21134" w:rsidRDefault="0077354D" w:rsidP="00661498">
      <w:pPr>
        <w:autoSpaceDE w:val="0"/>
        <w:autoSpaceDN w:val="0"/>
        <w:adjustRightInd w:val="0"/>
        <w:ind w:firstLine="284"/>
        <w:jc w:val="both"/>
        <w:rPr>
          <w:rFonts w:cs="Times New Roman"/>
          <w:bCs/>
          <w:szCs w:val="24"/>
        </w:rPr>
      </w:pPr>
    </w:p>
    <w:p w:rsidR="0043600B" w:rsidRDefault="004C67C0" w:rsidP="00661498">
      <w:pPr>
        <w:ind w:firstLine="284"/>
        <w:jc w:val="both"/>
        <w:rPr>
          <w:rFonts w:cs="Times New Roman"/>
          <w:szCs w:val="24"/>
        </w:rPr>
      </w:pPr>
      <w:r w:rsidRPr="00382AA0">
        <w:rPr>
          <w:rFonts w:cs="Times New Roman"/>
          <w:szCs w:val="24"/>
        </w:rPr>
        <w:t>Para la construcción del método se consideró el diseño de la hoja de campo, las variables, el sistema de puntuación y el procedimiento de utilización. A partir de estudios experimentales se fue evaluando el método y los resultados fueron la base de las mejoras realizadas en cada etapa.</w:t>
      </w:r>
    </w:p>
    <w:p w:rsidR="00565272" w:rsidRDefault="00565272" w:rsidP="00661498">
      <w:pPr>
        <w:ind w:firstLine="284"/>
        <w:jc w:val="both"/>
        <w:rPr>
          <w:rFonts w:cs="Times New Roman"/>
          <w:szCs w:val="24"/>
        </w:rPr>
      </w:pPr>
    </w:p>
    <w:p w:rsidR="00CA6A04" w:rsidRPr="00382AA0" w:rsidRDefault="00091843" w:rsidP="00661498">
      <w:pPr>
        <w:autoSpaceDE w:val="0"/>
        <w:autoSpaceDN w:val="0"/>
        <w:adjustRightInd w:val="0"/>
        <w:ind w:firstLine="284"/>
        <w:jc w:val="both"/>
        <w:rPr>
          <w:rFonts w:cs="Times New Roman"/>
          <w:bCs/>
          <w:szCs w:val="24"/>
        </w:rPr>
      </w:pPr>
      <w:r w:rsidRPr="00382AA0">
        <w:rPr>
          <w:rFonts w:cs="Times New Roman"/>
          <w:szCs w:val="24"/>
        </w:rPr>
        <w:t>Con el objetivo de evaluar la confiabilidad observador, la validez y el valor práctico del</w:t>
      </w:r>
      <w:r w:rsidR="007A4BC4" w:rsidRPr="00382AA0">
        <w:rPr>
          <w:rFonts w:cs="Times New Roman"/>
          <w:szCs w:val="24"/>
        </w:rPr>
        <w:t xml:space="preserve"> </w:t>
      </w:r>
      <w:r w:rsidR="00426B17" w:rsidRPr="00382AA0">
        <w:rPr>
          <w:rFonts w:cs="Times New Roman"/>
          <w:szCs w:val="24"/>
        </w:rPr>
        <w:t>método</w:t>
      </w:r>
      <w:r w:rsidRPr="00382AA0">
        <w:rPr>
          <w:rFonts w:cs="Times New Roman"/>
          <w:szCs w:val="24"/>
        </w:rPr>
        <w:t xml:space="preserve"> se diseñó</w:t>
      </w:r>
      <w:r w:rsidR="00C807B6" w:rsidRPr="00382AA0">
        <w:rPr>
          <w:rFonts w:cs="Times New Roman"/>
          <w:szCs w:val="24"/>
        </w:rPr>
        <w:t xml:space="preserve"> algunos</w:t>
      </w:r>
      <w:r w:rsidRPr="00382AA0">
        <w:rPr>
          <w:rFonts w:cs="Times New Roman"/>
          <w:szCs w:val="24"/>
        </w:rPr>
        <w:t xml:space="preserve"> experimentos.</w:t>
      </w:r>
      <w:r w:rsidR="00426B17" w:rsidRPr="00382AA0">
        <w:rPr>
          <w:rFonts w:cs="Times New Roman"/>
          <w:szCs w:val="24"/>
        </w:rPr>
        <w:t xml:space="preserve"> </w:t>
      </w:r>
      <w:r w:rsidRPr="00382AA0">
        <w:rPr>
          <w:rFonts w:cs="Times New Roman"/>
          <w:szCs w:val="24"/>
        </w:rPr>
        <w:t xml:space="preserve">El </w:t>
      </w:r>
      <w:r w:rsidRPr="00382AA0">
        <w:rPr>
          <w:rFonts w:cs="Times New Roman"/>
          <w:bCs/>
          <w:szCs w:val="24"/>
        </w:rPr>
        <w:t>experimento 1. Evalu</w:t>
      </w:r>
      <w:r w:rsidR="00426B17" w:rsidRPr="00382AA0">
        <w:rPr>
          <w:rFonts w:cs="Times New Roman"/>
          <w:bCs/>
          <w:szCs w:val="24"/>
        </w:rPr>
        <w:t>aciones por personal no experto</w:t>
      </w:r>
      <w:r w:rsidR="00426B17" w:rsidRPr="00382AA0">
        <w:rPr>
          <w:rFonts w:cs="Times New Roman"/>
          <w:szCs w:val="24"/>
        </w:rPr>
        <w:t xml:space="preserve">, </w:t>
      </w:r>
      <w:r w:rsidRPr="00382AA0">
        <w:rPr>
          <w:rFonts w:cs="Times New Roman"/>
          <w:szCs w:val="24"/>
        </w:rPr>
        <w:t xml:space="preserve">El </w:t>
      </w:r>
      <w:r w:rsidRPr="00382AA0">
        <w:rPr>
          <w:rFonts w:cs="Times New Roman"/>
          <w:bCs/>
          <w:szCs w:val="24"/>
        </w:rPr>
        <w:t>experimento 2. Ev</w:t>
      </w:r>
      <w:r w:rsidR="00426B17" w:rsidRPr="00382AA0">
        <w:rPr>
          <w:rFonts w:cs="Times New Roman"/>
          <w:bCs/>
          <w:szCs w:val="24"/>
        </w:rPr>
        <w:t xml:space="preserve">aluaciones por personal experto, </w:t>
      </w:r>
      <w:r w:rsidRPr="00382AA0">
        <w:rPr>
          <w:rFonts w:cs="Times New Roman"/>
          <w:szCs w:val="24"/>
        </w:rPr>
        <w:t xml:space="preserve">El </w:t>
      </w:r>
      <w:r w:rsidRPr="00382AA0">
        <w:rPr>
          <w:rFonts w:cs="Times New Roman"/>
          <w:bCs/>
          <w:szCs w:val="24"/>
        </w:rPr>
        <w:t xml:space="preserve">experimento 3. Evaluaciones en una empresa </w:t>
      </w:r>
      <w:r w:rsidR="0043600B" w:rsidRPr="00382AA0">
        <w:rPr>
          <w:rFonts w:cs="Times New Roman"/>
          <w:bCs/>
          <w:szCs w:val="24"/>
        </w:rPr>
        <w:t>cubana</w:t>
      </w:r>
      <w:r w:rsidR="00426B17" w:rsidRPr="00382AA0">
        <w:rPr>
          <w:rFonts w:cs="Times New Roman"/>
          <w:szCs w:val="24"/>
        </w:rPr>
        <w:t xml:space="preserve">, </w:t>
      </w:r>
      <w:r w:rsidRPr="00382AA0">
        <w:rPr>
          <w:rFonts w:cs="Times New Roman"/>
          <w:szCs w:val="24"/>
        </w:rPr>
        <w:t>El e</w:t>
      </w:r>
      <w:r w:rsidRPr="00382AA0">
        <w:rPr>
          <w:rFonts w:cs="Times New Roman"/>
          <w:bCs/>
          <w:szCs w:val="24"/>
        </w:rPr>
        <w:t>xperimento 4. Evaluaciones en una empresa mexicana</w:t>
      </w:r>
      <w:r w:rsidR="00426B17" w:rsidRPr="00382AA0">
        <w:rPr>
          <w:rFonts w:cs="Times New Roman"/>
          <w:bCs/>
          <w:szCs w:val="24"/>
        </w:rPr>
        <w:t>.</w:t>
      </w:r>
      <w:r w:rsidRPr="00382AA0">
        <w:rPr>
          <w:rFonts w:cs="Times New Roman"/>
          <w:bCs/>
          <w:szCs w:val="24"/>
        </w:rPr>
        <w:t xml:space="preserve"> </w:t>
      </w:r>
    </w:p>
    <w:p w:rsidR="00826BB2" w:rsidRDefault="00826BB2">
      <w:pPr>
        <w:rPr>
          <w:rFonts w:eastAsiaTheme="majorEastAsia" w:cstheme="majorBidi"/>
          <w:b/>
          <w:bCs/>
          <w:szCs w:val="28"/>
        </w:rPr>
      </w:pPr>
      <w:r>
        <w:br w:type="page"/>
      </w:r>
    </w:p>
    <w:p w:rsidR="00A1736F" w:rsidRDefault="00565272" w:rsidP="00826BB2">
      <w:pPr>
        <w:pStyle w:val="Ttulo1"/>
      </w:pPr>
      <w:bookmarkStart w:id="183" w:name="_Toc408501159"/>
      <w:r>
        <w:lastRenderedPageBreak/>
        <w:t>CAP</w:t>
      </w:r>
      <w:r w:rsidR="00661498">
        <w:t>Í</w:t>
      </w:r>
      <w:r w:rsidR="00A1736F" w:rsidRPr="00382AA0">
        <w:t>TULO IV</w:t>
      </w:r>
      <w:bookmarkEnd w:id="183"/>
    </w:p>
    <w:p w:rsidR="0077354D" w:rsidRPr="0077354D" w:rsidRDefault="0077354D" w:rsidP="0077354D"/>
    <w:p w:rsidR="00A1736F" w:rsidRDefault="00A1736F" w:rsidP="0077354D">
      <w:pPr>
        <w:pStyle w:val="Ttulo1"/>
      </w:pPr>
      <w:bookmarkStart w:id="184" w:name="_Toc408501160"/>
      <w:r w:rsidRPr="00382AA0">
        <w:t>4. RESULTADOS</w:t>
      </w:r>
      <w:bookmarkEnd w:id="184"/>
      <w:r w:rsidRPr="00382AA0">
        <w:t xml:space="preserve"> </w:t>
      </w:r>
    </w:p>
    <w:p w:rsidR="0077354D" w:rsidRPr="0077354D" w:rsidRDefault="0077354D" w:rsidP="0077354D"/>
    <w:p w:rsidR="00A1736F" w:rsidRDefault="00A1736F" w:rsidP="0077354D">
      <w:pPr>
        <w:pStyle w:val="Ttulo1"/>
        <w:jc w:val="both"/>
      </w:pPr>
      <w:bookmarkStart w:id="185" w:name="_Toc408501161"/>
      <w:r w:rsidRPr="00382AA0">
        <w:t>4.1 Análisis e Interpretación de Datos</w:t>
      </w:r>
      <w:bookmarkEnd w:id="185"/>
    </w:p>
    <w:p w:rsidR="000F27E0" w:rsidRPr="000F27E0" w:rsidRDefault="000F27E0" w:rsidP="000F27E0"/>
    <w:p w:rsidR="00A1736F" w:rsidRPr="00382AA0" w:rsidRDefault="00376057" w:rsidP="00376057">
      <w:pPr>
        <w:pStyle w:val="Epgrafe"/>
        <w:rPr>
          <w:rFonts w:cs="Times New Roman"/>
          <w:szCs w:val="24"/>
        </w:rPr>
      </w:pPr>
      <w:bookmarkStart w:id="186" w:name="_Toc405874926"/>
      <w:bookmarkStart w:id="187" w:name="_Toc405876011"/>
      <w:r>
        <w:t xml:space="preserve">Tabla </w:t>
      </w:r>
      <w:fldSimple w:instr=" SEQ Tabla \* ARABIC ">
        <w:r w:rsidR="00FA4459">
          <w:rPr>
            <w:noProof/>
          </w:rPr>
          <w:t>1</w:t>
        </w:r>
      </w:fldSimple>
      <w:r w:rsidR="000F27E0">
        <w:t xml:space="preserve">. </w:t>
      </w:r>
      <w:r w:rsidR="00A1736F" w:rsidRPr="000F27E0">
        <w:rPr>
          <w:rFonts w:cs="Times New Roman"/>
          <w:b w:val="0"/>
          <w:szCs w:val="24"/>
        </w:rPr>
        <w:t>Distribución de las personas evaluadas según la edad.</w:t>
      </w:r>
      <w:bookmarkEnd w:id="186"/>
      <w:bookmarkEnd w:id="187"/>
    </w:p>
    <w:tbl>
      <w:tblPr>
        <w:tblStyle w:val="Sombreadoclaro-nfasis2"/>
        <w:tblW w:w="5000" w:type="pct"/>
        <w:tblLook w:val="04A0" w:firstRow="1" w:lastRow="0" w:firstColumn="1" w:lastColumn="0" w:noHBand="0" w:noVBand="1"/>
      </w:tblPr>
      <w:tblGrid>
        <w:gridCol w:w="2581"/>
        <w:gridCol w:w="2825"/>
        <w:gridCol w:w="2748"/>
      </w:tblGrid>
      <w:tr w:rsidR="00A1736F" w:rsidRPr="00382AA0" w:rsidTr="00661498">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583" w:type="pct"/>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GRUPO DE EDAD</w:t>
            </w:r>
          </w:p>
        </w:tc>
        <w:tc>
          <w:tcPr>
            <w:tcW w:w="1732" w:type="pct"/>
            <w:hideMark/>
          </w:tcPr>
          <w:p w:rsidR="00A1736F" w:rsidRPr="00382AA0" w:rsidRDefault="00A1736F"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Frecuencia</w:t>
            </w:r>
          </w:p>
        </w:tc>
        <w:tc>
          <w:tcPr>
            <w:tcW w:w="1685" w:type="pct"/>
            <w:hideMark/>
          </w:tcPr>
          <w:p w:rsidR="00A1736F" w:rsidRPr="00382AA0" w:rsidRDefault="00A1736F"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Porcentaje</w:t>
            </w:r>
          </w:p>
        </w:tc>
      </w:tr>
      <w:tr w:rsidR="00A1736F" w:rsidRPr="00382AA0" w:rsidTr="00661498">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583" w:type="pct"/>
            <w:tcBorders>
              <w:top w:val="nil"/>
              <w:bottom w:val="nil"/>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1</w:t>
            </w:r>
            <w:r w:rsidRPr="00382AA0">
              <w:rPr>
                <w:rFonts w:eastAsia="Times New Roman" w:cs="Times New Roman"/>
                <w:bCs w:val="0"/>
                <w:color w:val="000000"/>
                <w:szCs w:val="24"/>
                <w:lang w:eastAsia="es-MX"/>
              </w:rPr>
              <w:br/>
              <w:t>( 27-31)</w:t>
            </w:r>
          </w:p>
        </w:tc>
        <w:tc>
          <w:tcPr>
            <w:tcW w:w="1732"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1685"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20.00%</w:t>
            </w:r>
          </w:p>
        </w:tc>
      </w:tr>
      <w:tr w:rsidR="00A1736F" w:rsidRPr="00382AA0" w:rsidTr="00661498">
        <w:trPr>
          <w:trHeight w:val="461"/>
        </w:trPr>
        <w:tc>
          <w:tcPr>
            <w:cnfStyle w:val="001000000000" w:firstRow="0" w:lastRow="0" w:firstColumn="1" w:lastColumn="0" w:oddVBand="0" w:evenVBand="0" w:oddHBand="0" w:evenHBand="0" w:firstRowFirstColumn="0" w:firstRowLastColumn="0" w:lastRowFirstColumn="0" w:lastRowLastColumn="0"/>
            <w:tcW w:w="1583" w:type="pct"/>
            <w:tcBorders>
              <w:top w:val="nil"/>
              <w:left w:val="nil"/>
              <w:bottom w:val="nil"/>
              <w:right w:val="nil"/>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2</w:t>
            </w:r>
            <w:r w:rsidRPr="00382AA0">
              <w:rPr>
                <w:rFonts w:eastAsia="Times New Roman" w:cs="Times New Roman"/>
                <w:bCs w:val="0"/>
                <w:color w:val="000000"/>
                <w:szCs w:val="24"/>
                <w:lang w:eastAsia="es-MX"/>
              </w:rPr>
              <w:br/>
              <w:t>( 32-36)</w:t>
            </w:r>
          </w:p>
        </w:tc>
        <w:tc>
          <w:tcPr>
            <w:tcW w:w="1732"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1685"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20.00%</w:t>
            </w:r>
          </w:p>
        </w:tc>
      </w:tr>
      <w:tr w:rsidR="00A1736F" w:rsidRPr="00382AA0" w:rsidTr="00661498">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583" w:type="pct"/>
            <w:tcBorders>
              <w:top w:val="nil"/>
              <w:bottom w:val="nil"/>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3</w:t>
            </w:r>
            <w:r w:rsidRPr="00382AA0">
              <w:rPr>
                <w:rFonts w:eastAsia="Times New Roman" w:cs="Times New Roman"/>
                <w:bCs w:val="0"/>
                <w:color w:val="000000"/>
                <w:szCs w:val="24"/>
                <w:lang w:eastAsia="es-MX"/>
              </w:rPr>
              <w:br/>
              <w:t>( 37-41)</w:t>
            </w:r>
          </w:p>
        </w:tc>
        <w:tc>
          <w:tcPr>
            <w:tcW w:w="1732"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14</w:t>
            </w:r>
          </w:p>
        </w:tc>
        <w:tc>
          <w:tcPr>
            <w:tcW w:w="1685"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35.00%</w:t>
            </w:r>
          </w:p>
        </w:tc>
      </w:tr>
      <w:tr w:rsidR="00A1736F" w:rsidRPr="00382AA0" w:rsidTr="00661498">
        <w:trPr>
          <w:trHeight w:val="461"/>
        </w:trPr>
        <w:tc>
          <w:tcPr>
            <w:cnfStyle w:val="001000000000" w:firstRow="0" w:lastRow="0" w:firstColumn="1" w:lastColumn="0" w:oddVBand="0" w:evenVBand="0" w:oddHBand="0" w:evenHBand="0" w:firstRowFirstColumn="0" w:firstRowLastColumn="0" w:lastRowFirstColumn="0" w:lastRowLastColumn="0"/>
            <w:tcW w:w="1583" w:type="pct"/>
            <w:tcBorders>
              <w:top w:val="nil"/>
              <w:left w:val="nil"/>
              <w:bottom w:val="nil"/>
              <w:right w:val="nil"/>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4</w:t>
            </w:r>
            <w:r w:rsidRPr="00382AA0">
              <w:rPr>
                <w:rFonts w:eastAsia="Times New Roman" w:cs="Times New Roman"/>
                <w:bCs w:val="0"/>
                <w:color w:val="000000"/>
                <w:szCs w:val="24"/>
                <w:lang w:eastAsia="es-MX"/>
              </w:rPr>
              <w:br/>
              <w:t>( 42-46)</w:t>
            </w:r>
          </w:p>
        </w:tc>
        <w:tc>
          <w:tcPr>
            <w:tcW w:w="1732"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w:t>
            </w:r>
          </w:p>
        </w:tc>
        <w:tc>
          <w:tcPr>
            <w:tcW w:w="1685"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w:t>
            </w:r>
          </w:p>
        </w:tc>
      </w:tr>
      <w:tr w:rsidR="00A1736F" w:rsidRPr="00382AA0" w:rsidTr="00661498">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583" w:type="pct"/>
            <w:tcBorders>
              <w:top w:val="nil"/>
              <w:bottom w:val="nil"/>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5</w:t>
            </w:r>
            <w:r w:rsidRPr="00382AA0">
              <w:rPr>
                <w:rFonts w:eastAsia="Times New Roman" w:cs="Times New Roman"/>
                <w:bCs w:val="0"/>
                <w:color w:val="000000"/>
                <w:szCs w:val="24"/>
                <w:lang w:eastAsia="es-MX"/>
              </w:rPr>
              <w:br/>
              <w:t>( 47-51)</w:t>
            </w:r>
          </w:p>
        </w:tc>
        <w:tc>
          <w:tcPr>
            <w:tcW w:w="1732"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1685"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15.00%</w:t>
            </w:r>
          </w:p>
        </w:tc>
      </w:tr>
      <w:tr w:rsidR="00A1736F" w:rsidRPr="00382AA0" w:rsidTr="00661498">
        <w:trPr>
          <w:trHeight w:val="230"/>
        </w:trPr>
        <w:tc>
          <w:tcPr>
            <w:cnfStyle w:val="001000000000" w:firstRow="0" w:lastRow="0" w:firstColumn="1" w:lastColumn="0" w:oddVBand="0" w:evenVBand="0" w:oddHBand="0" w:evenHBand="0" w:firstRowFirstColumn="0" w:firstRowLastColumn="0" w:lastRowFirstColumn="0" w:lastRowLastColumn="0"/>
            <w:tcW w:w="1583" w:type="pct"/>
            <w:tcBorders>
              <w:top w:val="nil"/>
              <w:left w:val="nil"/>
              <w:bottom w:val="single" w:sz="8" w:space="0" w:color="C0504D" w:themeColor="accent2"/>
              <w:right w:val="nil"/>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Total</w:t>
            </w:r>
          </w:p>
        </w:tc>
        <w:tc>
          <w:tcPr>
            <w:tcW w:w="1732" w:type="pct"/>
            <w:tcBorders>
              <w:top w:val="nil"/>
              <w:left w:val="nil"/>
              <w:bottom w:val="single" w:sz="8" w:space="0" w:color="C0504D" w:themeColor="accent2"/>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1685" w:type="pct"/>
            <w:tcBorders>
              <w:top w:val="nil"/>
              <w:left w:val="nil"/>
              <w:bottom w:val="single" w:sz="8" w:space="0" w:color="C0504D" w:themeColor="accent2"/>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A1736F" w:rsidRPr="00382AA0" w:rsidRDefault="00A1736F" w:rsidP="000F27E0">
      <w:pPr>
        <w:pStyle w:val="Epgrafe"/>
        <w:rPr>
          <w:rFonts w:cs="Times New Roman"/>
          <w:b w:val="0"/>
          <w:szCs w:val="24"/>
        </w:rPr>
      </w:pPr>
      <w:r w:rsidRPr="00382AA0">
        <w:rPr>
          <w:rFonts w:cs="Times New Roman"/>
          <w:szCs w:val="24"/>
        </w:rPr>
        <w:br w:type="textWrapping" w:clear="all"/>
      </w:r>
      <w:bookmarkStart w:id="188" w:name="_Toc405876205"/>
      <w:r w:rsidR="000F27E0">
        <w:t xml:space="preserve">Gráfico </w:t>
      </w:r>
      <w:fldSimple w:instr=" SEQ Gráfico \* ARABIC ">
        <w:r w:rsidR="00FA4459">
          <w:rPr>
            <w:noProof/>
          </w:rPr>
          <w:t>1</w:t>
        </w:r>
      </w:fldSimple>
      <w:r w:rsidR="006968B1">
        <w:t xml:space="preserve">. </w:t>
      </w:r>
      <w:r w:rsidR="006968B1" w:rsidRPr="000F27E0">
        <w:rPr>
          <w:rFonts w:cs="Times New Roman"/>
          <w:b w:val="0"/>
          <w:szCs w:val="24"/>
        </w:rPr>
        <w:t>Distribución de las personas evaluadas según la edad.</w:t>
      </w:r>
      <w:bookmarkEnd w:id="188"/>
    </w:p>
    <w:p w:rsidR="00A1736F" w:rsidRPr="00382AA0" w:rsidRDefault="00A1736F" w:rsidP="00A1736F">
      <w:pPr>
        <w:rPr>
          <w:rFonts w:cs="Times New Roman"/>
          <w:szCs w:val="24"/>
        </w:rPr>
      </w:pPr>
      <w:r w:rsidRPr="00382AA0">
        <w:rPr>
          <w:rFonts w:cs="Times New Roman"/>
          <w:noProof/>
          <w:szCs w:val="24"/>
          <w:lang w:val="en-US"/>
        </w:rPr>
        <w:drawing>
          <wp:inline distT="0" distB="0" distL="0" distR="0" wp14:anchorId="739031E4" wp14:editId="7DD6DB08">
            <wp:extent cx="5117690" cy="2669458"/>
            <wp:effectExtent l="0" t="0" r="26035" b="1714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1736F" w:rsidRPr="00382AA0" w:rsidRDefault="00A1736F" w:rsidP="00565272">
      <w:pPr>
        <w:jc w:val="both"/>
        <w:rPr>
          <w:rFonts w:cs="Times New Roman"/>
          <w:szCs w:val="24"/>
        </w:rPr>
      </w:pPr>
      <w:r w:rsidRPr="00382AA0">
        <w:rPr>
          <w:rFonts w:cs="Times New Roman"/>
          <w:szCs w:val="24"/>
        </w:rPr>
        <w:t>El 35% de la población se encuentra entre</w:t>
      </w:r>
      <w:r w:rsidR="008E3121" w:rsidRPr="00382AA0">
        <w:rPr>
          <w:rFonts w:cs="Times New Roman"/>
          <w:szCs w:val="24"/>
        </w:rPr>
        <w:t xml:space="preserve"> los 37 a 41 años de edad, el 20 % entre los 27 a 36 años, el 15% entre los 47 a 51 años y un 10% entre 42 a 46 años.</w:t>
      </w:r>
      <w:r w:rsidRPr="00382AA0">
        <w:rPr>
          <w:rFonts w:cs="Times New Roman"/>
          <w:szCs w:val="24"/>
        </w:rPr>
        <w:t xml:space="preserve"> </w:t>
      </w:r>
    </w:p>
    <w:p w:rsidR="008C0EE3" w:rsidRDefault="008C0EE3" w:rsidP="000F27E0">
      <w:pPr>
        <w:pStyle w:val="Epgrafe"/>
      </w:pPr>
    </w:p>
    <w:p w:rsidR="00A1736F" w:rsidRPr="000F27E0" w:rsidRDefault="000F27E0" w:rsidP="000F27E0">
      <w:pPr>
        <w:pStyle w:val="Epgrafe"/>
        <w:rPr>
          <w:rFonts w:cs="Times New Roman"/>
          <w:b w:val="0"/>
          <w:szCs w:val="24"/>
        </w:rPr>
      </w:pPr>
      <w:bookmarkStart w:id="189" w:name="_Toc405874927"/>
      <w:bookmarkStart w:id="190" w:name="_Toc405876012"/>
      <w:r>
        <w:lastRenderedPageBreak/>
        <w:t xml:space="preserve">Tabla </w:t>
      </w:r>
      <w:fldSimple w:instr=" SEQ Tabla \* ARABIC ">
        <w:r w:rsidR="00FA4459">
          <w:rPr>
            <w:noProof/>
          </w:rPr>
          <w:t>2</w:t>
        </w:r>
      </w:fldSimple>
      <w:r>
        <w:t xml:space="preserve">. </w:t>
      </w:r>
      <w:r w:rsidR="00A1736F" w:rsidRPr="000F27E0">
        <w:rPr>
          <w:rFonts w:cs="Times New Roman"/>
          <w:b w:val="0"/>
          <w:szCs w:val="24"/>
        </w:rPr>
        <w:t>Distribución de las personas evaluadas según la dependencia.</w:t>
      </w:r>
      <w:bookmarkEnd w:id="189"/>
      <w:bookmarkEnd w:id="190"/>
    </w:p>
    <w:tbl>
      <w:tblPr>
        <w:tblStyle w:val="Sombreadoclaro-nfasis4"/>
        <w:tblW w:w="8500" w:type="dxa"/>
        <w:jc w:val="center"/>
        <w:tblLook w:val="04A0" w:firstRow="1" w:lastRow="0" w:firstColumn="1" w:lastColumn="0" w:noHBand="0" w:noVBand="1"/>
      </w:tblPr>
      <w:tblGrid>
        <w:gridCol w:w="3513"/>
        <w:gridCol w:w="2435"/>
        <w:gridCol w:w="2552"/>
      </w:tblGrid>
      <w:tr w:rsidR="00A1736F" w:rsidRPr="00382AA0" w:rsidTr="00A1736F">
        <w:trPr>
          <w:cnfStyle w:val="100000000000" w:firstRow="1" w:lastRow="0" w:firstColumn="0" w:lastColumn="0" w:oddVBand="0" w:evenVBand="0" w:oddHBand="0"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3513" w:type="dxa"/>
            <w:hideMark/>
          </w:tcPr>
          <w:p w:rsidR="00A1736F" w:rsidRPr="00382AA0" w:rsidRDefault="00A1736F">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DEPENDENCIA</w:t>
            </w:r>
          </w:p>
        </w:tc>
        <w:tc>
          <w:tcPr>
            <w:tcW w:w="2435" w:type="dxa"/>
            <w:hideMark/>
          </w:tcPr>
          <w:p w:rsidR="00A1736F" w:rsidRPr="00382AA0" w:rsidRDefault="00A1736F">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Frecuencia</w:t>
            </w:r>
          </w:p>
        </w:tc>
        <w:tc>
          <w:tcPr>
            <w:tcW w:w="2552" w:type="dxa"/>
            <w:hideMark/>
          </w:tcPr>
          <w:p w:rsidR="00A1736F" w:rsidRPr="00382AA0" w:rsidRDefault="00A1736F">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Porcentaje</w:t>
            </w:r>
          </w:p>
        </w:tc>
      </w:tr>
      <w:tr w:rsidR="00A1736F" w:rsidRPr="00382AA0" w:rsidTr="00A1736F">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3513" w:type="dxa"/>
            <w:tcBorders>
              <w:top w:val="nil"/>
              <w:bottom w:val="nil"/>
            </w:tcBorders>
            <w:hideMark/>
          </w:tcPr>
          <w:p w:rsidR="00A1736F" w:rsidRPr="00382AA0" w:rsidRDefault="00A1736F" w:rsidP="00565272">
            <w:pPr>
              <w:rPr>
                <w:rFonts w:eastAsia="Times New Roman" w:cs="Times New Roman"/>
                <w:bCs w:val="0"/>
                <w:color w:val="000000"/>
                <w:szCs w:val="24"/>
                <w:lang w:eastAsia="es-MX"/>
              </w:rPr>
            </w:pPr>
            <w:r w:rsidRPr="00382AA0">
              <w:rPr>
                <w:rFonts w:eastAsia="Times New Roman" w:cs="Times New Roman"/>
                <w:bCs w:val="0"/>
                <w:color w:val="000000"/>
                <w:szCs w:val="24"/>
                <w:lang w:eastAsia="es-MX"/>
              </w:rPr>
              <w:t>COORDINACI</w:t>
            </w:r>
            <w:r w:rsidR="00565272">
              <w:rPr>
                <w:rFonts w:eastAsia="Times New Roman" w:cs="Times New Roman"/>
                <w:bCs w:val="0"/>
                <w:color w:val="000000"/>
                <w:szCs w:val="24"/>
                <w:lang w:eastAsia="es-MX"/>
              </w:rPr>
              <w:t>Ó</w:t>
            </w:r>
            <w:r w:rsidRPr="00382AA0">
              <w:rPr>
                <w:rFonts w:eastAsia="Times New Roman" w:cs="Times New Roman"/>
                <w:bCs w:val="0"/>
                <w:color w:val="000000"/>
                <w:szCs w:val="24"/>
                <w:lang w:eastAsia="es-MX"/>
              </w:rPr>
              <w:t>N ZONAL</w:t>
            </w:r>
          </w:p>
        </w:tc>
        <w:tc>
          <w:tcPr>
            <w:tcW w:w="2435"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2552"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25.00%</w:t>
            </w:r>
          </w:p>
        </w:tc>
      </w:tr>
      <w:tr w:rsidR="00A1736F" w:rsidRPr="00382AA0" w:rsidTr="00A1736F">
        <w:trPr>
          <w:trHeight w:val="543"/>
          <w:jc w:val="center"/>
        </w:trPr>
        <w:tc>
          <w:tcPr>
            <w:cnfStyle w:val="001000000000" w:firstRow="0" w:lastRow="0" w:firstColumn="1" w:lastColumn="0" w:oddVBand="0" w:evenVBand="0" w:oddHBand="0" w:evenHBand="0" w:firstRowFirstColumn="0" w:firstRowLastColumn="0" w:lastRowFirstColumn="0" w:lastRowLastColumn="0"/>
            <w:tcW w:w="3513" w:type="dxa"/>
            <w:tcBorders>
              <w:top w:val="nil"/>
              <w:left w:val="nil"/>
              <w:bottom w:val="nil"/>
              <w:right w:val="nil"/>
            </w:tcBorders>
            <w:hideMark/>
          </w:tcPr>
          <w:p w:rsidR="00A1736F" w:rsidRPr="00382AA0" w:rsidRDefault="00565272">
            <w:pPr>
              <w:rPr>
                <w:rFonts w:eastAsia="Times New Roman" w:cs="Times New Roman"/>
                <w:bCs w:val="0"/>
                <w:color w:val="000000"/>
                <w:szCs w:val="24"/>
                <w:lang w:eastAsia="es-MX"/>
              </w:rPr>
            </w:pPr>
            <w:r>
              <w:rPr>
                <w:rFonts w:eastAsia="Times New Roman" w:cs="Times New Roman"/>
                <w:bCs w:val="0"/>
                <w:color w:val="000000"/>
                <w:szCs w:val="24"/>
                <w:lang w:eastAsia="es-MX"/>
              </w:rPr>
              <w:t>PROMOCIÓ</w:t>
            </w:r>
            <w:r w:rsidR="00A1736F" w:rsidRPr="00382AA0">
              <w:rPr>
                <w:rFonts w:eastAsia="Times New Roman" w:cs="Times New Roman"/>
                <w:bCs w:val="0"/>
                <w:color w:val="000000"/>
                <w:szCs w:val="24"/>
                <w:lang w:eastAsia="es-MX"/>
              </w:rPr>
              <w:t>N DE LA SALUD</w:t>
            </w:r>
          </w:p>
        </w:tc>
        <w:tc>
          <w:tcPr>
            <w:tcW w:w="2435" w:type="dxa"/>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2552" w:type="dxa"/>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15.00%</w:t>
            </w:r>
          </w:p>
        </w:tc>
      </w:tr>
      <w:tr w:rsidR="00A1736F" w:rsidRPr="00382AA0" w:rsidTr="00A1736F">
        <w:trPr>
          <w:cnfStyle w:val="000000100000" w:firstRow="0" w:lastRow="0" w:firstColumn="0" w:lastColumn="0" w:oddVBand="0" w:evenVBand="0" w:oddHBand="1" w:evenHBand="0" w:firstRowFirstColumn="0" w:firstRowLastColumn="0" w:lastRowFirstColumn="0" w:lastRowLastColumn="0"/>
          <w:trHeight w:val="723"/>
          <w:jc w:val="center"/>
        </w:trPr>
        <w:tc>
          <w:tcPr>
            <w:cnfStyle w:val="001000000000" w:firstRow="0" w:lastRow="0" w:firstColumn="1" w:lastColumn="0" w:oddVBand="0" w:evenVBand="0" w:oddHBand="0" w:evenHBand="0" w:firstRowFirstColumn="0" w:firstRowLastColumn="0" w:lastRowFirstColumn="0" w:lastRowLastColumn="0"/>
            <w:tcW w:w="3513" w:type="dxa"/>
            <w:tcBorders>
              <w:top w:val="nil"/>
              <w:bottom w:val="nil"/>
            </w:tcBorders>
            <w:hideMark/>
          </w:tcPr>
          <w:p w:rsidR="00A1736F" w:rsidRPr="00382AA0" w:rsidRDefault="00565272">
            <w:pPr>
              <w:rPr>
                <w:rFonts w:eastAsia="Times New Roman" w:cs="Times New Roman"/>
                <w:bCs w:val="0"/>
                <w:color w:val="000000"/>
                <w:szCs w:val="24"/>
                <w:lang w:eastAsia="es-MX"/>
              </w:rPr>
            </w:pPr>
            <w:r>
              <w:rPr>
                <w:rFonts w:eastAsia="Times New Roman" w:cs="Times New Roman"/>
                <w:bCs w:val="0"/>
                <w:color w:val="000000"/>
                <w:szCs w:val="24"/>
                <w:lang w:eastAsia="es-MX"/>
              </w:rPr>
              <w:t>REGULACIÓ</w:t>
            </w:r>
            <w:r w:rsidR="00A1736F" w:rsidRPr="00382AA0">
              <w:rPr>
                <w:rFonts w:eastAsia="Times New Roman" w:cs="Times New Roman"/>
                <w:bCs w:val="0"/>
                <w:color w:val="000000"/>
                <w:szCs w:val="24"/>
                <w:lang w:eastAsia="es-MX"/>
              </w:rPr>
              <w:t>N Y CONTROL SANITARIO</w:t>
            </w:r>
          </w:p>
        </w:tc>
        <w:tc>
          <w:tcPr>
            <w:tcW w:w="2435"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2552"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25.00%</w:t>
            </w:r>
          </w:p>
        </w:tc>
      </w:tr>
      <w:tr w:rsidR="00A1736F" w:rsidRPr="00382AA0" w:rsidTr="00A1736F">
        <w:trPr>
          <w:trHeight w:val="597"/>
          <w:jc w:val="center"/>
        </w:trPr>
        <w:tc>
          <w:tcPr>
            <w:cnfStyle w:val="001000000000" w:firstRow="0" w:lastRow="0" w:firstColumn="1" w:lastColumn="0" w:oddVBand="0" w:evenVBand="0" w:oddHBand="0" w:evenHBand="0" w:firstRowFirstColumn="0" w:firstRowLastColumn="0" w:lastRowFirstColumn="0" w:lastRowLastColumn="0"/>
            <w:tcW w:w="3513" w:type="dxa"/>
            <w:tcBorders>
              <w:top w:val="nil"/>
              <w:left w:val="nil"/>
              <w:bottom w:val="nil"/>
              <w:right w:val="nil"/>
            </w:tcBorders>
            <w:hideMark/>
          </w:tcPr>
          <w:p w:rsidR="00A1736F" w:rsidRPr="00382AA0" w:rsidRDefault="00A1736F">
            <w:pPr>
              <w:rPr>
                <w:rFonts w:eastAsia="Times New Roman" w:cs="Times New Roman"/>
                <w:bCs w:val="0"/>
                <w:color w:val="000000"/>
                <w:szCs w:val="24"/>
                <w:lang w:eastAsia="es-MX"/>
              </w:rPr>
            </w:pPr>
            <w:r w:rsidRPr="00382AA0">
              <w:rPr>
                <w:rFonts w:eastAsia="Times New Roman" w:cs="Times New Roman"/>
                <w:bCs w:val="0"/>
                <w:color w:val="000000"/>
                <w:szCs w:val="24"/>
                <w:lang w:eastAsia="es-MX"/>
              </w:rPr>
              <w:t>TALENTO HUMANO</w:t>
            </w:r>
          </w:p>
        </w:tc>
        <w:tc>
          <w:tcPr>
            <w:tcW w:w="2435" w:type="dxa"/>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2552" w:type="dxa"/>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12.50%</w:t>
            </w:r>
          </w:p>
        </w:tc>
      </w:tr>
      <w:tr w:rsidR="00A1736F" w:rsidRPr="00382AA0" w:rsidTr="00A1736F">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513" w:type="dxa"/>
            <w:tcBorders>
              <w:top w:val="nil"/>
              <w:bottom w:val="nil"/>
            </w:tcBorders>
            <w:hideMark/>
          </w:tcPr>
          <w:p w:rsidR="00A1736F" w:rsidRPr="00382AA0" w:rsidRDefault="00A1736F">
            <w:pPr>
              <w:rPr>
                <w:rFonts w:eastAsia="Times New Roman" w:cs="Times New Roman"/>
                <w:bCs w:val="0"/>
                <w:color w:val="000000"/>
                <w:szCs w:val="24"/>
                <w:lang w:eastAsia="es-MX"/>
              </w:rPr>
            </w:pPr>
            <w:r w:rsidRPr="00382AA0">
              <w:rPr>
                <w:rFonts w:eastAsia="Times New Roman" w:cs="Times New Roman"/>
                <w:bCs w:val="0"/>
                <w:color w:val="000000"/>
                <w:szCs w:val="24"/>
                <w:lang w:eastAsia="es-MX"/>
              </w:rPr>
              <w:t>UNIDAD MOVIL</w:t>
            </w:r>
          </w:p>
        </w:tc>
        <w:tc>
          <w:tcPr>
            <w:tcW w:w="2435"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9</w:t>
            </w:r>
          </w:p>
        </w:tc>
        <w:tc>
          <w:tcPr>
            <w:tcW w:w="2552"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22.50%</w:t>
            </w:r>
          </w:p>
        </w:tc>
      </w:tr>
      <w:tr w:rsidR="00A1736F" w:rsidRPr="00382AA0" w:rsidTr="00A1736F">
        <w:trPr>
          <w:trHeight w:val="407"/>
          <w:jc w:val="center"/>
        </w:trPr>
        <w:tc>
          <w:tcPr>
            <w:cnfStyle w:val="001000000000" w:firstRow="0" w:lastRow="0" w:firstColumn="1" w:lastColumn="0" w:oddVBand="0" w:evenVBand="0" w:oddHBand="0" w:evenHBand="0" w:firstRowFirstColumn="0" w:firstRowLastColumn="0" w:lastRowFirstColumn="0" w:lastRowLastColumn="0"/>
            <w:tcW w:w="3513" w:type="dxa"/>
            <w:tcBorders>
              <w:top w:val="nil"/>
              <w:left w:val="nil"/>
              <w:bottom w:val="single" w:sz="8" w:space="0" w:color="8064A2" w:themeColor="accent4"/>
              <w:right w:val="nil"/>
            </w:tcBorders>
            <w:hideMark/>
          </w:tcPr>
          <w:p w:rsidR="00A1736F" w:rsidRPr="00382AA0" w:rsidRDefault="00A1736F" w:rsidP="00AF1924">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Total</w:t>
            </w:r>
          </w:p>
        </w:tc>
        <w:tc>
          <w:tcPr>
            <w:tcW w:w="2435" w:type="dxa"/>
            <w:tcBorders>
              <w:top w:val="nil"/>
              <w:left w:val="nil"/>
              <w:bottom w:val="single" w:sz="8" w:space="0" w:color="8064A2" w:themeColor="accent4"/>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2552" w:type="dxa"/>
            <w:tcBorders>
              <w:top w:val="nil"/>
              <w:left w:val="nil"/>
              <w:bottom w:val="single" w:sz="8" w:space="0" w:color="8064A2" w:themeColor="accent4"/>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A1736F" w:rsidRPr="00382AA0" w:rsidRDefault="00A1736F" w:rsidP="00A1736F">
      <w:pPr>
        <w:jc w:val="center"/>
        <w:rPr>
          <w:rFonts w:cs="Times New Roman"/>
          <w:szCs w:val="24"/>
        </w:rPr>
      </w:pPr>
    </w:p>
    <w:p w:rsidR="000F27E0" w:rsidRDefault="000F27E0" w:rsidP="000F27E0">
      <w:pPr>
        <w:pStyle w:val="Epgrafe"/>
        <w:rPr>
          <w:rFonts w:cs="Times New Roman"/>
          <w:szCs w:val="24"/>
        </w:rPr>
      </w:pPr>
      <w:bookmarkStart w:id="191" w:name="_Toc405876206"/>
      <w:r>
        <w:t xml:space="preserve">Gráfico </w:t>
      </w:r>
      <w:fldSimple w:instr=" SEQ Gráfico \* ARABIC ">
        <w:r w:rsidR="00FA4459">
          <w:rPr>
            <w:noProof/>
          </w:rPr>
          <w:t>2</w:t>
        </w:r>
      </w:fldSimple>
      <w:r w:rsidR="006968B1">
        <w:t xml:space="preserve">. </w:t>
      </w:r>
      <w:r w:rsidR="006968B1" w:rsidRPr="000F27E0">
        <w:rPr>
          <w:rFonts w:cs="Times New Roman"/>
          <w:b w:val="0"/>
          <w:szCs w:val="24"/>
        </w:rPr>
        <w:t>Distribución de las personas evaluadas según la dependencia.</w:t>
      </w:r>
      <w:bookmarkEnd w:id="191"/>
    </w:p>
    <w:p w:rsidR="00A1736F" w:rsidRPr="00382AA0" w:rsidRDefault="00A1736F" w:rsidP="00A1736F">
      <w:pPr>
        <w:rPr>
          <w:rFonts w:cs="Times New Roman"/>
          <w:szCs w:val="24"/>
        </w:rPr>
      </w:pPr>
      <w:r w:rsidRPr="00382AA0">
        <w:rPr>
          <w:rFonts w:cs="Times New Roman"/>
          <w:noProof/>
          <w:szCs w:val="24"/>
          <w:lang w:val="en-US"/>
        </w:rPr>
        <w:drawing>
          <wp:inline distT="0" distB="0" distL="0" distR="0" wp14:anchorId="4ED004D5" wp14:editId="1D564D60">
            <wp:extent cx="5249333" cy="2799645"/>
            <wp:effectExtent l="0" t="0" r="27940" b="2032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02613" w:rsidRDefault="00A02613" w:rsidP="006E2071">
      <w:pPr>
        <w:jc w:val="both"/>
        <w:rPr>
          <w:rFonts w:cs="Times New Roman"/>
          <w:szCs w:val="24"/>
        </w:rPr>
      </w:pPr>
      <w:r w:rsidRPr="00382AA0">
        <w:rPr>
          <w:rFonts w:cs="Times New Roman"/>
          <w:szCs w:val="24"/>
        </w:rPr>
        <w:t>Dentro de la población investigada en la dependencia de coordinación zonal laboran 10 personas que corresponde al (25%); en la dependencia de promoción de la salud laboran 6 personas que corresponde al (15%); en la dependencia de regulación y control sanitario laboran 10 personas que corresponde al (25%); en la dependencia de talento humano laboran 5 personas que corresponde al (12.5%) y en la dependencia de unidad móvil laboran 9 personas que corresponde al (22.5%).</w:t>
      </w:r>
    </w:p>
    <w:p w:rsidR="00DA20F9" w:rsidRPr="00382AA0" w:rsidRDefault="00DA20F9" w:rsidP="006E2071">
      <w:pPr>
        <w:jc w:val="both"/>
        <w:rPr>
          <w:rFonts w:cs="Times New Roman"/>
          <w:szCs w:val="24"/>
        </w:rPr>
      </w:pPr>
    </w:p>
    <w:p w:rsidR="00A1736F" w:rsidRPr="00382AA0" w:rsidRDefault="000F27E0" w:rsidP="000F27E0">
      <w:pPr>
        <w:pStyle w:val="Epgrafe"/>
        <w:rPr>
          <w:rFonts w:cs="Times New Roman"/>
          <w:szCs w:val="24"/>
        </w:rPr>
      </w:pPr>
      <w:bookmarkStart w:id="192" w:name="_Toc405874928"/>
      <w:bookmarkStart w:id="193" w:name="_Toc405876013"/>
      <w:r>
        <w:lastRenderedPageBreak/>
        <w:t xml:space="preserve">Tabla </w:t>
      </w:r>
      <w:fldSimple w:instr=" SEQ Tabla \* ARABIC ">
        <w:r w:rsidR="00FA4459">
          <w:rPr>
            <w:noProof/>
          </w:rPr>
          <w:t>3</w:t>
        </w:r>
      </w:fldSimple>
      <w:r w:rsidR="00A1736F" w:rsidRPr="00382AA0">
        <w:rPr>
          <w:rFonts w:cs="Times New Roman"/>
          <w:b w:val="0"/>
          <w:szCs w:val="24"/>
        </w:rPr>
        <w:t>.</w:t>
      </w:r>
      <w:r w:rsidR="00A1736F" w:rsidRPr="00382AA0">
        <w:rPr>
          <w:rFonts w:cs="Times New Roman"/>
          <w:szCs w:val="24"/>
        </w:rPr>
        <w:t xml:space="preserve"> </w:t>
      </w:r>
      <w:r w:rsidR="00A1736F" w:rsidRPr="000F27E0">
        <w:rPr>
          <w:rFonts w:cs="Times New Roman"/>
          <w:b w:val="0"/>
          <w:szCs w:val="24"/>
        </w:rPr>
        <w:t>Distribución por género de las personas evaluadas</w:t>
      </w:r>
      <w:bookmarkEnd w:id="192"/>
      <w:bookmarkEnd w:id="193"/>
      <w:r w:rsidR="00A1736F" w:rsidRPr="00382AA0">
        <w:rPr>
          <w:rFonts w:cs="Times New Roman"/>
          <w:szCs w:val="24"/>
        </w:rPr>
        <w:t xml:space="preserve"> </w:t>
      </w:r>
    </w:p>
    <w:p w:rsidR="00A1736F" w:rsidRPr="00382AA0" w:rsidRDefault="00A1736F" w:rsidP="00A1736F">
      <w:pPr>
        <w:rPr>
          <w:rFonts w:cs="Times New Roman"/>
          <w:szCs w:val="24"/>
        </w:rPr>
      </w:pPr>
    </w:p>
    <w:tbl>
      <w:tblPr>
        <w:tblStyle w:val="Sombreadoclaro-nfasis3"/>
        <w:tblW w:w="7986" w:type="dxa"/>
        <w:jc w:val="center"/>
        <w:tblLook w:val="04A0" w:firstRow="1" w:lastRow="0" w:firstColumn="1" w:lastColumn="0" w:noHBand="0" w:noVBand="1"/>
      </w:tblPr>
      <w:tblGrid>
        <w:gridCol w:w="2636"/>
        <w:gridCol w:w="2356"/>
        <w:gridCol w:w="2994"/>
      </w:tblGrid>
      <w:tr w:rsidR="00A1736F" w:rsidRPr="00382AA0" w:rsidTr="003E6734">
        <w:trPr>
          <w:cnfStyle w:val="100000000000" w:firstRow="1" w:lastRow="0" w:firstColumn="0" w:lastColumn="0" w:oddVBand="0" w:evenVBand="0" w:oddHBand="0" w:evenHBand="0" w:firstRowFirstColumn="0" w:firstRowLastColumn="0" w:lastRowFirstColumn="0" w:lastRowLastColumn="0"/>
          <w:trHeight w:val="608"/>
          <w:jc w:val="center"/>
        </w:trPr>
        <w:tc>
          <w:tcPr>
            <w:cnfStyle w:val="001000000000" w:firstRow="0" w:lastRow="0" w:firstColumn="1" w:lastColumn="0" w:oddVBand="0" w:evenVBand="0" w:oddHBand="0" w:evenHBand="0" w:firstRowFirstColumn="0" w:firstRowLastColumn="0" w:lastRowFirstColumn="0" w:lastRowLastColumn="0"/>
            <w:tcW w:w="2636" w:type="dxa"/>
            <w:hideMark/>
          </w:tcPr>
          <w:p w:rsidR="00A1736F" w:rsidRPr="00382AA0" w:rsidRDefault="008E3121">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GÉ</w:t>
            </w:r>
            <w:r w:rsidR="00A1736F" w:rsidRPr="00382AA0">
              <w:rPr>
                <w:rFonts w:eastAsia="Times New Roman" w:cs="Times New Roman"/>
                <w:bCs w:val="0"/>
                <w:color w:val="000000"/>
                <w:szCs w:val="24"/>
                <w:lang w:eastAsia="es-MX"/>
              </w:rPr>
              <w:t xml:space="preserve">NERO                                      </w:t>
            </w:r>
            <w:r w:rsidR="00A1736F" w:rsidRPr="00382AA0">
              <w:rPr>
                <w:rFonts w:eastAsia="Times New Roman" w:cs="Times New Roman"/>
                <w:bCs w:val="0"/>
                <w:color w:val="000000"/>
                <w:szCs w:val="24"/>
                <w:lang w:eastAsia="es-MX"/>
              </w:rPr>
              <w:br/>
            </w:r>
          </w:p>
        </w:tc>
        <w:tc>
          <w:tcPr>
            <w:tcW w:w="2356" w:type="dxa"/>
            <w:hideMark/>
          </w:tcPr>
          <w:p w:rsidR="00A1736F" w:rsidRPr="00382AA0" w:rsidRDefault="00A1736F">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Frecuencia</w:t>
            </w:r>
          </w:p>
        </w:tc>
        <w:tc>
          <w:tcPr>
            <w:tcW w:w="2994" w:type="dxa"/>
            <w:hideMark/>
          </w:tcPr>
          <w:p w:rsidR="00A1736F" w:rsidRPr="00382AA0" w:rsidRDefault="00A1736F">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Porcentaje</w:t>
            </w:r>
          </w:p>
        </w:tc>
      </w:tr>
      <w:tr w:rsidR="00A1736F" w:rsidRPr="00382AA0" w:rsidTr="003E6734">
        <w:trPr>
          <w:cnfStyle w:val="000000100000" w:firstRow="0" w:lastRow="0" w:firstColumn="0" w:lastColumn="0" w:oddVBand="0" w:evenVBand="0" w:oddHBand="1"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2636" w:type="dxa"/>
            <w:tcBorders>
              <w:top w:val="nil"/>
              <w:bottom w:val="nil"/>
            </w:tcBorders>
            <w:hideMark/>
          </w:tcPr>
          <w:p w:rsidR="00A1736F" w:rsidRPr="00382AA0" w:rsidRDefault="00A1736F">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FEMENINO</w:t>
            </w:r>
          </w:p>
        </w:tc>
        <w:tc>
          <w:tcPr>
            <w:tcW w:w="2356"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30</w:t>
            </w:r>
          </w:p>
        </w:tc>
        <w:tc>
          <w:tcPr>
            <w:tcW w:w="2994"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75.00%</w:t>
            </w:r>
          </w:p>
        </w:tc>
      </w:tr>
      <w:tr w:rsidR="00A1736F" w:rsidRPr="00382AA0" w:rsidTr="003E6734">
        <w:trPr>
          <w:trHeight w:val="585"/>
          <w:jc w:val="center"/>
        </w:trPr>
        <w:tc>
          <w:tcPr>
            <w:cnfStyle w:val="001000000000" w:firstRow="0" w:lastRow="0" w:firstColumn="1" w:lastColumn="0" w:oddVBand="0" w:evenVBand="0" w:oddHBand="0" w:evenHBand="0" w:firstRowFirstColumn="0" w:firstRowLastColumn="0" w:lastRowFirstColumn="0" w:lastRowLastColumn="0"/>
            <w:tcW w:w="2636" w:type="dxa"/>
            <w:tcBorders>
              <w:top w:val="nil"/>
              <w:left w:val="nil"/>
              <w:bottom w:val="nil"/>
              <w:right w:val="nil"/>
            </w:tcBorders>
            <w:hideMark/>
          </w:tcPr>
          <w:p w:rsidR="00A1736F" w:rsidRPr="00382AA0" w:rsidRDefault="00A1736F">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MASCULINO</w:t>
            </w:r>
          </w:p>
        </w:tc>
        <w:tc>
          <w:tcPr>
            <w:tcW w:w="2356" w:type="dxa"/>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2994" w:type="dxa"/>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25.00%</w:t>
            </w:r>
          </w:p>
        </w:tc>
      </w:tr>
      <w:tr w:rsidR="00A1736F" w:rsidRPr="00382AA0" w:rsidTr="003E6734">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636" w:type="dxa"/>
            <w:tcBorders>
              <w:top w:val="nil"/>
              <w:bottom w:val="single" w:sz="8" w:space="0" w:color="9BBB59" w:themeColor="accent3"/>
            </w:tcBorders>
            <w:hideMark/>
          </w:tcPr>
          <w:p w:rsidR="00A1736F" w:rsidRPr="00382AA0" w:rsidRDefault="00A1736F">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Total</w:t>
            </w:r>
          </w:p>
        </w:tc>
        <w:tc>
          <w:tcPr>
            <w:tcW w:w="2356" w:type="dxa"/>
            <w:tcBorders>
              <w:top w:val="nil"/>
              <w:bottom w:val="single" w:sz="8" w:space="0" w:color="9BBB59" w:themeColor="accent3"/>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2994" w:type="dxa"/>
            <w:tcBorders>
              <w:top w:val="nil"/>
              <w:bottom w:val="single" w:sz="8" w:space="0" w:color="9BBB59" w:themeColor="accent3"/>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A1736F" w:rsidRPr="00382AA0" w:rsidRDefault="00A1736F" w:rsidP="00A1736F">
      <w:pPr>
        <w:rPr>
          <w:rFonts w:cs="Times New Roman"/>
          <w:szCs w:val="24"/>
        </w:rPr>
      </w:pPr>
    </w:p>
    <w:p w:rsidR="00A1736F" w:rsidRPr="00382AA0" w:rsidRDefault="000F27E0" w:rsidP="000F27E0">
      <w:pPr>
        <w:pStyle w:val="Epgrafe"/>
        <w:rPr>
          <w:rFonts w:cs="Times New Roman"/>
          <w:b w:val="0"/>
          <w:szCs w:val="24"/>
        </w:rPr>
      </w:pPr>
      <w:bookmarkStart w:id="194" w:name="_Toc405876207"/>
      <w:r>
        <w:t xml:space="preserve">Gráfico </w:t>
      </w:r>
      <w:fldSimple w:instr=" SEQ Gráfico \* ARABIC ">
        <w:r w:rsidR="00FA4459">
          <w:rPr>
            <w:noProof/>
          </w:rPr>
          <w:t>3</w:t>
        </w:r>
      </w:fldSimple>
      <w:r w:rsidR="00A1736F" w:rsidRPr="00382AA0">
        <w:rPr>
          <w:rFonts w:cs="Times New Roman"/>
          <w:b w:val="0"/>
          <w:szCs w:val="24"/>
        </w:rPr>
        <w:t>.</w:t>
      </w:r>
      <w:r w:rsidR="006968B1">
        <w:rPr>
          <w:rFonts w:cs="Times New Roman"/>
          <w:b w:val="0"/>
          <w:szCs w:val="24"/>
        </w:rPr>
        <w:t xml:space="preserve"> </w:t>
      </w:r>
      <w:r w:rsidR="006968B1" w:rsidRPr="000F27E0">
        <w:rPr>
          <w:rFonts w:cs="Times New Roman"/>
          <w:b w:val="0"/>
          <w:szCs w:val="24"/>
        </w:rPr>
        <w:t>Distribución por género de las personas evaluadas</w:t>
      </w:r>
      <w:bookmarkEnd w:id="194"/>
    </w:p>
    <w:p w:rsidR="00A1736F" w:rsidRPr="00382AA0" w:rsidRDefault="00A1736F" w:rsidP="00AF4A5F">
      <w:pPr>
        <w:rPr>
          <w:rFonts w:cs="Times New Roman"/>
          <w:szCs w:val="24"/>
        </w:rPr>
      </w:pPr>
      <w:r w:rsidRPr="00382AA0">
        <w:rPr>
          <w:rFonts w:cs="Times New Roman"/>
          <w:noProof/>
          <w:szCs w:val="24"/>
          <w:lang w:val="en-US"/>
        </w:rPr>
        <w:drawing>
          <wp:inline distT="0" distB="0" distL="0" distR="0" wp14:anchorId="5FA48AF0" wp14:editId="46731040">
            <wp:extent cx="5029200" cy="3295015"/>
            <wp:effectExtent l="0" t="0" r="19050" b="19685"/>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1736F" w:rsidRPr="00382AA0" w:rsidRDefault="00A1736F" w:rsidP="00A1736F">
      <w:pPr>
        <w:jc w:val="both"/>
        <w:rPr>
          <w:rFonts w:cs="Times New Roman"/>
          <w:szCs w:val="24"/>
        </w:rPr>
      </w:pPr>
      <w:r w:rsidRPr="00382AA0">
        <w:rPr>
          <w:rFonts w:cs="Times New Roman"/>
          <w:szCs w:val="24"/>
        </w:rPr>
        <w:t xml:space="preserve">Según el </w:t>
      </w:r>
      <w:r w:rsidR="004B4B98" w:rsidRPr="00382AA0">
        <w:rPr>
          <w:rFonts w:cs="Times New Roman"/>
          <w:szCs w:val="24"/>
        </w:rPr>
        <w:t>gráfico el género femenino ocupa</w:t>
      </w:r>
      <w:r w:rsidRPr="00382AA0">
        <w:rPr>
          <w:rFonts w:cs="Times New Roman"/>
          <w:szCs w:val="24"/>
        </w:rPr>
        <w:t xml:space="preserve"> una prevalencia de las tres cuartas partes d</w:t>
      </w:r>
      <w:r w:rsidR="004B4B98" w:rsidRPr="00382AA0">
        <w:rPr>
          <w:rFonts w:cs="Times New Roman"/>
          <w:szCs w:val="24"/>
        </w:rPr>
        <w:t>e la población de estudio (75%), y el género masculino representó una cuarta parte (25%).</w:t>
      </w:r>
    </w:p>
    <w:p w:rsidR="00A1736F" w:rsidRPr="00382AA0" w:rsidRDefault="00A1736F" w:rsidP="00A1736F">
      <w:pPr>
        <w:rPr>
          <w:rFonts w:cs="Times New Roman"/>
          <w:szCs w:val="24"/>
        </w:rPr>
      </w:pPr>
    </w:p>
    <w:p w:rsidR="0077354D" w:rsidRDefault="0077354D">
      <w:pPr>
        <w:rPr>
          <w:rFonts w:cs="Times New Roman"/>
          <w:b/>
          <w:szCs w:val="24"/>
        </w:rPr>
      </w:pPr>
      <w:r>
        <w:rPr>
          <w:rFonts w:cs="Times New Roman"/>
          <w:b/>
          <w:szCs w:val="24"/>
        </w:rPr>
        <w:br w:type="page"/>
      </w:r>
    </w:p>
    <w:p w:rsidR="00A1736F" w:rsidRPr="00382AA0" w:rsidRDefault="000F27E0" w:rsidP="000F27E0">
      <w:pPr>
        <w:pStyle w:val="Epgrafe"/>
        <w:rPr>
          <w:rFonts w:cs="Times New Roman"/>
          <w:szCs w:val="24"/>
        </w:rPr>
      </w:pPr>
      <w:bookmarkStart w:id="195" w:name="_Toc405874929"/>
      <w:bookmarkStart w:id="196" w:name="_Toc405876014"/>
      <w:r>
        <w:lastRenderedPageBreak/>
        <w:t xml:space="preserve">Tabla </w:t>
      </w:r>
      <w:fldSimple w:instr=" SEQ Tabla \* ARABIC ">
        <w:r w:rsidR="00FA4459">
          <w:rPr>
            <w:noProof/>
          </w:rPr>
          <w:t>4</w:t>
        </w:r>
      </w:fldSimple>
      <w:r w:rsidR="00A1736F" w:rsidRPr="00382AA0">
        <w:rPr>
          <w:rFonts w:cs="Times New Roman"/>
          <w:b w:val="0"/>
          <w:szCs w:val="24"/>
        </w:rPr>
        <w:t>.</w:t>
      </w:r>
      <w:r w:rsidR="00A1736F" w:rsidRPr="00382AA0">
        <w:rPr>
          <w:rFonts w:cs="Times New Roman"/>
          <w:szCs w:val="24"/>
        </w:rPr>
        <w:t xml:space="preserve"> </w:t>
      </w:r>
      <w:r w:rsidR="00A1736F" w:rsidRPr="000F27E0">
        <w:rPr>
          <w:rFonts w:cs="Times New Roman"/>
          <w:b w:val="0"/>
          <w:szCs w:val="24"/>
        </w:rPr>
        <w:t>Distribución del personal evaluado según la lateralidad.</w:t>
      </w:r>
      <w:bookmarkEnd w:id="195"/>
      <w:bookmarkEnd w:id="196"/>
    </w:p>
    <w:p w:rsidR="00A1736F" w:rsidRPr="00382AA0" w:rsidRDefault="00A1736F" w:rsidP="00A1736F">
      <w:pPr>
        <w:rPr>
          <w:rFonts w:cs="Times New Roman"/>
          <w:szCs w:val="24"/>
        </w:rPr>
      </w:pPr>
    </w:p>
    <w:tbl>
      <w:tblPr>
        <w:tblStyle w:val="Sombreadoclaro-nfasis4"/>
        <w:tblW w:w="7098" w:type="dxa"/>
        <w:jc w:val="center"/>
        <w:tblLook w:val="04A0" w:firstRow="1" w:lastRow="0" w:firstColumn="1" w:lastColumn="0" w:noHBand="0" w:noVBand="1"/>
      </w:tblPr>
      <w:tblGrid>
        <w:gridCol w:w="2776"/>
        <w:gridCol w:w="1871"/>
        <w:gridCol w:w="2451"/>
      </w:tblGrid>
      <w:tr w:rsidR="00A1736F" w:rsidRPr="00382AA0" w:rsidTr="00A1736F">
        <w:trPr>
          <w:cnfStyle w:val="100000000000" w:firstRow="1" w:lastRow="0" w:firstColumn="0" w:lastColumn="0" w:oddVBand="0" w:evenVBand="0" w:oddHBand="0" w:evenHBand="0" w:firstRowFirstColumn="0" w:firstRowLastColumn="0" w:lastRowFirstColumn="0" w:lastRowLastColumn="0"/>
          <w:trHeight w:val="642"/>
          <w:jc w:val="center"/>
        </w:trPr>
        <w:tc>
          <w:tcPr>
            <w:cnfStyle w:val="001000000000" w:firstRow="0" w:lastRow="0" w:firstColumn="1" w:lastColumn="0" w:oddVBand="0" w:evenVBand="0" w:oddHBand="0" w:evenHBand="0" w:firstRowFirstColumn="0" w:firstRowLastColumn="0" w:lastRowFirstColumn="0" w:lastRowLastColumn="0"/>
            <w:tcW w:w="2776" w:type="dxa"/>
            <w:hideMark/>
          </w:tcPr>
          <w:p w:rsidR="00A1736F" w:rsidRPr="00382AA0" w:rsidRDefault="00A1736F">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 xml:space="preserve">LATERALIDAD </w:t>
            </w:r>
            <w:r w:rsidRPr="00382AA0">
              <w:rPr>
                <w:rFonts w:eastAsia="Times New Roman" w:cs="Times New Roman"/>
                <w:bCs w:val="0"/>
                <w:color w:val="000000"/>
                <w:szCs w:val="24"/>
                <w:lang w:eastAsia="es-MX"/>
              </w:rPr>
              <w:br/>
            </w:r>
          </w:p>
        </w:tc>
        <w:tc>
          <w:tcPr>
            <w:tcW w:w="1871" w:type="dxa"/>
            <w:hideMark/>
          </w:tcPr>
          <w:p w:rsidR="00A1736F" w:rsidRPr="00382AA0" w:rsidRDefault="00A1736F">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Frecuencia</w:t>
            </w:r>
          </w:p>
        </w:tc>
        <w:tc>
          <w:tcPr>
            <w:tcW w:w="2451" w:type="dxa"/>
            <w:hideMark/>
          </w:tcPr>
          <w:p w:rsidR="00A1736F" w:rsidRPr="00382AA0" w:rsidRDefault="00A1736F">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Porcentaje</w:t>
            </w:r>
          </w:p>
        </w:tc>
      </w:tr>
      <w:tr w:rsidR="00A1736F" w:rsidRPr="00382AA0" w:rsidTr="00A1736F">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2776" w:type="dxa"/>
            <w:tcBorders>
              <w:top w:val="nil"/>
              <w:bottom w:val="nil"/>
            </w:tcBorders>
            <w:hideMark/>
          </w:tcPr>
          <w:p w:rsidR="00A1736F" w:rsidRPr="00382AA0" w:rsidRDefault="00A1736F">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DIESTRO</w:t>
            </w:r>
          </w:p>
        </w:tc>
        <w:tc>
          <w:tcPr>
            <w:tcW w:w="1871"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34</w:t>
            </w:r>
          </w:p>
        </w:tc>
        <w:tc>
          <w:tcPr>
            <w:tcW w:w="2451" w:type="dxa"/>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85.00%</w:t>
            </w:r>
          </w:p>
        </w:tc>
      </w:tr>
      <w:tr w:rsidR="00A1736F" w:rsidRPr="00382AA0" w:rsidTr="00A1736F">
        <w:trPr>
          <w:trHeight w:val="327"/>
          <w:jc w:val="center"/>
        </w:trPr>
        <w:tc>
          <w:tcPr>
            <w:cnfStyle w:val="001000000000" w:firstRow="0" w:lastRow="0" w:firstColumn="1" w:lastColumn="0" w:oddVBand="0" w:evenVBand="0" w:oddHBand="0" w:evenHBand="0" w:firstRowFirstColumn="0" w:firstRowLastColumn="0" w:lastRowFirstColumn="0" w:lastRowLastColumn="0"/>
            <w:tcW w:w="2776" w:type="dxa"/>
            <w:tcBorders>
              <w:top w:val="nil"/>
              <w:left w:val="nil"/>
              <w:bottom w:val="nil"/>
              <w:right w:val="nil"/>
            </w:tcBorders>
            <w:hideMark/>
          </w:tcPr>
          <w:p w:rsidR="00A1736F" w:rsidRPr="00382AA0" w:rsidRDefault="00A1736F">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ZURDO</w:t>
            </w:r>
          </w:p>
        </w:tc>
        <w:tc>
          <w:tcPr>
            <w:tcW w:w="1871" w:type="dxa"/>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2451" w:type="dxa"/>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15.00%</w:t>
            </w:r>
          </w:p>
        </w:tc>
      </w:tr>
      <w:tr w:rsidR="00A1736F" w:rsidRPr="00382AA0" w:rsidTr="00A1736F">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2776" w:type="dxa"/>
            <w:tcBorders>
              <w:top w:val="nil"/>
              <w:bottom w:val="single" w:sz="8" w:space="0" w:color="8064A2" w:themeColor="accent4"/>
            </w:tcBorders>
            <w:hideMark/>
          </w:tcPr>
          <w:p w:rsidR="00A1736F" w:rsidRPr="00382AA0" w:rsidRDefault="00A1736F">
            <w:pPr>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Total</w:t>
            </w:r>
          </w:p>
        </w:tc>
        <w:tc>
          <w:tcPr>
            <w:tcW w:w="1871" w:type="dxa"/>
            <w:tcBorders>
              <w:top w:val="nil"/>
              <w:bottom w:val="single" w:sz="8" w:space="0" w:color="8064A2" w:themeColor="accent4"/>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2451" w:type="dxa"/>
            <w:tcBorders>
              <w:top w:val="nil"/>
              <w:bottom w:val="single" w:sz="8" w:space="0" w:color="8064A2" w:themeColor="accent4"/>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A1736F" w:rsidRPr="00382AA0" w:rsidRDefault="00A1736F" w:rsidP="00A1736F">
      <w:pPr>
        <w:rPr>
          <w:rFonts w:cs="Times New Roman"/>
          <w:szCs w:val="24"/>
        </w:rPr>
      </w:pPr>
    </w:p>
    <w:p w:rsidR="00A1736F" w:rsidRPr="00382AA0" w:rsidRDefault="000F27E0" w:rsidP="000F27E0">
      <w:pPr>
        <w:pStyle w:val="Epgrafe"/>
        <w:rPr>
          <w:rFonts w:cs="Times New Roman"/>
          <w:b w:val="0"/>
          <w:szCs w:val="24"/>
        </w:rPr>
      </w:pPr>
      <w:bookmarkStart w:id="197" w:name="_Toc405876208"/>
      <w:r>
        <w:t xml:space="preserve">Gráfico </w:t>
      </w:r>
      <w:fldSimple w:instr=" SEQ Gráfico \* ARABIC ">
        <w:r w:rsidR="00FA4459">
          <w:rPr>
            <w:noProof/>
          </w:rPr>
          <w:t>4</w:t>
        </w:r>
      </w:fldSimple>
      <w:r w:rsidR="00A1736F" w:rsidRPr="00382AA0">
        <w:rPr>
          <w:rFonts w:cs="Times New Roman"/>
          <w:b w:val="0"/>
          <w:szCs w:val="24"/>
        </w:rPr>
        <w:t>.</w:t>
      </w:r>
      <w:r w:rsidR="006968B1">
        <w:rPr>
          <w:rFonts w:cs="Times New Roman"/>
          <w:b w:val="0"/>
          <w:szCs w:val="24"/>
        </w:rPr>
        <w:t xml:space="preserve"> </w:t>
      </w:r>
      <w:r w:rsidR="006968B1" w:rsidRPr="000F27E0">
        <w:rPr>
          <w:rFonts w:cs="Times New Roman"/>
          <w:b w:val="0"/>
          <w:szCs w:val="24"/>
        </w:rPr>
        <w:t>Distribución del personal evaluado según la lateralidad.</w:t>
      </w:r>
      <w:bookmarkEnd w:id="197"/>
    </w:p>
    <w:p w:rsidR="00A1736F" w:rsidRPr="00382AA0" w:rsidRDefault="00A1736F" w:rsidP="00A1736F">
      <w:pPr>
        <w:rPr>
          <w:rFonts w:cs="Times New Roman"/>
          <w:szCs w:val="24"/>
        </w:rPr>
      </w:pPr>
      <w:r w:rsidRPr="00382AA0">
        <w:rPr>
          <w:rFonts w:cs="Times New Roman"/>
          <w:noProof/>
          <w:color w:val="C2D69B" w:themeColor="accent3" w:themeTint="99"/>
          <w:szCs w:val="24"/>
          <w:lang w:val="en-US"/>
        </w:rPr>
        <w:drawing>
          <wp:inline distT="0" distB="0" distL="0" distR="0" wp14:anchorId="7BD3A01D" wp14:editId="00B26EB4">
            <wp:extent cx="4822723" cy="2743200"/>
            <wp:effectExtent l="0" t="0" r="16510" b="1905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02613" w:rsidRPr="00382AA0" w:rsidRDefault="00A02613" w:rsidP="00A02613">
      <w:pPr>
        <w:jc w:val="both"/>
        <w:rPr>
          <w:rFonts w:cs="Times New Roman"/>
          <w:szCs w:val="24"/>
        </w:rPr>
      </w:pPr>
      <w:r w:rsidRPr="00382AA0">
        <w:rPr>
          <w:rFonts w:cs="Times New Roman"/>
          <w:szCs w:val="24"/>
        </w:rPr>
        <w:t>Según la evaluación realizada sobre la lateralidad a la població</w:t>
      </w:r>
      <w:r w:rsidR="00AF4A5F">
        <w:rPr>
          <w:rFonts w:cs="Times New Roman"/>
          <w:szCs w:val="24"/>
        </w:rPr>
        <w:t xml:space="preserve">n investigada 34 personas son </w:t>
      </w:r>
      <w:r w:rsidRPr="00382AA0">
        <w:rPr>
          <w:rFonts w:cs="Times New Roman"/>
          <w:szCs w:val="24"/>
        </w:rPr>
        <w:t xml:space="preserve">diestros que equivale el (85%), y 6 personas </w:t>
      </w:r>
      <w:r w:rsidR="00AF4A5F">
        <w:rPr>
          <w:rFonts w:cs="Times New Roman"/>
          <w:szCs w:val="24"/>
        </w:rPr>
        <w:t>son</w:t>
      </w:r>
      <w:r w:rsidRPr="00382AA0">
        <w:rPr>
          <w:rFonts w:cs="Times New Roman"/>
          <w:szCs w:val="24"/>
        </w:rPr>
        <w:t xml:space="preserve"> zurdos que equivale al (15%).</w:t>
      </w:r>
    </w:p>
    <w:p w:rsidR="004B4B98" w:rsidRPr="00382AA0" w:rsidRDefault="004B4B98" w:rsidP="00A1736F">
      <w:pPr>
        <w:jc w:val="both"/>
        <w:rPr>
          <w:rFonts w:cs="Times New Roman"/>
          <w:szCs w:val="24"/>
        </w:rPr>
      </w:pPr>
    </w:p>
    <w:p w:rsidR="00A1736F" w:rsidRPr="00382AA0" w:rsidRDefault="00A1736F" w:rsidP="00A1736F">
      <w:pPr>
        <w:rPr>
          <w:rFonts w:cs="Times New Roman"/>
          <w:szCs w:val="24"/>
        </w:rPr>
      </w:pPr>
      <w:r w:rsidRPr="00382AA0">
        <w:rPr>
          <w:rFonts w:cs="Times New Roman"/>
          <w:szCs w:val="24"/>
        </w:rPr>
        <w:br w:type="page"/>
      </w:r>
    </w:p>
    <w:p w:rsidR="00A1736F" w:rsidRDefault="000F27E0" w:rsidP="000F27E0">
      <w:pPr>
        <w:pStyle w:val="Epgrafe"/>
        <w:jc w:val="both"/>
        <w:rPr>
          <w:rFonts w:cs="Times New Roman"/>
          <w:szCs w:val="24"/>
        </w:rPr>
      </w:pPr>
      <w:bookmarkStart w:id="198" w:name="_Toc405874930"/>
      <w:bookmarkStart w:id="199" w:name="_Toc405876015"/>
      <w:r>
        <w:lastRenderedPageBreak/>
        <w:t xml:space="preserve">Tabla </w:t>
      </w:r>
      <w:fldSimple w:instr=" SEQ Tabla \* ARABIC ">
        <w:r w:rsidR="00FA4459">
          <w:rPr>
            <w:noProof/>
          </w:rPr>
          <w:t>5</w:t>
        </w:r>
      </w:fldSimple>
      <w:r w:rsidR="00A1736F" w:rsidRPr="00382AA0">
        <w:rPr>
          <w:rFonts w:cs="Times New Roman"/>
          <w:b w:val="0"/>
          <w:szCs w:val="24"/>
        </w:rPr>
        <w:t>.</w:t>
      </w:r>
      <w:r w:rsidR="00A1736F" w:rsidRPr="00382AA0">
        <w:rPr>
          <w:rFonts w:cs="Times New Roman"/>
          <w:szCs w:val="24"/>
        </w:rPr>
        <w:t xml:space="preserve"> </w:t>
      </w:r>
      <w:r w:rsidR="00A1736F" w:rsidRPr="000F27E0">
        <w:rPr>
          <w:rFonts w:cs="Times New Roman"/>
          <w:b w:val="0"/>
          <w:szCs w:val="24"/>
        </w:rPr>
        <w:t>Distribución de las personas evaluadas según la frecue</w:t>
      </w:r>
      <w:r w:rsidR="007F35AA" w:rsidRPr="000F27E0">
        <w:rPr>
          <w:rFonts w:cs="Times New Roman"/>
          <w:b w:val="0"/>
          <w:szCs w:val="24"/>
        </w:rPr>
        <w:t>ncia de movimientos de tronco.</w:t>
      </w:r>
      <w:bookmarkEnd w:id="198"/>
      <w:bookmarkEnd w:id="199"/>
      <w:r w:rsidR="007F35AA">
        <w:rPr>
          <w:rFonts w:cs="Times New Roman"/>
          <w:szCs w:val="24"/>
        </w:rPr>
        <w:t xml:space="preserve"> </w:t>
      </w:r>
    </w:p>
    <w:p w:rsidR="007B5761" w:rsidRPr="007B5761" w:rsidRDefault="007B5761" w:rsidP="007B5761"/>
    <w:tbl>
      <w:tblPr>
        <w:tblStyle w:val="Sombreadoclaro-nfasis1"/>
        <w:tblW w:w="5007" w:type="pct"/>
        <w:tblLook w:val="04A0" w:firstRow="1" w:lastRow="0" w:firstColumn="1" w:lastColumn="0" w:noHBand="0" w:noVBand="1"/>
      </w:tblPr>
      <w:tblGrid>
        <w:gridCol w:w="4044"/>
        <w:gridCol w:w="1446"/>
        <w:gridCol w:w="1351"/>
        <w:gridCol w:w="1324"/>
      </w:tblGrid>
      <w:tr w:rsidR="00AF4A5F" w:rsidRPr="00382AA0" w:rsidTr="007B5761">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476" w:type="pct"/>
          </w:tcPr>
          <w:p w:rsidR="00AF4A5F" w:rsidRPr="007F35AA" w:rsidRDefault="00AF4A5F" w:rsidP="007B5761">
            <w:pPr>
              <w:jc w:val="center"/>
              <w:rPr>
                <w:rFonts w:eastAsia="Times New Roman" w:cs="Times New Roman"/>
                <w:color w:val="000000"/>
                <w:szCs w:val="24"/>
                <w:lang w:eastAsia="es-MX"/>
              </w:rPr>
            </w:pPr>
            <w:r w:rsidRPr="007F35AA">
              <w:rPr>
                <w:rFonts w:eastAsia="Times New Roman" w:cs="Times New Roman"/>
                <w:bCs w:val="0"/>
                <w:color w:val="auto"/>
                <w:szCs w:val="24"/>
              </w:rPr>
              <w:t>CARGA POSTURAL DEL TRONCO EN FUNCIÓN DE</w:t>
            </w:r>
            <w:r w:rsidR="00B16275" w:rsidRPr="007F35AA">
              <w:rPr>
                <w:rFonts w:eastAsia="Times New Roman" w:cs="Times New Roman"/>
                <w:bCs w:val="0"/>
                <w:color w:val="auto"/>
                <w:szCs w:val="24"/>
              </w:rPr>
              <w:t xml:space="preserve"> </w:t>
            </w:r>
            <w:r w:rsidRPr="007F35AA">
              <w:rPr>
                <w:rFonts w:eastAsia="Times New Roman" w:cs="Times New Roman"/>
                <w:bCs w:val="0"/>
                <w:color w:val="auto"/>
                <w:szCs w:val="24"/>
              </w:rPr>
              <w:t>L</w:t>
            </w:r>
            <w:r w:rsidR="00B16275" w:rsidRPr="007F35AA">
              <w:rPr>
                <w:rFonts w:eastAsia="Times New Roman" w:cs="Times New Roman"/>
                <w:bCs w:val="0"/>
                <w:color w:val="auto"/>
                <w:szCs w:val="24"/>
              </w:rPr>
              <w:t>A FRECUE</w:t>
            </w:r>
            <w:r w:rsidR="00BB5BA7" w:rsidRPr="007F35AA">
              <w:rPr>
                <w:rFonts w:eastAsia="Times New Roman" w:cs="Times New Roman"/>
                <w:bCs w:val="0"/>
                <w:color w:val="auto"/>
                <w:szCs w:val="24"/>
              </w:rPr>
              <w:t>N</w:t>
            </w:r>
            <w:r w:rsidR="00B16275" w:rsidRPr="007F35AA">
              <w:rPr>
                <w:rFonts w:eastAsia="Times New Roman" w:cs="Times New Roman"/>
                <w:bCs w:val="0"/>
                <w:color w:val="auto"/>
                <w:szCs w:val="24"/>
              </w:rPr>
              <w:t>CIA</w:t>
            </w:r>
            <w:r w:rsidRPr="007F35AA">
              <w:rPr>
                <w:rFonts w:eastAsia="Times New Roman" w:cs="Times New Roman"/>
                <w:bCs w:val="0"/>
                <w:color w:val="auto"/>
                <w:szCs w:val="24"/>
              </w:rPr>
              <w:t xml:space="preserve"> </w:t>
            </w:r>
            <w:r w:rsidR="00BB5BA7" w:rsidRPr="007F35AA">
              <w:rPr>
                <w:rFonts w:eastAsia="Times New Roman" w:cs="Times New Roman"/>
                <w:bCs w:val="0"/>
                <w:color w:val="auto"/>
                <w:szCs w:val="24"/>
              </w:rPr>
              <w:t xml:space="preserve">DE </w:t>
            </w:r>
            <w:r w:rsidRPr="007F35AA">
              <w:rPr>
                <w:rFonts w:eastAsia="Times New Roman" w:cs="Times New Roman"/>
                <w:bCs w:val="0"/>
                <w:color w:val="auto"/>
                <w:szCs w:val="24"/>
              </w:rPr>
              <w:t>MOVIMIENTO</w:t>
            </w:r>
          </w:p>
        </w:tc>
        <w:tc>
          <w:tcPr>
            <w:tcW w:w="885" w:type="pct"/>
          </w:tcPr>
          <w:p w:rsidR="00AF4A5F" w:rsidRPr="00382AA0" w:rsidRDefault="00AF4A5F" w:rsidP="007B5761">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p>
          <w:p w:rsidR="00AF4A5F" w:rsidRPr="00382AA0" w:rsidRDefault="00AF4A5F" w:rsidP="007B5761">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Cs w:val="24"/>
                <w:lang w:eastAsia="es-MX"/>
              </w:rPr>
            </w:pPr>
            <w:r w:rsidRPr="00382AA0">
              <w:rPr>
                <w:rFonts w:eastAsia="Times New Roman" w:cs="Times New Roman"/>
                <w:color w:val="000000"/>
                <w:szCs w:val="24"/>
                <w:lang w:eastAsia="es-MX"/>
              </w:rPr>
              <w:t xml:space="preserve">Calificación </w:t>
            </w:r>
          </w:p>
        </w:tc>
        <w:tc>
          <w:tcPr>
            <w:tcW w:w="827" w:type="pct"/>
          </w:tcPr>
          <w:p w:rsidR="00AF4A5F" w:rsidRPr="00382AA0" w:rsidRDefault="00AF4A5F" w:rsidP="007B5761">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p>
          <w:p w:rsidR="00AF4A5F" w:rsidRPr="00382AA0" w:rsidRDefault="00AF4A5F" w:rsidP="007B5761">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Cs w:val="24"/>
                <w:lang w:eastAsia="es-MX"/>
              </w:rPr>
            </w:pPr>
            <w:r w:rsidRPr="00382AA0">
              <w:rPr>
                <w:rFonts w:eastAsia="Times New Roman" w:cs="Times New Roman"/>
                <w:color w:val="000000"/>
                <w:szCs w:val="24"/>
                <w:lang w:eastAsia="es-MX"/>
              </w:rPr>
              <w:t>Frecuencia</w:t>
            </w:r>
          </w:p>
        </w:tc>
        <w:tc>
          <w:tcPr>
            <w:tcW w:w="811" w:type="pct"/>
          </w:tcPr>
          <w:p w:rsidR="00AF4A5F" w:rsidRPr="00382AA0" w:rsidRDefault="00AF4A5F" w:rsidP="007B5761">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p>
          <w:p w:rsidR="00AF4A5F" w:rsidRPr="00382AA0" w:rsidRDefault="00AF4A5F" w:rsidP="007B5761">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Cs w:val="24"/>
                <w:lang w:eastAsia="es-MX"/>
              </w:rPr>
            </w:pPr>
            <w:r w:rsidRPr="00382AA0">
              <w:rPr>
                <w:rFonts w:eastAsia="Times New Roman" w:cs="Times New Roman"/>
                <w:color w:val="000000"/>
                <w:szCs w:val="24"/>
                <w:lang w:eastAsia="es-MX"/>
              </w:rPr>
              <w:t>Porcentaje</w:t>
            </w:r>
          </w:p>
        </w:tc>
      </w:tr>
      <w:tr w:rsidR="00BB5BA7" w:rsidRPr="00382AA0" w:rsidTr="007B5761">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2476" w:type="pct"/>
            <w:tcBorders>
              <w:top w:val="nil"/>
              <w:bottom w:val="nil"/>
            </w:tcBorders>
            <w:vAlign w:val="center"/>
          </w:tcPr>
          <w:p w:rsidR="00BB5BA7" w:rsidRPr="00BB5BA7" w:rsidRDefault="00BB5BA7" w:rsidP="007B5761">
            <w:pPr>
              <w:rPr>
                <w:rFonts w:eastAsia="Times New Roman" w:cs="Times New Roman"/>
                <w:b w:val="0"/>
                <w:color w:val="auto"/>
                <w:szCs w:val="24"/>
                <w:lang w:eastAsia="es-EC"/>
              </w:rPr>
            </w:pPr>
            <w:r>
              <w:rPr>
                <w:rFonts w:eastAsia="Times New Roman" w:cs="Times New Roman"/>
                <w:b w:val="0"/>
                <w:color w:val="auto"/>
                <w:szCs w:val="24"/>
                <w:lang w:eastAsia="es-EC"/>
              </w:rPr>
              <w:t>Flexión ligera o sentado con buen apoyo</w:t>
            </w:r>
            <w:r w:rsidR="00040AB9">
              <w:rPr>
                <w:rFonts w:eastAsia="Times New Roman" w:cs="Times New Roman"/>
                <w:b w:val="0"/>
                <w:color w:val="auto"/>
                <w:szCs w:val="24"/>
                <w:lang w:eastAsia="es-EC"/>
              </w:rPr>
              <w:t>.</w:t>
            </w:r>
            <w:r>
              <w:rPr>
                <w:rFonts w:eastAsia="Times New Roman" w:cs="Times New Roman"/>
                <w:b w:val="0"/>
                <w:color w:val="auto"/>
                <w:szCs w:val="24"/>
                <w:lang w:eastAsia="es-EC"/>
              </w:rPr>
              <w:t xml:space="preserve">  Estático más de u</w:t>
            </w:r>
            <w:r w:rsidRPr="00BB5BA7">
              <w:rPr>
                <w:rFonts w:eastAsia="Times New Roman" w:cs="Times New Roman"/>
                <w:b w:val="0"/>
                <w:bCs w:val="0"/>
                <w:color w:val="auto"/>
                <w:szCs w:val="24"/>
                <w:lang w:eastAsia="es-EC"/>
              </w:rPr>
              <w:t>n</w:t>
            </w:r>
            <w:r>
              <w:rPr>
                <w:rFonts w:eastAsia="Times New Roman" w:cs="Times New Roman"/>
                <w:b w:val="0"/>
                <w:color w:val="auto"/>
                <w:szCs w:val="24"/>
                <w:lang w:eastAsia="es-EC"/>
              </w:rPr>
              <w:t xml:space="preserve"> mi</w:t>
            </w:r>
            <w:r w:rsidRPr="00BB5BA7">
              <w:rPr>
                <w:rFonts w:eastAsia="Times New Roman" w:cs="Times New Roman"/>
                <w:b w:val="0"/>
                <w:bCs w:val="0"/>
                <w:color w:val="auto"/>
                <w:szCs w:val="24"/>
                <w:lang w:eastAsia="es-EC"/>
              </w:rPr>
              <w:t>n</w:t>
            </w:r>
            <w:r>
              <w:rPr>
                <w:rFonts w:eastAsia="Times New Roman" w:cs="Times New Roman"/>
                <w:b w:val="0"/>
                <w:color w:val="auto"/>
                <w:szCs w:val="24"/>
                <w:lang w:eastAsia="es-EC"/>
              </w:rPr>
              <w:t>uto</w:t>
            </w:r>
          </w:p>
        </w:tc>
        <w:tc>
          <w:tcPr>
            <w:tcW w:w="885"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1</w:t>
            </w:r>
          </w:p>
        </w:tc>
        <w:tc>
          <w:tcPr>
            <w:tcW w:w="827"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811"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12.50%</w:t>
            </w:r>
          </w:p>
        </w:tc>
      </w:tr>
      <w:tr w:rsidR="00BB5BA7" w:rsidRPr="00382AA0" w:rsidTr="007B5761">
        <w:trPr>
          <w:trHeight w:val="128"/>
        </w:trPr>
        <w:tc>
          <w:tcPr>
            <w:cnfStyle w:val="001000000000" w:firstRow="0" w:lastRow="0" w:firstColumn="1" w:lastColumn="0" w:oddVBand="0" w:evenVBand="0" w:oddHBand="0" w:evenHBand="0" w:firstRowFirstColumn="0" w:firstRowLastColumn="0" w:lastRowFirstColumn="0" w:lastRowLastColumn="0"/>
            <w:tcW w:w="2476" w:type="pct"/>
            <w:tcBorders>
              <w:top w:val="nil"/>
              <w:left w:val="nil"/>
              <w:bottom w:val="nil"/>
              <w:right w:val="nil"/>
            </w:tcBorders>
            <w:vAlign w:val="center"/>
          </w:tcPr>
          <w:p w:rsidR="00BB5BA7" w:rsidRPr="00BB5BA7" w:rsidRDefault="00BB5BA7" w:rsidP="007B5761">
            <w:pPr>
              <w:rPr>
                <w:rFonts w:eastAsia="Times New Roman" w:cs="Times New Roman"/>
                <w:b w:val="0"/>
                <w:color w:val="auto"/>
                <w:szCs w:val="24"/>
                <w:lang w:eastAsia="es-EC"/>
              </w:rPr>
            </w:pPr>
            <w:r w:rsidRPr="00BB5BA7">
              <w:rPr>
                <w:rFonts w:eastAsia="Times New Roman" w:cs="Times New Roman"/>
                <w:b w:val="0"/>
                <w:bCs w:val="0"/>
                <w:color w:val="auto"/>
                <w:szCs w:val="24"/>
                <w:lang w:eastAsia="es-EC"/>
              </w:rPr>
              <w:t>Flexión moderada o sentado mal apoyado o sin apoyo</w:t>
            </w:r>
            <w:r w:rsidR="00040AB9">
              <w:rPr>
                <w:rFonts w:eastAsia="Times New Roman" w:cs="Times New Roman"/>
                <w:b w:val="0"/>
                <w:bCs w:val="0"/>
                <w:color w:val="auto"/>
                <w:szCs w:val="24"/>
                <w:lang w:eastAsia="es-EC"/>
              </w:rPr>
              <w:t>.</w:t>
            </w:r>
            <w:r w:rsidRPr="00BB5BA7">
              <w:rPr>
                <w:rFonts w:eastAsia="Times New Roman" w:cs="Times New Roman"/>
                <w:b w:val="0"/>
                <w:bCs w:val="0"/>
                <w:color w:val="auto"/>
                <w:szCs w:val="24"/>
                <w:lang w:eastAsia="es-EC"/>
              </w:rPr>
              <w:t xml:space="preserve">  Poco frecuente &lt;5 veces/min</w:t>
            </w:r>
          </w:p>
        </w:tc>
        <w:tc>
          <w:tcPr>
            <w:tcW w:w="885"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2</w:t>
            </w:r>
          </w:p>
        </w:tc>
        <w:tc>
          <w:tcPr>
            <w:tcW w:w="827"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811"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15.00%</w:t>
            </w:r>
          </w:p>
        </w:tc>
      </w:tr>
      <w:tr w:rsidR="00BB5BA7" w:rsidRPr="00382AA0" w:rsidTr="007B5761">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2476" w:type="pct"/>
            <w:tcBorders>
              <w:top w:val="nil"/>
              <w:bottom w:val="nil"/>
            </w:tcBorders>
            <w:vAlign w:val="center"/>
          </w:tcPr>
          <w:p w:rsidR="00BB5BA7" w:rsidRPr="00BB5BA7" w:rsidRDefault="00BB5BA7" w:rsidP="007B5761">
            <w:pPr>
              <w:rPr>
                <w:rFonts w:eastAsia="Times New Roman" w:cs="Times New Roman"/>
                <w:b w:val="0"/>
                <w:color w:val="auto"/>
                <w:szCs w:val="24"/>
                <w:lang w:eastAsia="es-EC"/>
              </w:rPr>
            </w:pPr>
            <w:r w:rsidRPr="00BB5BA7">
              <w:rPr>
                <w:rFonts w:eastAsia="Times New Roman" w:cs="Times New Roman"/>
                <w:b w:val="0"/>
                <w:bCs w:val="0"/>
                <w:color w:val="auto"/>
                <w:szCs w:val="24"/>
                <w:lang w:eastAsia="es-EC"/>
              </w:rPr>
              <w:t>Flexión moderada o sentado mal apoyado o sin apoyo</w:t>
            </w:r>
            <w:r w:rsidR="005D31DE">
              <w:rPr>
                <w:rFonts w:eastAsia="Times New Roman" w:cs="Times New Roman"/>
                <w:b w:val="0"/>
                <w:bCs w:val="0"/>
                <w:color w:val="auto"/>
                <w:szCs w:val="24"/>
                <w:lang w:eastAsia="es-EC"/>
              </w:rPr>
              <w:t>.</w:t>
            </w:r>
            <w:r w:rsidRPr="00BB5BA7">
              <w:rPr>
                <w:rFonts w:eastAsia="Times New Roman" w:cs="Times New Roman"/>
                <w:b w:val="0"/>
                <w:bCs w:val="0"/>
                <w:color w:val="auto"/>
                <w:szCs w:val="24"/>
                <w:lang w:eastAsia="es-EC"/>
              </w:rPr>
              <w:t xml:space="preserve"> Estático más de un minuto</w:t>
            </w:r>
            <w:r w:rsidRPr="00BB5BA7">
              <w:rPr>
                <w:rFonts w:eastAsia="Times New Roman" w:cs="Times New Roman"/>
                <w:b w:val="0"/>
                <w:color w:val="auto"/>
                <w:szCs w:val="24"/>
                <w:lang w:eastAsia="es-EC"/>
              </w:rPr>
              <w:t xml:space="preserve">  </w:t>
            </w:r>
          </w:p>
        </w:tc>
        <w:tc>
          <w:tcPr>
            <w:tcW w:w="885"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3</w:t>
            </w:r>
          </w:p>
        </w:tc>
        <w:tc>
          <w:tcPr>
            <w:tcW w:w="827"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811"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20.00%</w:t>
            </w:r>
          </w:p>
        </w:tc>
      </w:tr>
      <w:tr w:rsidR="00BB5BA7" w:rsidRPr="00382AA0" w:rsidTr="007B5761">
        <w:trPr>
          <w:trHeight w:val="128"/>
        </w:trPr>
        <w:tc>
          <w:tcPr>
            <w:cnfStyle w:val="001000000000" w:firstRow="0" w:lastRow="0" w:firstColumn="1" w:lastColumn="0" w:oddVBand="0" w:evenVBand="0" w:oddHBand="0" w:evenHBand="0" w:firstRowFirstColumn="0" w:firstRowLastColumn="0" w:lastRowFirstColumn="0" w:lastRowLastColumn="0"/>
            <w:tcW w:w="2476" w:type="pct"/>
            <w:tcBorders>
              <w:top w:val="nil"/>
              <w:left w:val="nil"/>
              <w:bottom w:val="nil"/>
              <w:right w:val="nil"/>
            </w:tcBorders>
            <w:vAlign w:val="center"/>
          </w:tcPr>
          <w:p w:rsidR="00BB5BA7" w:rsidRPr="00BB5BA7" w:rsidRDefault="00BB5BA7" w:rsidP="007B5761">
            <w:pPr>
              <w:rPr>
                <w:rFonts w:eastAsia="Times New Roman" w:cs="Times New Roman"/>
                <w:b w:val="0"/>
                <w:color w:val="auto"/>
                <w:szCs w:val="24"/>
                <w:lang w:eastAsia="es-EC"/>
              </w:rPr>
            </w:pPr>
            <w:r w:rsidRPr="00BB5BA7">
              <w:rPr>
                <w:rFonts w:eastAsia="Times New Roman" w:cs="Times New Roman"/>
                <w:b w:val="0"/>
                <w:bCs w:val="0"/>
                <w:color w:val="auto"/>
                <w:szCs w:val="24"/>
                <w:lang w:eastAsia="es-EC"/>
              </w:rPr>
              <w:t>Flexión moderada o sentado mal apoyado o sin apoyo</w:t>
            </w:r>
            <w:r w:rsidR="005D31DE">
              <w:rPr>
                <w:rFonts w:eastAsia="Times New Roman" w:cs="Times New Roman"/>
                <w:b w:val="0"/>
                <w:bCs w:val="0"/>
                <w:color w:val="auto"/>
                <w:szCs w:val="24"/>
                <w:lang w:eastAsia="es-EC"/>
              </w:rPr>
              <w:t>.</w:t>
            </w:r>
            <w:r w:rsidRPr="00BB5BA7">
              <w:rPr>
                <w:rFonts w:eastAsia="Times New Roman" w:cs="Times New Roman"/>
                <w:b w:val="0"/>
                <w:bCs w:val="0"/>
                <w:color w:val="auto"/>
                <w:szCs w:val="24"/>
                <w:lang w:eastAsia="es-EC"/>
              </w:rPr>
              <w:t xml:space="preserve"> Frecuente 6-10 veces por minuto</w:t>
            </w:r>
          </w:p>
        </w:tc>
        <w:tc>
          <w:tcPr>
            <w:tcW w:w="885"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4</w:t>
            </w:r>
          </w:p>
        </w:tc>
        <w:tc>
          <w:tcPr>
            <w:tcW w:w="827"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811"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12.50%</w:t>
            </w:r>
          </w:p>
        </w:tc>
      </w:tr>
      <w:tr w:rsidR="00BB5BA7" w:rsidRPr="00382AA0" w:rsidTr="007B5761">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2476" w:type="pct"/>
            <w:tcBorders>
              <w:top w:val="nil"/>
              <w:bottom w:val="nil"/>
            </w:tcBorders>
          </w:tcPr>
          <w:p w:rsidR="00BB5BA7" w:rsidRPr="00382AA0" w:rsidRDefault="00BB5BA7" w:rsidP="007B5761">
            <w:pPr>
              <w:rPr>
                <w:rFonts w:eastAsia="Times New Roman" w:cs="Times New Roman"/>
                <w:color w:val="000000"/>
                <w:szCs w:val="24"/>
                <w:lang w:eastAsia="es-MX"/>
              </w:rPr>
            </w:pPr>
            <w:r w:rsidRPr="00BB5BA7">
              <w:rPr>
                <w:rFonts w:eastAsia="Times New Roman" w:cs="Times New Roman"/>
                <w:b w:val="0"/>
                <w:bCs w:val="0"/>
                <w:color w:val="auto"/>
                <w:szCs w:val="24"/>
                <w:lang w:eastAsia="es-EC"/>
              </w:rPr>
              <w:t>Flexión moderada o sentado mal apoyado o sin apoyo</w:t>
            </w:r>
            <w:r w:rsidR="005D31DE">
              <w:rPr>
                <w:rFonts w:eastAsia="Times New Roman" w:cs="Times New Roman"/>
                <w:b w:val="0"/>
                <w:bCs w:val="0"/>
                <w:color w:val="auto"/>
                <w:szCs w:val="24"/>
                <w:lang w:eastAsia="es-EC"/>
              </w:rPr>
              <w:t>.</w:t>
            </w:r>
            <w:r w:rsidRPr="00BB5BA7">
              <w:rPr>
                <w:rFonts w:eastAsia="Times New Roman" w:cs="Times New Roman"/>
                <w:b w:val="0"/>
                <w:bCs w:val="0"/>
                <w:color w:val="auto"/>
                <w:szCs w:val="24"/>
                <w:lang w:eastAsia="es-EC"/>
              </w:rPr>
              <w:t xml:space="preserve">  Muy frecuente&gt;10veces/min</w:t>
            </w:r>
          </w:p>
        </w:tc>
        <w:tc>
          <w:tcPr>
            <w:tcW w:w="885"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5</w:t>
            </w:r>
          </w:p>
        </w:tc>
        <w:tc>
          <w:tcPr>
            <w:tcW w:w="827"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811"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15.00%</w:t>
            </w:r>
          </w:p>
        </w:tc>
      </w:tr>
      <w:tr w:rsidR="00BB5BA7" w:rsidRPr="00382AA0" w:rsidTr="007B5761">
        <w:trPr>
          <w:trHeight w:val="128"/>
        </w:trPr>
        <w:tc>
          <w:tcPr>
            <w:cnfStyle w:val="001000000000" w:firstRow="0" w:lastRow="0" w:firstColumn="1" w:lastColumn="0" w:oddVBand="0" w:evenVBand="0" w:oddHBand="0" w:evenHBand="0" w:firstRowFirstColumn="0" w:firstRowLastColumn="0" w:lastRowFirstColumn="0" w:lastRowLastColumn="0"/>
            <w:tcW w:w="2476" w:type="pct"/>
            <w:tcBorders>
              <w:top w:val="nil"/>
              <w:left w:val="nil"/>
              <w:bottom w:val="nil"/>
              <w:right w:val="nil"/>
            </w:tcBorders>
          </w:tcPr>
          <w:p w:rsidR="00BB5BA7" w:rsidRPr="003F41E8" w:rsidRDefault="003F41E8" w:rsidP="007B5761">
            <w:pPr>
              <w:rPr>
                <w:rFonts w:eastAsia="Times New Roman" w:cs="Times New Roman"/>
                <w:b w:val="0"/>
                <w:color w:val="000000"/>
                <w:szCs w:val="24"/>
                <w:lang w:eastAsia="es-MX"/>
              </w:rPr>
            </w:pPr>
            <w:r w:rsidRPr="003F41E8">
              <w:rPr>
                <w:rFonts w:eastAsia="Times New Roman" w:cs="Times New Roman"/>
                <w:b w:val="0"/>
                <w:color w:val="000000"/>
                <w:szCs w:val="24"/>
                <w:lang w:eastAsia="es-MX"/>
              </w:rPr>
              <w:t>Flexió</w:t>
            </w:r>
            <w:r w:rsidRPr="003F41E8">
              <w:rPr>
                <w:rFonts w:eastAsia="Times New Roman" w:cs="Times New Roman"/>
                <w:b w:val="0"/>
                <w:bCs w:val="0"/>
                <w:color w:val="auto"/>
                <w:szCs w:val="24"/>
                <w:lang w:eastAsia="es-EC"/>
              </w:rPr>
              <w:t>n</w:t>
            </w:r>
            <w:r w:rsidRPr="003F41E8">
              <w:rPr>
                <w:rFonts w:eastAsia="Times New Roman" w:cs="Times New Roman"/>
                <w:b w:val="0"/>
                <w:color w:val="000000"/>
                <w:szCs w:val="24"/>
                <w:lang w:eastAsia="es-MX"/>
              </w:rPr>
              <w:t xml:space="preserve"> severa</w:t>
            </w:r>
            <w:r w:rsidR="005D31DE">
              <w:rPr>
                <w:rFonts w:eastAsia="Times New Roman" w:cs="Times New Roman"/>
                <w:b w:val="0"/>
                <w:color w:val="000000"/>
                <w:szCs w:val="24"/>
                <w:lang w:eastAsia="es-MX"/>
              </w:rPr>
              <w:t>.</w:t>
            </w:r>
            <w:r>
              <w:rPr>
                <w:rFonts w:eastAsia="Times New Roman" w:cs="Times New Roman"/>
                <w:b w:val="0"/>
                <w:color w:val="000000"/>
                <w:szCs w:val="24"/>
                <w:lang w:eastAsia="es-MX"/>
              </w:rPr>
              <w:t xml:space="preserve"> Frecue</w:t>
            </w:r>
            <w:r w:rsidRPr="00BB5BA7">
              <w:rPr>
                <w:rFonts w:eastAsia="Times New Roman" w:cs="Times New Roman"/>
                <w:b w:val="0"/>
                <w:bCs w:val="0"/>
                <w:color w:val="auto"/>
                <w:szCs w:val="24"/>
                <w:lang w:eastAsia="es-EC"/>
              </w:rPr>
              <w:t>n</w:t>
            </w:r>
            <w:r>
              <w:rPr>
                <w:rFonts w:eastAsia="Times New Roman" w:cs="Times New Roman"/>
                <w:b w:val="0"/>
                <w:color w:val="000000"/>
                <w:szCs w:val="24"/>
                <w:lang w:eastAsia="es-MX"/>
              </w:rPr>
              <w:t>te de 6-10 veces/mi</w:t>
            </w:r>
            <w:r w:rsidRPr="00BB5BA7">
              <w:rPr>
                <w:rFonts w:eastAsia="Times New Roman" w:cs="Times New Roman"/>
                <w:b w:val="0"/>
                <w:bCs w:val="0"/>
                <w:color w:val="auto"/>
                <w:szCs w:val="24"/>
                <w:lang w:eastAsia="es-EC"/>
              </w:rPr>
              <w:t>n</w:t>
            </w:r>
          </w:p>
        </w:tc>
        <w:tc>
          <w:tcPr>
            <w:tcW w:w="885"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6</w:t>
            </w:r>
          </w:p>
        </w:tc>
        <w:tc>
          <w:tcPr>
            <w:tcW w:w="827"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w:t>
            </w:r>
          </w:p>
        </w:tc>
        <w:tc>
          <w:tcPr>
            <w:tcW w:w="811"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w:t>
            </w:r>
          </w:p>
        </w:tc>
      </w:tr>
      <w:tr w:rsidR="00BB5BA7" w:rsidRPr="00382AA0" w:rsidTr="007B5761">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2476" w:type="pct"/>
            <w:tcBorders>
              <w:top w:val="nil"/>
              <w:bottom w:val="nil"/>
            </w:tcBorders>
          </w:tcPr>
          <w:p w:rsidR="00BB5BA7" w:rsidRPr="003F41E8" w:rsidRDefault="003F41E8" w:rsidP="007B5761">
            <w:pPr>
              <w:rPr>
                <w:rFonts w:eastAsia="Times New Roman" w:cs="Times New Roman"/>
                <w:b w:val="0"/>
                <w:color w:val="000000"/>
                <w:szCs w:val="24"/>
                <w:lang w:eastAsia="es-MX"/>
              </w:rPr>
            </w:pPr>
            <w:r w:rsidRPr="003F41E8">
              <w:rPr>
                <w:rFonts w:eastAsia="Times New Roman" w:cs="Times New Roman"/>
                <w:b w:val="0"/>
                <w:color w:val="000000"/>
                <w:szCs w:val="24"/>
                <w:lang w:eastAsia="es-MX"/>
              </w:rPr>
              <w:t>F</w:t>
            </w:r>
            <w:r>
              <w:rPr>
                <w:rFonts w:eastAsia="Times New Roman" w:cs="Times New Roman"/>
                <w:b w:val="0"/>
                <w:color w:val="000000"/>
                <w:szCs w:val="24"/>
                <w:lang w:eastAsia="es-MX"/>
              </w:rPr>
              <w:t>lexió</w:t>
            </w:r>
            <w:r w:rsidRPr="003F41E8">
              <w:rPr>
                <w:rFonts w:eastAsia="Times New Roman" w:cs="Times New Roman"/>
                <w:b w:val="0"/>
                <w:bCs w:val="0"/>
                <w:color w:val="auto"/>
                <w:szCs w:val="24"/>
                <w:lang w:eastAsia="es-EC"/>
              </w:rPr>
              <w:t>n</w:t>
            </w:r>
            <w:r w:rsidRPr="003F41E8">
              <w:rPr>
                <w:rFonts w:eastAsia="Times New Roman" w:cs="Times New Roman"/>
                <w:b w:val="0"/>
                <w:color w:val="000000"/>
                <w:szCs w:val="24"/>
                <w:lang w:eastAsia="es-MX"/>
              </w:rPr>
              <w:t xml:space="preserve"> severa</w:t>
            </w:r>
            <w:r w:rsidR="005D31DE">
              <w:rPr>
                <w:rFonts w:eastAsia="Times New Roman" w:cs="Times New Roman"/>
                <w:b w:val="0"/>
                <w:color w:val="000000"/>
                <w:szCs w:val="24"/>
                <w:lang w:eastAsia="es-MX"/>
              </w:rPr>
              <w:t>.</w:t>
            </w:r>
            <w:r w:rsidRPr="003F41E8">
              <w:rPr>
                <w:rFonts w:eastAsia="Times New Roman" w:cs="Times New Roman"/>
                <w:b w:val="0"/>
                <w:color w:val="000000"/>
                <w:szCs w:val="24"/>
                <w:lang w:eastAsia="es-MX"/>
              </w:rPr>
              <w:t xml:space="preserve"> </w:t>
            </w:r>
            <w:r w:rsidRPr="003F41E8">
              <w:rPr>
                <w:rFonts w:eastAsia="Times New Roman" w:cs="Times New Roman"/>
                <w:b w:val="0"/>
                <w:bCs w:val="0"/>
                <w:color w:val="auto"/>
                <w:szCs w:val="24"/>
                <w:lang w:eastAsia="es-EC"/>
              </w:rPr>
              <w:t>Muy frecuente&gt;10veces/min</w:t>
            </w:r>
          </w:p>
        </w:tc>
        <w:tc>
          <w:tcPr>
            <w:tcW w:w="885"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7</w:t>
            </w:r>
          </w:p>
        </w:tc>
        <w:tc>
          <w:tcPr>
            <w:tcW w:w="827"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811" w:type="pct"/>
            <w:tcBorders>
              <w:top w:val="nil"/>
              <w:bottom w:val="nil"/>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12.50%</w:t>
            </w:r>
          </w:p>
        </w:tc>
      </w:tr>
      <w:tr w:rsidR="00BB5BA7" w:rsidRPr="00382AA0" w:rsidTr="007B5761">
        <w:trPr>
          <w:trHeight w:val="128"/>
        </w:trPr>
        <w:tc>
          <w:tcPr>
            <w:cnfStyle w:val="001000000000" w:firstRow="0" w:lastRow="0" w:firstColumn="1" w:lastColumn="0" w:oddVBand="0" w:evenVBand="0" w:oddHBand="0" w:evenHBand="0" w:firstRowFirstColumn="0" w:firstRowLastColumn="0" w:lastRowFirstColumn="0" w:lastRowLastColumn="0"/>
            <w:tcW w:w="2476" w:type="pct"/>
            <w:tcBorders>
              <w:top w:val="nil"/>
              <w:left w:val="nil"/>
              <w:bottom w:val="nil"/>
              <w:right w:val="nil"/>
            </w:tcBorders>
          </w:tcPr>
          <w:p w:rsidR="00BB5BA7" w:rsidRPr="003F41E8" w:rsidRDefault="003F41E8" w:rsidP="007B5761">
            <w:pPr>
              <w:rPr>
                <w:rFonts w:eastAsia="Times New Roman" w:cs="Times New Roman"/>
                <w:b w:val="0"/>
                <w:color w:val="000000"/>
                <w:szCs w:val="24"/>
                <w:lang w:eastAsia="es-MX"/>
              </w:rPr>
            </w:pPr>
            <w:r w:rsidRPr="003F41E8">
              <w:rPr>
                <w:rFonts w:eastAsia="Times New Roman" w:cs="Times New Roman"/>
                <w:b w:val="0"/>
                <w:color w:val="000000"/>
                <w:szCs w:val="24"/>
                <w:lang w:eastAsia="es-MX"/>
              </w:rPr>
              <w:t>Flexió</w:t>
            </w:r>
            <w:r w:rsidRPr="003F41E8">
              <w:rPr>
                <w:rFonts w:eastAsia="Times New Roman" w:cs="Times New Roman"/>
                <w:b w:val="0"/>
                <w:bCs w:val="0"/>
                <w:color w:val="auto"/>
                <w:szCs w:val="24"/>
                <w:lang w:eastAsia="es-EC"/>
              </w:rPr>
              <w:t>n</w:t>
            </w:r>
            <w:r w:rsidRPr="003F41E8">
              <w:rPr>
                <w:rFonts w:eastAsia="Times New Roman" w:cs="Times New Roman"/>
                <w:b w:val="0"/>
                <w:color w:val="000000"/>
                <w:szCs w:val="24"/>
                <w:lang w:eastAsia="es-MX"/>
              </w:rPr>
              <w:t xml:space="preserve"> severa</w:t>
            </w:r>
            <w:r w:rsidR="005D31DE">
              <w:rPr>
                <w:rFonts w:eastAsia="Times New Roman" w:cs="Times New Roman"/>
                <w:b w:val="0"/>
                <w:color w:val="000000"/>
                <w:szCs w:val="24"/>
                <w:lang w:eastAsia="es-MX"/>
              </w:rPr>
              <w:t>.</w:t>
            </w:r>
            <w:r w:rsidRPr="003F41E8">
              <w:rPr>
                <w:rFonts w:eastAsia="Times New Roman" w:cs="Times New Roman"/>
                <w:b w:val="0"/>
                <w:color w:val="000000"/>
                <w:szCs w:val="24"/>
                <w:lang w:eastAsia="es-MX"/>
              </w:rPr>
              <w:t xml:space="preserve"> Estático más de u</w:t>
            </w:r>
            <w:r w:rsidRPr="003F41E8">
              <w:rPr>
                <w:rFonts w:eastAsia="Times New Roman" w:cs="Times New Roman"/>
                <w:b w:val="0"/>
                <w:bCs w:val="0"/>
                <w:color w:val="auto"/>
                <w:szCs w:val="24"/>
                <w:lang w:eastAsia="es-EC"/>
              </w:rPr>
              <w:t>n</w:t>
            </w:r>
            <w:r w:rsidRPr="003F41E8">
              <w:rPr>
                <w:rFonts w:eastAsia="Times New Roman" w:cs="Times New Roman"/>
                <w:b w:val="0"/>
                <w:color w:val="000000"/>
                <w:szCs w:val="24"/>
                <w:lang w:eastAsia="es-MX"/>
              </w:rPr>
              <w:t xml:space="preserve"> mi</w:t>
            </w:r>
            <w:r w:rsidRPr="003F41E8">
              <w:rPr>
                <w:rFonts w:eastAsia="Times New Roman" w:cs="Times New Roman"/>
                <w:b w:val="0"/>
                <w:bCs w:val="0"/>
                <w:color w:val="auto"/>
                <w:szCs w:val="24"/>
                <w:lang w:eastAsia="es-EC"/>
              </w:rPr>
              <w:t>n</w:t>
            </w:r>
            <w:r w:rsidRPr="003F41E8">
              <w:rPr>
                <w:rFonts w:eastAsia="Times New Roman" w:cs="Times New Roman"/>
                <w:b w:val="0"/>
                <w:color w:val="000000"/>
                <w:szCs w:val="24"/>
                <w:lang w:eastAsia="es-MX"/>
              </w:rPr>
              <w:t xml:space="preserve">uto </w:t>
            </w:r>
          </w:p>
        </w:tc>
        <w:tc>
          <w:tcPr>
            <w:tcW w:w="885"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8</w:t>
            </w:r>
          </w:p>
        </w:tc>
        <w:tc>
          <w:tcPr>
            <w:tcW w:w="827"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w:t>
            </w:r>
          </w:p>
        </w:tc>
        <w:tc>
          <w:tcPr>
            <w:tcW w:w="811" w:type="pct"/>
            <w:tcBorders>
              <w:top w:val="nil"/>
              <w:left w:val="nil"/>
              <w:bottom w:val="nil"/>
              <w:right w:val="nil"/>
            </w:tcBorders>
            <w:hideMark/>
          </w:tcPr>
          <w:p w:rsidR="00BB5BA7" w:rsidRPr="00382AA0" w:rsidRDefault="00BB5BA7" w:rsidP="007B5761">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2.50%</w:t>
            </w:r>
          </w:p>
        </w:tc>
      </w:tr>
      <w:tr w:rsidR="00BB5BA7" w:rsidRPr="00382AA0" w:rsidTr="007B5761">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2476" w:type="pct"/>
            <w:tcBorders>
              <w:top w:val="nil"/>
              <w:bottom w:val="single" w:sz="8" w:space="0" w:color="4F81BD" w:themeColor="accent1"/>
            </w:tcBorders>
          </w:tcPr>
          <w:p w:rsidR="00BB5BA7" w:rsidRPr="00382AA0" w:rsidRDefault="003F41E8" w:rsidP="007B5761">
            <w:pPr>
              <w:jc w:val="center"/>
              <w:rPr>
                <w:rFonts w:eastAsia="Times New Roman" w:cs="Times New Roman"/>
                <w:color w:val="000000"/>
                <w:szCs w:val="24"/>
                <w:lang w:eastAsia="es-MX"/>
              </w:rPr>
            </w:pPr>
            <w:r w:rsidRPr="00382AA0">
              <w:rPr>
                <w:rFonts w:eastAsia="Times New Roman" w:cs="Times New Roman"/>
                <w:color w:val="000000"/>
                <w:szCs w:val="24"/>
                <w:lang w:eastAsia="es-MX"/>
              </w:rPr>
              <w:t>Total</w:t>
            </w:r>
          </w:p>
        </w:tc>
        <w:tc>
          <w:tcPr>
            <w:tcW w:w="885" w:type="pct"/>
            <w:tcBorders>
              <w:top w:val="nil"/>
              <w:bottom w:val="single" w:sz="8" w:space="0" w:color="4F81BD" w:themeColor="accent1"/>
            </w:tcBorders>
            <w:hideMark/>
          </w:tcPr>
          <w:p w:rsidR="00BB5BA7" w:rsidRPr="00382AA0" w:rsidRDefault="00BB5BA7" w:rsidP="007B5761">
            <w:pPr>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p>
        </w:tc>
        <w:tc>
          <w:tcPr>
            <w:tcW w:w="827" w:type="pct"/>
            <w:tcBorders>
              <w:top w:val="nil"/>
              <w:bottom w:val="single" w:sz="8" w:space="0" w:color="4F81BD" w:themeColor="accent1"/>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811" w:type="pct"/>
            <w:tcBorders>
              <w:top w:val="nil"/>
              <w:bottom w:val="single" w:sz="8" w:space="0" w:color="4F81BD" w:themeColor="accent1"/>
            </w:tcBorders>
            <w:hideMark/>
          </w:tcPr>
          <w:p w:rsidR="00BB5BA7" w:rsidRPr="00382AA0" w:rsidRDefault="00BB5BA7" w:rsidP="007B5761">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A1736F" w:rsidRDefault="00A1736F" w:rsidP="00A1736F">
      <w:pPr>
        <w:rPr>
          <w:rFonts w:cs="Times New Roman"/>
          <w:szCs w:val="24"/>
        </w:rPr>
      </w:pPr>
    </w:p>
    <w:p w:rsidR="007B5761" w:rsidRDefault="007B5761" w:rsidP="00A1736F">
      <w:pPr>
        <w:rPr>
          <w:rFonts w:cs="Times New Roman"/>
          <w:szCs w:val="24"/>
        </w:rPr>
      </w:pPr>
    </w:p>
    <w:p w:rsidR="00DA20F9" w:rsidRPr="00382AA0" w:rsidRDefault="00DA20F9" w:rsidP="00A1736F">
      <w:pPr>
        <w:rPr>
          <w:rFonts w:cs="Times New Roman"/>
          <w:szCs w:val="24"/>
        </w:rPr>
      </w:pPr>
    </w:p>
    <w:p w:rsidR="006968B1" w:rsidRPr="00382AA0" w:rsidRDefault="000F27E0" w:rsidP="006968B1">
      <w:pPr>
        <w:pStyle w:val="Epgrafe"/>
        <w:jc w:val="both"/>
        <w:rPr>
          <w:rFonts w:cs="Times New Roman"/>
          <w:szCs w:val="24"/>
        </w:rPr>
      </w:pPr>
      <w:bookmarkStart w:id="200" w:name="_Toc405876209"/>
      <w:r>
        <w:lastRenderedPageBreak/>
        <w:t xml:space="preserve">Gráfico </w:t>
      </w:r>
      <w:fldSimple w:instr=" SEQ Gráfico \* ARABIC ">
        <w:r w:rsidR="00FA4459">
          <w:rPr>
            <w:noProof/>
          </w:rPr>
          <w:t>5</w:t>
        </w:r>
      </w:fldSimple>
      <w:r w:rsidR="00A1736F" w:rsidRPr="00382AA0">
        <w:rPr>
          <w:rFonts w:cs="Times New Roman"/>
          <w:b w:val="0"/>
          <w:szCs w:val="24"/>
        </w:rPr>
        <w:t>.</w:t>
      </w:r>
      <w:r w:rsidR="006968B1">
        <w:rPr>
          <w:rFonts w:cs="Times New Roman"/>
          <w:b w:val="0"/>
          <w:szCs w:val="24"/>
        </w:rPr>
        <w:t xml:space="preserve"> </w:t>
      </w:r>
      <w:r w:rsidR="006968B1" w:rsidRPr="000F27E0">
        <w:rPr>
          <w:rFonts w:cs="Times New Roman"/>
          <w:b w:val="0"/>
          <w:szCs w:val="24"/>
        </w:rPr>
        <w:t>Distribución de las personas evaluadas según la frecuencia de movimientos de tronco.</w:t>
      </w:r>
      <w:bookmarkEnd w:id="200"/>
      <w:r w:rsidR="006968B1">
        <w:rPr>
          <w:rFonts w:cs="Times New Roman"/>
          <w:szCs w:val="24"/>
        </w:rPr>
        <w:t xml:space="preserve"> </w:t>
      </w:r>
    </w:p>
    <w:p w:rsidR="00A1736F" w:rsidRPr="00382AA0" w:rsidRDefault="00A1736F" w:rsidP="000F27E0">
      <w:pPr>
        <w:pStyle w:val="Epgrafe"/>
        <w:rPr>
          <w:rFonts w:cs="Times New Roman"/>
          <w:b w:val="0"/>
          <w:szCs w:val="24"/>
        </w:rPr>
      </w:pPr>
    </w:p>
    <w:p w:rsidR="00A1736F" w:rsidRPr="00382AA0" w:rsidRDefault="00A1736F" w:rsidP="00A1736F">
      <w:pPr>
        <w:rPr>
          <w:rFonts w:cs="Times New Roman"/>
          <w:szCs w:val="24"/>
        </w:rPr>
      </w:pPr>
      <w:r w:rsidRPr="00382AA0">
        <w:rPr>
          <w:rFonts w:cs="Times New Roman"/>
          <w:noProof/>
          <w:szCs w:val="24"/>
          <w:lang w:val="en-US"/>
        </w:rPr>
        <w:drawing>
          <wp:inline distT="0" distB="0" distL="0" distR="0" wp14:anchorId="60EB8EB9" wp14:editId="47CF3B41">
            <wp:extent cx="5002696" cy="2796209"/>
            <wp:effectExtent l="0" t="0" r="26670" b="2349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B5761" w:rsidRDefault="007B5761" w:rsidP="00F10955">
      <w:pPr>
        <w:jc w:val="both"/>
        <w:rPr>
          <w:rFonts w:cs="Times New Roman"/>
          <w:szCs w:val="24"/>
        </w:rPr>
      </w:pPr>
    </w:p>
    <w:p w:rsidR="00A1736F" w:rsidRDefault="00D54F62" w:rsidP="00F10955">
      <w:pPr>
        <w:jc w:val="both"/>
        <w:rPr>
          <w:rFonts w:cs="Times New Roman"/>
          <w:szCs w:val="24"/>
        </w:rPr>
      </w:pPr>
      <w:r>
        <w:rPr>
          <w:rFonts w:cs="Times New Roman"/>
          <w:szCs w:val="24"/>
        </w:rPr>
        <w:t>En cuanto a la evaluación</w:t>
      </w:r>
      <w:r w:rsidR="003A0764">
        <w:rPr>
          <w:rFonts w:cs="Times New Roman"/>
          <w:szCs w:val="24"/>
        </w:rPr>
        <w:t xml:space="preserve"> de la frecuencia</w:t>
      </w:r>
      <w:r w:rsidR="003A7F74">
        <w:rPr>
          <w:rFonts w:cs="Times New Roman"/>
          <w:szCs w:val="24"/>
        </w:rPr>
        <w:t xml:space="preserve"> de</w:t>
      </w:r>
      <w:r>
        <w:rPr>
          <w:rFonts w:cs="Times New Roman"/>
          <w:szCs w:val="24"/>
        </w:rPr>
        <w:t xml:space="preserve"> movimiento del tro</w:t>
      </w:r>
      <w:r w:rsidR="003A0764">
        <w:rPr>
          <w:rFonts w:cs="Times New Roman"/>
          <w:szCs w:val="24"/>
        </w:rPr>
        <w:t>n</w:t>
      </w:r>
      <w:r>
        <w:rPr>
          <w:rFonts w:cs="Times New Roman"/>
          <w:szCs w:val="24"/>
        </w:rPr>
        <w:t>co</w:t>
      </w:r>
      <w:r w:rsidR="003A0764">
        <w:rPr>
          <w:rFonts w:cs="Times New Roman"/>
          <w:szCs w:val="24"/>
        </w:rPr>
        <w:t xml:space="preserve"> el</w:t>
      </w:r>
      <w:r w:rsidR="00A1736F" w:rsidRPr="00382AA0">
        <w:rPr>
          <w:rFonts w:cs="Times New Roman"/>
          <w:szCs w:val="24"/>
        </w:rPr>
        <w:t xml:space="preserve"> 2</w:t>
      </w:r>
      <w:r w:rsidR="005C4F85">
        <w:rPr>
          <w:rFonts w:cs="Times New Roman"/>
          <w:szCs w:val="24"/>
        </w:rPr>
        <w:t xml:space="preserve">0% de la población </w:t>
      </w:r>
      <w:r w:rsidR="003A0764">
        <w:rPr>
          <w:rFonts w:cs="Times New Roman"/>
          <w:szCs w:val="24"/>
        </w:rPr>
        <w:t>se e</w:t>
      </w:r>
      <w:r w:rsidR="00A479C4">
        <w:rPr>
          <w:rFonts w:cs="Times New Roman"/>
          <w:szCs w:val="24"/>
        </w:rPr>
        <w:t>n</w:t>
      </w:r>
      <w:r w:rsidR="003A0764">
        <w:rPr>
          <w:rFonts w:cs="Times New Roman"/>
          <w:szCs w:val="24"/>
        </w:rPr>
        <w:t>cue</w:t>
      </w:r>
      <w:r w:rsidR="00A479C4">
        <w:rPr>
          <w:rFonts w:cs="Times New Roman"/>
          <w:szCs w:val="24"/>
        </w:rPr>
        <w:t>n</w:t>
      </w:r>
      <w:r w:rsidR="003A0764">
        <w:rPr>
          <w:rFonts w:cs="Times New Roman"/>
          <w:szCs w:val="24"/>
        </w:rPr>
        <w:t>tra</w:t>
      </w:r>
      <w:r w:rsidR="00A479C4">
        <w:rPr>
          <w:rFonts w:cs="Times New Roman"/>
          <w:szCs w:val="24"/>
        </w:rPr>
        <w:t>n</w:t>
      </w:r>
      <w:r w:rsidR="003A0764">
        <w:rPr>
          <w:rFonts w:cs="Times New Roman"/>
          <w:szCs w:val="24"/>
        </w:rPr>
        <w:t xml:space="preserve"> la</w:t>
      </w:r>
      <w:r w:rsidR="00A479C4">
        <w:rPr>
          <w:rFonts w:cs="Times New Roman"/>
          <w:szCs w:val="24"/>
        </w:rPr>
        <w:t>b</w:t>
      </w:r>
      <w:r w:rsidR="003A0764">
        <w:rPr>
          <w:rFonts w:cs="Times New Roman"/>
          <w:szCs w:val="24"/>
        </w:rPr>
        <w:t>ora</w:t>
      </w:r>
      <w:r w:rsidR="00A479C4">
        <w:rPr>
          <w:rFonts w:cs="Times New Roman"/>
          <w:szCs w:val="24"/>
        </w:rPr>
        <w:t>ndo en flexión</w:t>
      </w:r>
      <w:r w:rsidR="003A0764">
        <w:rPr>
          <w:rFonts w:cs="Times New Roman"/>
          <w:szCs w:val="24"/>
        </w:rPr>
        <w:t xml:space="preserve"> moderada o se</w:t>
      </w:r>
      <w:r w:rsidR="00A479C4">
        <w:rPr>
          <w:rFonts w:cs="Times New Roman"/>
          <w:szCs w:val="24"/>
        </w:rPr>
        <w:t>n</w:t>
      </w:r>
      <w:r w:rsidR="003A0764">
        <w:rPr>
          <w:rFonts w:cs="Times New Roman"/>
          <w:szCs w:val="24"/>
        </w:rPr>
        <w:t>tado mal apoyado o si</w:t>
      </w:r>
      <w:r w:rsidR="00A479C4">
        <w:rPr>
          <w:rFonts w:cs="Times New Roman"/>
          <w:szCs w:val="24"/>
        </w:rPr>
        <w:t>n</w:t>
      </w:r>
      <w:r w:rsidR="003A0764">
        <w:rPr>
          <w:rFonts w:cs="Times New Roman"/>
          <w:szCs w:val="24"/>
        </w:rPr>
        <w:t xml:space="preserve"> apoyo</w:t>
      </w:r>
      <w:r w:rsidR="003A7F74">
        <w:rPr>
          <w:rFonts w:cs="Times New Roman"/>
          <w:szCs w:val="24"/>
        </w:rPr>
        <w:t>,</w:t>
      </w:r>
      <w:r w:rsidR="00A479C4">
        <w:rPr>
          <w:rFonts w:cs="Times New Roman"/>
          <w:szCs w:val="24"/>
        </w:rPr>
        <w:t xml:space="preserve"> </w:t>
      </w:r>
      <w:r w:rsidR="003A7F74">
        <w:rPr>
          <w:rFonts w:cs="Times New Roman"/>
          <w:szCs w:val="24"/>
        </w:rPr>
        <w:t xml:space="preserve">identificando  que </w:t>
      </w:r>
      <w:r w:rsidR="00A479C4">
        <w:rPr>
          <w:rFonts w:cs="Times New Roman"/>
          <w:szCs w:val="24"/>
        </w:rPr>
        <w:t>el movimiento es estático más de un minuto</w:t>
      </w:r>
      <w:r w:rsidR="003A7F74">
        <w:rPr>
          <w:rFonts w:cs="Times New Roman"/>
          <w:szCs w:val="24"/>
        </w:rPr>
        <w:t xml:space="preserve"> y obteniendo</w:t>
      </w:r>
      <w:r w:rsidR="005C4F85">
        <w:rPr>
          <w:rFonts w:cs="Times New Roman"/>
          <w:szCs w:val="24"/>
        </w:rPr>
        <w:t xml:space="preserve"> </w:t>
      </w:r>
      <w:r w:rsidR="005C4F85" w:rsidRPr="00382AA0">
        <w:rPr>
          <w:rFonts w:cs="Times New Roman"/>
          <w:szCs w:val="24"/>
        </w:rPr>
        <w:t>una calificación</w:t>
      </w:r>
      <w:r w:rsidR="005C4F85">
        <w:rPr>
          <w:rFonts w:cs="Times New Roman"/>
          <w:szCs w:val="24"/>
        </w:rPr>
        <w:t xml:space="preserve"> </w:t>
      </w:r>
      <w:r w:rsidR="005C4F85" w:rsidRPr="00382AA0">
        <w:rPr>
          <w:rFonts w:cs="Times New Roman"/>
          <w:szCs w:val="24"/>
        </w:rPr>
        <w:t>de 3</w:t>
      </w:r>
      <w:r w:rsidR="006B7B72">
        <w:rPr>
          <w:rFonts w:cs="Times New Roman"/>
          <w:szCs w:val="24"/>
        </w:rPr>
        <w:t xml:space="preserve"> que </w:t>
      </w:r>
      <w:r w:rsidR="005C4F85" w:rsidRPr="00382AA0">
        <w:rPr>
          <w:rFonts w:cs="Times New Roman"/>
          <w:szCs w:val="24"/>
        </w:rPr>
        <w:t xml:space="preserve"> </w:t>
      </w:r>
      <w:r w:rsidR="006B7B72">
        <w:rPr>
          <w:rFonts w:cs="Times New Roman"/>
          <w:szCs w:val="24"/>
        </w:rPr>
        <w:t xml:space="preserve">indica que existe </w:t>
      </w:r>
      <w:r w:rsidR="005C4F85">
        <w:rPr>
          <w:rFonts w:cs="Times New Roman"/>
          <w:szCs w:val="24"/>
        </w:rPr>
        <w:t xml:space="preserve"> riesgo ergonómico bajo</w:t>
      </w:r>
      <w:r w:rsidR="003A7F74">
        <w:rPr>
          <w:rFonts w:cs="Times New Roman"/>
          <w:szCs w:val="24"/>
        </w:rPr>
        <w:t>;</w:t>
      </w:r>
      <w:r w:rsidR="006B7B72">
        <w:rPr>
          <w:rFonts w:cs="Times New Roman"/>
          <w:szCs w:val="24"/>
        </w:rPr>
        <w:t xml:space="preserve"> y  el 2.5% del personal evaluado labora en flexión severa y el movimiento es estático más de un minuto, obteniendo </w:t>
      </w:r>
      <w:r w:rsidR="006B7B72" w:rsidRPr="00382AA0">
        <w:rPr>
          <w:rFonts w:cs="Times New Roman"/>
          <w:szCs w:val="24"/>
        </w:rPr>
        <w:t>una calificación</w:t>
      </w:r>
      <w:r w:rsidR="006B7B72">
        <w:rPr>
          <w:rFonts w:cs="Times New Roman"/>
          <w:szCs w:val="24"/>
        </w:rPr>
        <w:t xml:space="preserve"> de 8 que </w:t>
      </w:r>
      <w:r w:rsidR="006B7B72" w:rsidRPr="00382AA0">
        <w:rPr>
          <w:rFonts w:cs="Times New Roman"/>
          <w:szCs w:val="24"/>
        </w:rPr>
        <w:t xml:space="preserve"> </w:t>
      </w:r>
      <w:r w:rsidR="006B7B72">
        <w:rPr>
          <w:rFonts w:cs="Times New Roman"/>
          <w:szCs w:val="24"/>
        </w:rPr>
        <w:t>indica que existe  riesgo ergonómico alto</w:t>
      </w:r>
      <w:r w:rsidR="00F92D6F">
        <w:rPr>
          <w:rFonts w:cs="Times New Roman"/>
          <w:szCs w:val="24"/>
        </w:rPr>
        <w:t>.</w:t>
      </w:r>
    </w:p>
    <w:p w:rsidR="00A22216" w:rsidRPr="00382AA0" w:rsidRDefault="00A22216" w:rsidP="00F10955">
      <w:pPr>
        <w:jc w:val="both"/>
        <w:rPr>
          <w:rFonts w:cs="Times New Roman"/>
          <w:szCs w:val="24"/>
        </w:rPr>
      </w:pPr>
    </w:p>
    <w:p w:rsidR="00826BB2" w:rsidRDefault="00826BB2">
      <w:pPr>
        <w:rPr>
          <w:b/>
          <w:bCs/>
          <w:szCs w:val="18"/>
        </w:rPr>
      </w:pPr>
      <w:r>
        <w:br w:type="page"/>
      </w:r>
    </w:p>
    <w:p w:rsidR="00A1736F" w:rsidRPr="007B5761" w:rsidRDefault="000F27E0" w:rsidP="007B5761">
      <w:pPr>
        <w:pStyle w:val="Epgrafe"/>
        <w:jc w:val="both"/>
        <w:rPr>
          <w:rFonts w:cs="Times New Roman"/>
          <w:b w:val="0"/>
          <w:szCs w:val="24"/>
        </w:rPr>
      </w:pPr>
      <w:bookmarkStart w:id="201" w:name="_Toc405874931"/>
      <w:bookmarkStart w:id="202" w:name="_Toc405876016"/>
      <w:r>
        <w:lastRenderedPageBreak/>
        <w:t xml:space="preserve">Tabla </w:t>
      </w:r>
      <w:fldSimple w:instr=" SEQ Tabla \* ARABIC ">
        <w:r w:rsidR="00FA4459">
          <w:rPr>
            <w:noProof/>
          </w:rPr>
          <w:t>6</w:t>
        </w:r>
      </w:fldSimple>
      <w:r w:rsidR="00A1736F" w:rsidRPr="00382AA0">
        <w:rPr>
          <w:rFonts w:cs="Times New Roman"/>
          <w:b w:val="0"/>
          <w:szCs w:val="24"/>
        </w:rPr>
        <w:t>.</w:t>
      </w:r>
      <w:r w:rsidR="00A1736F" w:rsidRPr="00382AA0">
        <w:rPr>
          <w:rFonts w:cs="Times New Roman"/>
          <w:szCs w:val="24"/>
        </w:rPr>
        <w:t xml:space="preserve"> </w:t>
      </w:r>
      <w:r w:rsidR="00A1736F" w:rsidRPr="007B5761">
        <w:rPr>
          <w:rFonts w:cs="Times New Roman"/>
          <w:b w:val="0"/>
          <w:szCs w:val="24"/>
        </w:rPr>
        <w:t>Distribución de la población evaluada según la frecuencia de  movimientos de brazos.</w:t>
      </w:r>
      <w:bookmarkEnd w:id="201"/>
      <w:bookmarkEnd w:id="202"/>
    </w:p>
    <w:p w:rsidR="00584DC6" w:rsidRPr="00584DC6" w:rsidRDefault="00584DC6" w:rsidP="00584DC6"/>
    <w:tbl>
      <w:tblPr>
        <w:tblStyle w:val="Sombreadoclaro-nfasis2"/>
        <w:tblW w:w="5000" w:type="pct"/>
        <w:tblLook w:val="04A0" w:firstRow="1" w:lastRow="0" w:firstColumn="1" w:lastColumn="0" w:noHBand="0" w:noVBand="1"/>
      </w:tblPr>
      <w:tblGrid>
        <w:gridCol w:w="4039"/>
        <w:gridCol w:w="1443"/>
        <w:gridCol w:w="1349"/>
        <w:gridCol w:w="1323"/>
      </w:tblGrid>
      <w:tr w:rsidR="00F30564" w:rsidRPr="00382AA0" w:rsidTr="00DA20F9">
        <w:trPr>
          <w:cnfStyle w:val="100000000000" w:firstRow="1" w:lastRow="0"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2565" w:type="pct"/>
          </w:tcPr>
          <w:p w:rsidR="007F35AA" w:rsidRPr="00382AA0" w:rsidRDefault="005D31DE" w:rsidP="00DA20F9">
            <w:pPr>
              <w:spacing w:line="240" w:lineRule="auto"/>
              <w:jc w:val="center"/>
              <w:rPr>
                <w:rFonts w:eastAsia="Times New Roman" w:cs="Times New Roman"/>
                <w:color w:val="000000"/>
                <w:szCs w:val="24"/>
                <w:lang w:eastAsia="es-MX"/>
              </w:rPr>
            </w:pPr>
            <w:r>
              <w:rPr>
                <w:rFonts w:eastAsia="Times New Roman" w:cs="Times New Roman"/>
                <w:bCs w:val="0"/>
                <w:color w:val="auto"/>
                <w:szCs w:val="24"/>
              </w:rPr>
              <w:t>CARGA POSTURAL DE LOS</w:t>
            </w:r>
            <w:r w:rsidR="00126E72" w:rsidRPr="007F35AA">
              <w:rPr>
                <w:rFonts w:eastAsia="Times New Roman" w:cs="Times New Roman"/>
                <w:bCs w:val="0"/>
                <w:color w:val="auto"/>
                <w:szCs w:val="24"/>
              </w:rPr>
              <w:t xml:space="preserve"> </w:t>
            </w:r>
            <w:r w:rsidR="00126E72">
              <w:rPr>
                <w:rFonts w:eastAsia="Times New Roman" w:cs="Times New Roman"/>
                <w:bCs w:val="0"/>
                <w:color w:val="auto"/>
                <w:szCs w:val="24"/>
              </w:rPr>
              <w:t>BRAZO</w:t>
            </w:r>
            <w:r>
              <w:rPr>
                <w:rFonts w:eastAsia="Times New Roman" w:cs="Times New Roman"/>
                <w:bCs w:val="0"/>
                <w:color w:val="auto"/>
                <w:szCs w:val="24"/>
              </w:rPr>
              <w:t>S</w:t>
            </w:r>
            <w:r w:rsidR="00126E72" w:rsidRPr="007F35AA">
              <w:rPr>
                <w:rFonts w:eastAsia="Times New Roman" w:cs="Times New Roman"/>
                <w:bCs w:val="0"/>
                <w:color w:val="auto"/>
                <w:szCs w:val="24"/>
              </w:rPr>
              <w:t xml:space="preserve"> EN FUNCIÓN DE LA FRECUENCIA DE MOVIMIENTO</w:t>
            </w:r>
          </w:p>
        </w:tc>
        <w:tc>
          <w:tcPr>
            <w:tcW w:w="861" w:type="pct"/>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Cs w:val="24"/>
                <w:lang w:eastAsia="es-MX"/>
              </w:rPr>
            </w:pPr>
            <w:r w:rsidRPr="00382AA0">
              <w:rPr>
                <w:rFonts w:eastAsia="Times New Roman" w:cs="Times New Roman"/>
                <w:color w:val="000000"/>
                <w:szCs w:val="24"/>
                <w:lang w:eastAsia="es-MX"/>
              </w:rPr>
              <w:br/>
              <w:t>C</w:t>
            </w:r>
            <w:r w:rsidR="00F30564" w:rsidRPr="00382AA0">
              <w:rPr>
                <w:rFonts w:eastAsia="Times New Roman" w:cs="Times New Roman"/>
                <w:color w:val="000000"/>
                <w:szCs w:val="24"/>
                <w:lang w:eastAsia="es-MX"/>
              </w:rPr>
              <w:t>alificación</w:t>
            </w:r>
            <w:r w:rsidRPr="00382AA0">
              <w:rPr>
                <w:rFonts w:eastAsia="Times New Roman" w:cs="Times New Roman"/>
                <w:color w:val="000000"/>
                <w:szCs w:val="24"/>
                <w:lang w:eastAsia="es-MX"/>
              </w:rPr>
              <w:t xml:space="preserve"> </w:t>
            </w:r>
          </w:p>
        </w:tc>
        <w:tc>
          <w:tcPr>
            <w:tcW w:w="783" w:type="pct"/>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p>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Cs w:val="24"/>
                <w:lang w:eastAsia="es-MX"/>
              </w:rPr>
            </w:pPr>
            <w:r w:rsidRPr="00382AA0">
              <w:rPr>
                <w:rFonts w:eastAsia="Times New Roman" w:cs="Times New Roman"/>
                <w:color w:val="000000"/>
                <w:szCs w:val="24"/>
                <w:lang w:eastAsia="es-MX"/>
              </w:rPr>
              <w:t>Frecuencia</w:t>
            </w:r>
          </w:p>
        </w:tc>
        <w:tc>
          <w:tcPr>
            <w:tcW w:w="791" w:type="pct"/>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p>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Cs w:val="24"/>
                <w:lang w:eastAsia="es-MX"/>
              </w:rPr>
            </w:pPr>
            <w:r w:rsidRPr="00382AA0">
              <w:rPr>
                <w:rFonts w:eastAsia="Times New Roman" w:cs="Times New Roman"/>
                <w:color w:val="000000"/>
                <w:szCs w:val="24"/>
                <w:lang w:eastAsia="es-MX"/>
              </w:rPr>
              <w:t>Porcentaje</w:t>
            </w:r>
          </w:p>
        </w:tc>
      </w:tr>
      <w:tr w:rsidR="00F30564" w:rsidRPr="00382AA0" w:rsidTr="00DA20F9">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565" w:type="pct"/>
            <w:tcBorders>
              <w:top w:val="nil"/>
              <w:bottom w:val="nil"/>
            </w:tcBorders>
          </w:tcPr>
          <w:p w:rsidR="007F35AA" w:rsidRPr="00126E72" w:rsidRDefault="00126E72" w:rsidP="00DA20F9">
            <w:pPr>
              <w:spacing w:line="240" w:lineRule="auto"/>
              <w:rPr>
                <w:rFonts w:eastAsia="Times New Roman" w:cs="Times New Roman"/>
                <w:b w:val="0"/>
                <w:color w:val="auto"/>
                <w:szCs w:val="24"/>
                <w:lang w:eastAsia="es-MX"/>
              </w:rPr>
            </w:pPr>
            <w:r w:rsidRPr="00126E72">
              <w:rPr>
                <w:rFonts w:eastAsia="Times New Roman" w:cs="Times New Roman"/>
                <w:b w:val="0"/>
                <w:color w:val="auto"/>
                <w:szCs w:val="24"/>
                <w:lang w:eastAsia="es-MX"/>
              </w:rPr>
              <w:t>Flexió</w:t>
            </w:r>
            <w:r w:rsidRPr="00126E72">
              <w:rPr>
                <w:rFonts w:cs="Times New Roman"/>
                <w:b w:val="0"/>
                <w:color w:val="auto"/>
                <w:szCs w:val="24"/>
              </w:rPr>
              <w:t>n</w:t>
            </w:r>
            <w:r w:rsidR="00F2481D" w:rsidRPr="00126E72">
              <w:rPr>
                <w:rFonts w:eastAsia="Times New Roman" w:cs="Times New Roman"/>
                <w:b w:val="0"/>
                <w:color w:val="auto"/>
                <w:szCs w:val="24"/>
                <w:lang w:eastAsia="es-MX"/>
              </w:rPr>
              <w:t xml:space="preserve"> li</w:t>
            </w:r>
            <w:r w:rsidR="00F2481D" w:rsidRPr="00126E72">
              <w:rPr>
                <w:rFonts w:cs="Times New Roman"/>
                <w:b w:val="0"/>
                <w:color w:val="auto"/>
                <w:szCs w:val="24"/>
              </w:rPr>
              <w:t>g</w:t>
            </w:r>
            <w:r w:rsidR="00F2481D" w:rsidRPr="00126E72">
              <w:rPr>
                <w:rFonts w:eastAsia="Times New Roman" w:cs="Times New Roman"/>
                <w:b w:val="0"/>
                <w:color w:val="auto"/>
                <w:szCs w:val="24"/>
                <w:lang w:eastAsia="es-MX"/>
              </w:rPr>
              <w:t>era</w:t>
            </w:r>
            <w:r>
              <w:rPr>
                <w:rFonts w:eastAsia="Times New Roman" w:cs="Times New Roman"/>
                <w:b w:val="0"/>
                <w:color w:val="auto"/>
                <w:szCs w:val="24"/>
                <w:lang w:eastAsia="es-MX"/>
              </w:rPr>
              <w:t xml:space="preserve"> </w:t>
            </w:r>
            <w:r w:rsidR="00F30564">
              <w:rPr>
                <w:rFonts w:eastAsia="Times New Roman" w:cs="Times New Roman"/>
                <w:b w:val="0"/>
                <w:color w:val="auto"/>
                <w:szCs w:val="24"/>
                <w:lang w:eastAsia="es-MX"/>
              </w:rPr>
              <w:t>.</w:t>
            </w:r>
            <w:r>
              <w:rPr>
                <w:rFonts w:eastAsia="Times New Roman" w:cs="Times New Roman"/>
                <w:b w:val="0"/>
                <w:color w:val="auto"/>
                <w:szCs w:val="24"/>
                <w:lang w:eastAsia="es-MX"/>
              </w:rPr>
              <w:t>E</w:t>
            </w:r>
            <w:r w:rsidRPr="00126E72">
              <w:rPr>
                <w:rFonts w:eastAsia="Times New Roman" w:cs="Times New Roman"/>
                <w:b w:val="0"/>
                <w:color w:val="auto"/>
                <w:szCs w:val="24"/>
                <w:lang w:eastAsia="es-MX"/>
              </w:rPr>
              <w:t>stático más de u</w:t>
            </w:r>
            <w:r w:rsidRPr="00126E72">
              <w:rPr>
                <w:rFonts w:cs="Times New Roman"/>
                <w:b w:val="0"/>
                <w:color w:val="auto"/>
                <w:szCs w:val="24"/>
              </w:rPr>
              <w:t>n</w:t>
            </w:r>
            <w:r w:rsidRPr="00126E72">
              <w:rPr>
                <w:rFonts w:eastAsia="Times New Roman" w:cs="Times New Roman"/>
                <w:b w:val="0"/>
                <w:color w:val="auto"/>
                <w:szCs w:val="24"/>
                <w:lang w:eastAsia="es-MX"/>
              </w:rPr>
              <w:t xml:space="preserve"> mi</w:t>
            </w:r>
            <w:r w:rsidRPr="00126E72">
              <w:rPr>
                <w:rFonts w:cs="Times New Roman"/>
                <w:b w:val="0"/>
                <w:color w:val="auto"/>
                <w:szCs w:val="24"/>
              </w:rPr>
              <w:t>n</w:t>
            </w:r>
            <w:r w:rsidRPr="00126E72">
              <w:rPr>
                <w:rFonts w:eastAsia="Times New Roman" w:cs="Times New Roman"/>
                <w:b w:val="0"/>
                <w:color w:val="auto"/>
                <w:szCs w:val="24"/>
                <w:lang w:eastAsia="es-MX"/>
              </w:rPr>
              <w:t>uto</w:t>
            </w:r>
          </w:p>
        </w:tc>
        <w:tc>
          <w:tcPr>
            <w:tcW w:w="861"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1</w:t>
            </w:r>
          </w:p>
        </w:tc>
        <w:tc>
          <w:tcPr>
            <w:tcW w:w="783"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w:t>
            </w:r>
          </w:p>
        </w:tc>
        <w:tc>
          <w:tcPr>
            <w:tcW w:w="791"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5.00%</w:t>
            </w:r>
          </w:p>
        </w:tc>
      </w:tr>
      <w:tr w:rsidR="00F30564" w:rsidRPr="00382AA0" w:rsidTr="00DA20F9">
        <w:trPr>
          <w:trHeight w:val="296"/>
        </w:trPr>
        <w:tc>
          <w:tcPr>
            <w:cnfStyle w:val="001000000000" w:firstRow="0" w:lastRow="0" w:firstColumn="1" w:lastColumn="0" w:oddVBand="0" w:evenVBand="0" w:oddHBand="0" w:evenHBand="0" w:firstRowFirstColumn="0" w:firstRowLastColumn="0" w:lastRowFirstColumn="0" w:lastRowLastColumn="0"/>
            <w:tcW w:w="2565" w:type="pct"/>
            <w:tcBorders>
              <w:top w:val="nil"/>
              <w:left w:val="nil"/>
              <w:bottom w:val="nil"/>
              <w:right w:val="nil"/>
            </w:tcBorders>
          </w:tcPr>
          <w:p w:rsidR="007F35AA" w:rsidRPr="00126E72" w:rsidRDefault="00126E72" w:rsidP="00DA20F9">
            <w:pPr>
              <w:spacing w:line="240" w:lineRule="auto"/>
              <w:rPr>
                <w:rFonts w:eastAsia="Times New Roman" w:cs="Times New Roman"/>
                <w:b w:val="0"/>
                <w:color w:val="000000"/>
                <w:szCs w:val="24"/>
                <w:lang w:eastAsia="es-MX"/>
              </w:rPr>
            </w:pPr>
            <w:r w:rsidRPr="00126E72">
              <w:rPr>
                <w:rFonts w:eastAsia="Times New Roman" w:cs="Times New Roman"/>
                <w:b w:val="0"/>
                <w:color w:val="auto"/>
                <w:szCs w:val="24"/>
                <w:lang w:eastAsia="es-MX"/>
              </w:rPr>
              <w:t>Flexió</w:t>
            </w:r>
            <w:r w:rsidRPr="00126E72">
              <w:rPr>
                <w:rFonts w:cs="Times New Roman"/>
                <w:b w:val="0"/>
                <w:color w:val="auto"/>
                <w:szCs w:val="24"/>
              </w:rPr>
              <w:t>n</w:t>
            </w:r>
            <w:r w:rsidRPr="00126E72">
              <w:rPr>
                <w:rFonts w:eastAsia="Times New Roman" w:cs="Times New Roman"/>
                <w:b w:val="0"/>
                <w:color w:val="auto"/>
                <w:szCs w:val="24"/>
                <w:lang w:eastAsia="es-MX"/>
              </w:rPr>
              <w:t xml:space="preserve"> moderada</w:t>
            </w:r>
            <w:r w:rsidR="00F30564">
              <w:rPr>
                <w:rFonts w:eastAsia="Times New Roman" w:cs="Times New Roman"/>
                <w:b w:val="0"/>
                <w:color w:val="auto"/>
                <w:szCs w:val="24"/>
                <w:lang w:eastAsia="es-MX"/>
              </w:rPr>
              <w:t>.</w:t>
            </w:r>
            <w:r w:rsidRPr="00126E72">
              <w:rPr>
                <w:rFonts w:eastAsia="Times New Roman" w:cs="Times New Roman"/>
                <w:b w:val="0"/>
                <w:color w:val="auto"/>
                <w:szCs w:val="24"/>
                <w:lang w:eastAsia="es-MX"/>
              </w:rPr>
              <w:t xml:space="preserve"> Poco frecue</w:t>
            </w:r>
            <w:r w:rsidRPr="00126E72">
              <w:rPr>
                <w:rFonts w:cs="Times New Roman"/>
                <w:b w:val="0"/>
                <w:color w:val="auto"/>
                <w:szCs w:val="24"/>
              </w:rPr>
              <w:t>n</w:t>
            </w:r>
            <w:r w:rsidRPr="00126E72">
              <w:rPr>
                <w:rFonts w:eastAsia="Times New Roman" w:cs="Times New Roman"/>
                <w:b w:val="0"/>
                <w:color w:val="auto"/>
                <w:szCs w:val="24"/>
                <w:lang w:eastAsia="es-MX"/>
              </w:rPr>
              <w:t>te</w:t>
            </w:r>
          </w:p>
        </w:tc>
        <w:tc>
          <w:tcPr>
            <w:tcW w:w="861"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2</w:t>
            </w:r>
          </w:p>
        </w:tc>
        <w:tc>
          <w:tcPr>
            <w:tcW w:w="783"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13</w:t>
            </w:r>
          </w:p>
        </w:tc>
        <w:tc>
          <w:tcPr>
            <w:tcW w:w="791"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32.50%</w:t>
            </w:r>
          </w:p>
        </w:tc>
      </w:tr>
      <w:tr w:rsidR="00F30564" w:rsidRPr="00382AA0" w:rsidTr="00DA20F9">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565" w:type="pct"/>
            <w:tcBorders>
              <w:top w:val="nil"/>
              <w:bottom w:val="nil"/>
            </w:tcBorders>
          </w:tcPr>
          <w:p w:rsidR="007F35AA" w:rsidRPr="00126E72" w:rsidRDefault="00126E72" w:rsidP="00DA20F9">
            <w:pPr>
              <w:spacing w:line="240" w:lineRule="auto"/>
              <w:rPr>
                <w:rFonts w:eastAsia="Times New Roman" w:cs="Times New Roman"/>
                <w:b w:val="0"/>
                <w:color w:val="000000"/>
                <w:szCs w:val="24"/>
                <w:lang w:eastAsia="es-MX"/>
              </w:rPr>
            </w:pPr>
            <w:r w:rsidRPr="00126E72">
              <w:rPr>
                <w:rFonts w:eastAsia="Times New Roman" w:cs="Times New Roman"/>
                <w:b w:val="0"/>
                <w:color w:val="auto"/>
                <w:szCs w:val="24"/>
                <w:lang w:eastAsia="es-MX"/>
              </w:rPr>
              <w:t>Flexió</w:t>
            </w:r>
            <w:r w:rsidRPr="00126E72">
              <w:rPr>
                <w:rFonts w:cs="Times New Roman"/>
                <w:b w:val="0"/>
                <w:color w:val="auto"/>
                <w:szCs w:val="24"/>
              </w:rPr>
              <w:t>n</w:t>
            </w:r>
            <w:r w:rsidRPr="00126E72">
              <w:rPr>
                <w:rFonts w:eastAsia="Times New Roman" w:cs="Times New Roman"/>
                <w:b w:val="0"/>
                <w:color w:val="auto"/>
                <w:szCs w:val="24"/>
                <w:lang w:eastAsia="es-MX"/>
              </w:rPr>
              <w:t xml:space="preserve"> li</w:t>
            </w:r>
            <w:r w:rsidRPr="00126E72">
              <w:rPr>
                <w:rFonts w:cs="Times New Roman"/>
                <w:b w:val="0"/>
                <w:color w:val="auto"/>
                <w:szCs w:val="24"/>
              </w:rPr>
              <w:t>g</w:t>
            </w:r>
            <w:r w:rsidRPr="00126E72">
              <w:rPr>
                <w:rFonts w:eastAsia="Times New Roman" w:cs="Times New Roman"/>
                <w:b w:val="0"/>
                <w:color w:val="auto"/>
                <w:szCs w:val="24"/>
                <w:lang w:eastAsia="es-MX"/>
              </w:rPr>
              <w:t>era</w:t>
            </w:r>
            <w:r w:rsidR="00F30564">
              <w:rPr>
                <w:rFonts w:eastAsia="Times New Roman" w:cs="Times New Roman"/>
                <w:b w:val="0"/>
                <w:color w:val="auto"/>
                <w:szCs w:val="24"/>
                <w:lang w:eastAsia="es-MX"/>
              </w:rPr>
              <w:t>.</w:t>
            </w:r>
            <w:r w:rsidRPr="00126E72">
              <w:rPr>
                <w:rFonts w:eastAsia="Times New Roman" w:cs="Times New Roman"/>
                <w:b w:val="0"/>
                <w:color w:val="auto"/>
                <w:szCs w:val="24"/>
                <w:lang w:eastAsia="es-MX"/>
              </w:rPr>
              <w:t xml:space="preserve"> Muy frecue</w:t>
            </w:r>
            <w:r w:rsidRPr="00126E72">
              <w:rPr>
                <w:rFonts w:cs="Times New Roman"/>
                <w:b w:val="0"/>
                <w:color w:val="auto"/>
                <w:szCs w:val="24"/>
              </w:rPr>
              <w:t>n</w:t>
            </w:r>
            <w:r w:rsidRPr="00126E72">
              <w:rPr>
                <w:rFonts w:eastAsia="Times New Roman" w:cs="Times New Roman"/>
                <w:b w:val="0"/>
                <w:color w:val="auto"/>
                <w:szCs w:val="24"/>
                <w:lang w:eastAsia="es-MX"/>
              </w:rPr>
              <w:t>te</w:t>
            </w:r>
          </w:p>
        </w:tc>
        <w:tc>
          <w:tcPr>
            <w:tcW w:w="861"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3</w:t>
            </w:r>
          </w:p>
        </w:tc>
        <w:tc>
          <w:tcPr>
            <w:tcW w:w="783"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791"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20.00%</w:t>
            </w:r>
          </w:p>
        </w:tc>
      </w:tr>
      <w:tr w:rsidR="00F30564" w:rsidRPr="00382AA0" w:rsidTr="00DA20F9">
        <w:trPr>
          <w:trHeight w:val="296"/>
        </w:trPr>
        <w:tc>
          <w:tcPr>
            <w:cnfStyle w:val="001000000000" w:firstRow="0" w:lastRow="0" w:firstColumn="1" w:lastColumn="0" w:oddVBand="0" w:evenVBand="0" w:oddHBand="0" w:evenHBand="0" w:firstRowFirstColumn="0" w:firstRowLastColumn="0" w:lastRowFirstColumn="0" w:lastRowLastColumn="0"/>
            <w:tcW w:w="2565" w:type="pct"/>
            <w:tcBorders>
              <w:top w:val="nil"/>
              <w:left w:val="nil"/>
              <w:bottom w:val="nil"/>
              <w:right w:val="nil"/>
            </w:tcBorders>
          </w:tcPr>
          <w:p w:rsidR="007F35AA" w:rsidRPr="00126E72" w:rsidRDefault="00126E72" w:rsidP="00DA20F9">
            <w:pPr>
              <w:spacing w:line="240" w:lineRule="auto"/>
              <w:rPr>
                <w:rFonts w:eastAsia="Times New Roman" w:cs="Times New Roman"/>
                <w:b w:val="0"/>
                <w:color w:val="000000"/>
                <w:szCs w:val="24"/>
                <w:lang w:eastAsia="es-MX"/>
              </w:rPr>
            </w:pPr>
            <w:r w:rsidRPr="00126E72">
              <w:rPr>
                <w:rFonts w:eastAsia="Times New Roman" w:cs="Times New Roman"/>
                <w:b w:val="0"/>
                <w:color w:val="auto"/>
                <w:szCs w:val="24"/>
                <w:lang w:eastAsia="es-MX"/>
              </w:rPr>
              <w:t>F</w:t>
            </w:r>
            <w:r>
              <w:rPr>
                <w:rFonts w:eastAsia="Times New Roman" w:cs="Times New Roman"/>
                <w:b w:val="0"/>
                <w:color w:val="auto"/>
                <w:szCs w:val="24"/>
                <w:lang w:eastAsia="es-MX"/>
              </w:rPr>
              <w:t>l</w:t>
            </w:r>
            <w:r w:rsidRPr="00126E72">
              <w:rPr>
                <w:rFonts w:eastAsia="Times New Roman" w:cs="Times New Roman"/>
                <w:b w:val="0"/>
                <w:color w:val="auto"/>
                <w:szCs w:val="24"/>
                <w:lang w:eastAsia="es-MX"/>
              </w:rPr>
              <w:t>exió</w:t>
            </w:r>
            <w:r w:rsidRPr="00126E72">
              <w:rPr>
                <w:rFonts w:cs="Times New Roman"/>
                <w:b w:val="0"/>
                <w:color w:val="auto"/>
                <w:szCs w:val="24"/>
              </w:rPr>
              <w:t>n</w:t>
            </w:r>
            <w:r w:rsidR="00F30564">
              <w:rPr>
                <w:rFonts w:eastAsia="Times New Roman" w:cs="Times New Roman"/>
                <w:b w:val="0"/>
                <w:color w:val="auto"/>
                <w:szCs w:val="24"/>
                <w:lang w:eastAsia="es-MX"/>
              </w:rPr>
              <w:t xml:space="preserve"> moderada. E</w:t>
            </w:r>
            <w:r w:rsidRPr="00126E72">
              <w:rPr>
                <w:rFonts w:eastAsia="Times New Roman" w:cs="Times New Roman"/>
                <w:b w:val="0"/>
                <w:color w:val="auto"/>
                <w:szCs w:val="24"/>
                <w:lang w:eastAsia="es-MX"/>
              </w:rPr>
              <w:t>stático más de u</w:t>
            </w:r>
            <w:r w:rsidRPr="00126E72">
              <w:rPr>
                <w:rFonts w:cs="Times New Roman"/>
                <w:b w:val="0"/>
                <w:color w:val="auto"/>
                <w:szCs w:val="24"/>
              </w:rPr>
              <w:t>n</w:t>
            </w:r>
            <w:r w:rsidRPr="00126E72">
              <w:rPr>
                <w:rFonts w:eastAsia="Times New Roman" w:cs="Times New Roman"/>
                <w:b w:val="0"/>
                <w:color w:val="auto"/>
                <w:szCs w:val="24"/>
                <w:lang w:eastAsia="es-MX"/>
              </w:rPr>
              <w:t xml:space="preserve"> mi</w:t>
            </w:r>
            <w:r w:rsidRPr="00126E72">
              <w:rPr>
                <w:rFonts w:cs="Times New Roman"/>
                <w:b w:val="0"/>
                <w:color w:val="auto"/>
                <w:szCs w:val="24"/>
              </w:rPr>
              <w:t>n</w:t>
            </w:r>
            <w:r w:rsidRPr="00126E72">
              <w:rPr>
                <w:rFonts w:eastAsia="Times New Roman" w:cs="Times New Roman"/>
                <w:b w:val="0"/>
                <w:color w:val="auto"/>
                <w:szCs w:val="24"/>
                <w:lang w:eastAsia="es-MX"/>
              </w:rPr>
              <w:t>uto</w:t>
            </w:r>
          </w:p>
        </w:tc>
        <w:tc>
          <w:tcPr>
            <w:tcW w:w="861"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4</w:t>
            </w:r>
          </w:p>
        </w:tc>
        <w:tc>
          <w:tcPr>
            <w:tcW w:w="783"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9</w:t>
            </w:r>
          </w:p>
        </w:tc>
        <w:tc>
          <w:tcPr>
            <w:tcW w:w="791"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22.50%</w:t>
            </w:r>
          </w:p>
        </w:tc>
      </w:tr>
      <w:tr w:rsidR="00F30564" w:rsidRPr="00382AA0" w:rsidTr="00DA20F9">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565" w:type="pct"/>
            <w:tcBorders>
              <w:top w:val="nil"/>
              <w:bottom w:val="nil"/>
            </w:tcBorders>
          </w:tcPr>
          <w:p w:rsidR="007F35AA" w:rsidRPr="00F30564" w:rsidRDefault="00F30564" w:rsidP="00DA20F9">
            <w:pPr>
              <w:spacing w:line="240" w:lineRule="auto"/>
              <w:rPr>
                <w:rFonts w:eastAsia="Times New Roman" w:cs="Times New Roman"/>
                <w:b w:val="0"/>
                <w:color w:val="000000"/>
                <w:szCs w:val="24"/>
                <w:lang w:eastAsia="es-MX"/>
              </w:rPr>
            </w:pPr>
            <w:r w:rsidRPr="00F30564">
              <w:rPr>
                <w:rFonts w:eastAsia="Times New Roman" w:cs="Times New Roman"/>
                <w:b w:val="0"/>
                <w:color w:val="000000"/>
                <w:szCs w:val="24"/>
                <w:lang w:eastAsia="es-MX"/>
              </w:rPr>
              <w:t>Flexió</w:t>
            </w:r>
            <w:r w:rsidRPr="00F30564">
              <w:rPr>
                <w:rFonts w:cs="Times New Roman"/>
                <w:b w:val="0"/>
                <w:color w:val="auto"/>
                <w:szCs w:val="24"/>
              </w:rPr>
              <w:t>n</w:t>
            </w:r>
            <w:r>
              <w:rPr>
                <w:rFonts w:eastAsia="Times New Roman" w:cs="Times New Roman"/>
                <w:b w:val="0"/>
                <w:color w:val="000000"/>
                <w:szCs w:val="24"/>
                <w:lang w:eastAsia="es-MX"/>
              </w:rPr>
              <w:t xml:space="preserve"> moderada. F</w:t>
            </w:r>
            <w:r w:rsidRPr="00F30564">
              <w:rPr>
                <w:rFonts w:eastAsia="Times New Roman" w:cs="Times New Roman"/>
                <w:b w:val="0"/>
                <w:color w:val="000000"/>
                <w:szCs w:val="24"/>
                <w:lang w:eastAsia="es-MX"/>
              </w:rPr>
              <w:t>recue</w:t>
            </w:r>
            <w:r w:rsidRPr="00F30564">
              <w:rPr>
                <w:rFonts w:cs="Times New Roman"/>
                <w:b w:val="0"/>
                <w:color w:val="auto"/>
                <w:szCs w:val="24"/>
              </w:rPr>
              <w:t>n</w:t>
            </w:r>
            <w:r w:rsidRPr="00F30564">
              <w:rPr>
                <w:rFonts w:eastAsia="Times New Roman" w:cs="Times New Roman"/>
                <w:b w:val="0"/>
                <w:color w:val="000000"/>
                <w:szCs w:val="24"/>
                <w:lang w:eastAsia="es-MX"/>
              </w:rPr>
              <w:t>te</w:t>
            </w:r>
          </w:p>
        </w:tc>
        <w:tc>
          <w:tcPr>
            <w:tcW w:w="861"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5</w:t>
            </w:r>
          </w:p>
        </w:tc>
        <w:tc>
          <w:tcPr>
            <w:tcW w:w="783"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w:t>
            </w:r>
          </w:p>
        </w:tc>
        <w:tc>
          <w:tcPr>
            <w:tcW w:w="791"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w:t>
            </w:r>
          </w:p>
        </w:tc>
      </w:tr>
      <w:tr w:rsidR="00F30564" w:rsidRPr="00382AA0" w:rsidTr="00DA20F9">
        <w:trPr>
          <w:trHeight w:val="296"/>
        </w:trPr>
        <w:tc>
          <w:tcPr>
            <w:cnfStyle w:val="001000000000" w:firstRow="0" w:lastRow="0" w:firstColumn="1" w:lastColumn="0" w:oddVBand="0" w:evenVBand="0" w:oddHBand="0" w:evenHBand="0" w:firstRowFirstColumn="0" w:firstRowLastColumn="0" w:lastRowFirstColumn="0" w:lastRowLastColumn="0"/>
            <w:tcW w:w="2565" w:type="pct"/>
            <w:tcBorders>
              <w:top w:val="nil"/>
              <w:left w:val="nil"/>
              <w:bottom w:val="nil"/>
              <w:right w:val="nil"/>
            </w:tcBorders>
          </w:tcPr>
          <w:p w:rsidR="00F30564" w:rsidRPr="00F30564" w:rsidRDefault="00F30564" w:rsidP="00DA20F9">
            <w:pPr>
              <w:spacing w:line="240" w:lineRule="auto"/>
              <w:rPr>
                <w:rFonts w:eastAsia="Times New Roman" w:cs="Times New Roman"/>
                <w:b w:val="0"/>
                <w:color w:val="000000"/>
                <w:szCs w:val="24"/>
                <w:lang w:eastAsia="es-MX"/>
              </w:rPr>
            </w:pPr>
            <w:r>
              <w:rPr>
                <w:rFonts w:eastAsia="Times New Roman" w:cs="Times New Roman"/>
                <w:b w:val="0"/>
                <w:color w:val="000000"/>
                <w:szCs w:val="24"/>
                <w:lang w:eastAsia="es-MX"/>
              </w:rPr>
              <w:t>F</w:t>
            </w:r>
            <w:r w:rsidRPr="00F30564">
              <w:rPr>
                <w:rFonts w:eastAsia="Times New Roman" w:cs="Times New Roman"/>
                <w:b w:val="0"/>
                <w:color w:val="000000"/>
                <w:szCs w:val="24"/>
                <w:lang w:eastAsia="es-MX"/>
              </w:rPr>
              <w:t>lexió</w:t>
            </w:r>
            <w:r w:rsidRPr="00F30564">
              <w:rPr>
                <w:rFonts w:cs="Times New Roman"/>
                <w:b w:val="0"/>
                <w:color w:val="auto"/>
                <w:szCs w:val="24"/>
              </w:rPr>
              <w:t>n</w:t>
            </w:r>
            <w:r>
              <w:rPr>
                <w:rFonts w:eastAsia="Times New Roman" w:cs="Times New Roman"/>
                <w:b w:val="0"/>
                <w:color w:val="000000"/>
                <w:szCs w:val="24"/>
                <w:lang w:eastAsia="es-MX"/>
              </w:rPr>
              <w:t xml:space="preserve"> severa. F</w:t>
            </w:r>
            <w:r w:rsidRPr="00F30564">
              <w:rPr>
                <w:rFonts w:eastAsia="Times New Roman" w:cs="Times New Roman"/>
                <w:b w:val="0"/>
                <w:color w:val="000000"/>
                <w:szCs w:val="24"/>
                <w:lang w:eastAsia="es-MX"/>
              </w:rPr>
              <w:t>recue</w:t>
            </w:r>
            <w:r w:rsidRPr="00F30564">
              <w:rPr>
                <w:rFonts w:cs="Times New Roman"/>
                <w:b w:val="0"/>
                <w:color w:val="auto"/>
                <w:szCs w:val="24"/>
              </w:rPr>
              <w:t>n</w:t>
            </w:r>
            <w:r w:rsidRPr="00F30564">
              <w:rPr>
                <w:rFonts w:eastAsia="Times New Roman" w:cs="Times New Roman"/>
                <w:b w:val="0"/>
                <w:color w:val="000000"/>
                <w:szCs w:val="24"/>
                <w:lang w:eastAsia="es-MX"/>
              </w:rPr>
              <w:t>te</w:t>
            </w:r>
          </w:p>
        </w:tc>
        <w:tc>
          <w:tcPr>
            <w:tcW w:w="861"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6</w:t>
            </w:r>
          </w:p>
        </w:tc>
        <w:tc>
          <w:tcPr>
            <w:tcW w:w="783"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w:t>
            </w:r>
          </w:p>
        </w:tc>
        <w:tc>
          <w:tcPr>
            <w:tcW w:w="791"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5.00%</w:t>
            </w:r>
          </w:p>
        </w:tc>
      </w:tr>
      <w:tr w:rsidR="00F30564" w:rsidRPr="00382AA0" w:rsidTr="00DA20F9">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565" w:type="pct"/>
            <w:tcBorders>
              <w:top w:val="nil"/>
              <w:bottom w:val="nil"/>
            </w:tcBorders>
          </w:tcPr>
          <w:p w:rsidR="007F35AA" w:rsidRPr="00382AA0" w:rsidRDefault="00F30564" w:rsidP="00DA20F9">
            <w:pPr>
              <w:spacing w:line="240" w:lineRule="auto"/>
              <w:rPr>
                <w:rFonts w:eastAsia="Times New Roman" w:cs="Times New Roman"/>
                <w:color w:val="000000"/>
                <w:szCs w:val="24"/>
                <w:lang w:eastAsia="es-MX"/>
              </w:rPr>
            </w:pPr>
            <w:r w:rsidRPr="00F30564">
              <w:rPr>
                <w:rFonts w:eastAsia="Times New Roman" w:cs="Times New Roman"/>
                <w:b w:val="0"/>
                <w:color w:val="000000"/>
                <w:szCs w:val="24"/>
                <w:lang w:eastAsia="es-MX"/>
              </w:rPr>
              <w:t>F</w:t>
            </w:r>
            <w:r>
              <w:rPr>
                <w:rFonts w:eastAsia="Times New Roman" w:cs="Times New Roman"/>
                <w:b w:val="0"/>
                <w:color w:val="000000"/>
                <w:szCs w:val="24"/>
                <w:lang w:eastAsia="es-MX"/>
              </w:rPr>
              <w:t>lexió</w:t>
            </w:r>
            <w:r w:rsidRPr="00F30564">
              <w:rPr>
                <w:rFonts w:cs="Times New Roman"/>
                <w:b w:val="0"/>
                <w:color w:val="auto"/>
                <w:szCs w:val="24"/>
              </w:rPr>
              <w:t>n</w:t>
            </w:r>
            <w:r>
              <w:rPr>
                <w:rFonts w:eastAsia="Times New Roman" w:cs="Times New Roman"/>
                <w:b w:val="0"/>
                <w:color w:val="000000"/>
                <w:szCs w:val="24"/>
                <w:lang w:eastAsia="es-MX"/>
              </w:rPr>
              <w:t xml:space="preserve"> moderada. M</w:t>
            </w:r>
            <w:r w:rsidRPr="00F30564">
              <w:rPr>
                <w:rFonts w:eastAsia="Times New Roman" w:cs="Times New Roman"/>
                <w:b w:val="0"/>
                <w:color w:val="000000"/>
                <w:szCs w:val="24"/>
                <w:lang w:eastAsia="es-MX"/>
              </w:rPr>
              <w:t>uy frecue</w:t>
            </w:r>
            <w:r w:rsidRPr="00F30564">
              <w:rPr>
                <w:rFonts w:cs="Times New Roman"/>
                <w:b w:val="0"/>
                <w:color w:val="auto"/>
                <w:szCs w:val="24"/>
              </w:rPr>
              <w:t>n</w:t>
            </w:r>
            <w:r w:rsidRPr="00F30564">
              <w:rPr>
                <w:rFonts w:eastAsia="Times New Roman" w:cs="Times New Roman"/>
                <w:b w:val="0"/>
                <w:color w:val="000000"/>
                <w:szCs w:val="24"/>
                <w:lang w:eastAsia="es-MX"/>
              </w:rPr>
              <w:t>te</w:t>
            </w:r>
          </w:p>
        </w:tc>
        <w:tc>
          <w:tcPr>
            <w:tcW w:w="861"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color w:val="000000"/>
                <w:szCs w:val="24"/>
                <w:lang w:eastAsia="es-MX"/>
              </w:rPr>
              <w:t>7</w:t>
            </w:r>
          </w:p>
        </w:tc>
        <w:tc>
          <w:tcPr>
            <w:tcW w:w="783"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w:t>
            </w:r>
          </w:p>
        </w:tc>
        <w:tc>
          <w:tcPr>
            <w:tcW w:w="791"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5.00%</w:t>
            </w:r>
          </w:p>
        </w:tc>
      </w:tr>
      <w:tr w:rsidR="00F30564" w:rsidRPr="00382AA0" w:rsidTr="00DA20F9">
        <w:trPr>
          <w:trHeight w:val="296"/>
        </w:trPr>
        <w:tc>
          <w:tcPr>
            <w:cnfStyle w:val="001000000000" w:firstRow="0" w:lastRow="0" w:firstColumn="1" w:lastColumn="0" w:oddVBand="0" w:evenVBand="0" w:oddHBand="0" w:evenHBand="0" w:firstRowFirstColumn="0" w:firstRowLastColumn="0" w:lastRowFirstColumn="0" w:lastRowLastColumn="0"/>
            <w:tcW w:w="2565" w:type="pct"/>
            <w:tcBorders>
              <w:top w:val="nil"/>
              <w:left w:val="nil"/>
              <w:bottom w:val="single" w:sz="8" w:space="0" w:color="C0504D" w:themeColor="accent2"/>
              <w:right w:val="nil"/>
            </w:tcBorders>
          </w:tcPr>
          <w:p w:rsidR="007F35AA" w:rsidRPr="00382AA0" w:rsidRDefault="00F30564" w:rsidP="00DA20F9">
            <w:pPr>
              <w:spacing w:line="240" w:lineRule="auto"/>
              <w:jc w:val="center"/>
              <w:rPr>
                <w:rFonts w:eastAsia="Times New Roman" w:cs="Times New Roman"/>
                <w:color w:val="000000"/>
                <w:szCs w:val="24"/>
                <w:lang w:eastAsia="es-MX"/>
              </w:rPr>
            </w:pPr>
            <w:r w:rsidRPr="00382AA0">
              <w:rPr>
                <w:rFonts w:eastAsia="Times New Roman" w:cs="Times New Roman"/>
                <w:color w:val="000000"/>
                <w:szCs w:val="24"/>
                <w:lang w:eastAsia="es-MX"/>
              </w:rPr>
              <w:t>Total</w:t>
            </w:r>
          </w:p>
        </w:tc>
        <w:tc>
          <w:tcPr>
            <w:tcW w:w="861" w:type="pct"/>
            <w:tcBorders>
              <w:top w:val="nil"/>
              <w:left w:val="nil"/>
              <w:bottom w:val="single" w:sz="8" w:space="0" w:color="C0504D" w:themeColor="accent2"/>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p>
        </w:tc>
        <w:tc>
          <w:tcPr>
            <w:tcW w:w="783" w:type="pct"/>
            <w:tcBorders>
              <w:top w:val="nil"/>
              <w:left w:val="nil"/>
              <w:bottom w:val="single" w:sz="8" w:space="0" w:color="C0504D" w:themeColor="accent2"/>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791" w:type="pct"/>
            <w:tcBorders>
              <w:top w:val="nil"/>
              <w:left w:val="nil"/>
              <w:bottom w:val="single" w:sz="8" w:space="0" w:color="C0504D" w:themeColor="accent2"/>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A1736F" w:rsidRPr="00382AA0" w:rsidRDefault="00A1736F" w:rsidP="00A1736F">
      <w:pPr>
        <w:rPr>
          <w:rFonts w:cs="Times New Roman"/>
          <w:szCs w:val="24"/>
        </w:rPr>
      </w:pPr>
    </w:p>
    <w:p w:rsidR="006968B1" w:rsidRDefault="000F27E0" w:rsidP="00DA20F9">
      <w:pPr>
        <w:pStyle w:val="Epgrafe"/>
        <w:jc w:val="both"/>
        <w:rPr>
          <w:rFonts w:cs="Times New Roman"/>
          <w:szCs w:val="24"/>
        </w:rPr>
      </w:pPr>
      <w:bookmarkStart w:id="203" w:name="_Toc405876210"/>
      <w:r>
        <w:t xml:space="preserve">Gráfico </w:t>
      </w:r>
      <w:fldSimple w:instr=" SEQ Gráfico \* ARABIC ">
        <w:r w:rsidR="00FA4459">
          <w:rPr>
            <w:noProof/>
          </w:rPr>
          <w:t>6</w:t>
        </w:r>
      </w:fldSimple>
      <w:r w:rsidR="00A1736F" w:rsidRPr="00382AA0">
        <w:rPr>
          <w:rFonts w:cs="Times New Roman"/>
          <w:b w:val="0"/>
          <w:szCs w:val="24"/>
        </w:rPr>
        <w:t>.</w:t>
      </w:r>
      <w:r w:rsidR="006968B1">
        <w:rPr>
          <w:rFonts w:cs="Times New Roman"/>
          <w:b w:val="0"/>
          <w:szCs w:val="24"/>
        </w:rPr>
        <w:t xml:space="preserve"> </w:t>
      </w:r>
      <w:r w:rsidR="006968B1" w:rsidRPr="00DA20F9">
        <w:rPr>
          <w:rFonts w:cs="Times New Roman"/>
          <w:b w:val="0"/>
          <w:szCs w:val="24"/>
        </w:rPr>
        <w:t>Distribución de la población evaluada según la frecuencia de  movimientos de brazos.</w:t>
      </w:r>
      <w:bookmarkEnd w:id="203"/>
    </w:p>
    <w:p w:rsidR="00A1736F" w:rsidRPr="00382AA0" w:rsidRDefault="00A1736F" w:rsidP="000F27E0">
      <w:pPr>
        <w:pStyle w:val="Epgrafe"/>
        <w:rPr>
          <w:rFonts w:cs="Times New Roman"/>
          <w:b w:val="0"/>
          <w:szCs w:val="24"/>
        </w:rPr>
      </w:pPr>
    </w:p>
    <w:p w:rsidR="00A02613" w:rsidRPr="00382AA0" w:rsidRDefault="00A1736F" w:rsidP="007B5761">
      <w:pPr>
        <w:jc w:val="center"/>
        <w:rPr>
          <w:rFonts w:cs="Times New Roman"/>
          <w:szCs w:val="24"/>
        </w:rPr>
      </w:pPr>
      <w:r w:rsidRPr="00382AA0">
        <w:rPr>
          <w:rFonts w:cs="Times New Roman"/>
          <w:noProof/>
          <w:szCs w:val="24"/>
          <w:lang w:val="en-US"/>
        </w:rPr>
        <w:drawing>
          <wp:inline distT="0" distB="0" distL="0" distR="0" wp14:anchorId="32C472A1" wp14:editId="356E5472">
            <wp:extent cx="3340100" cy="2286000"/>
            <wp:effectExtent l="0" t="0" r="12700" b="1905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1736F" w:rsidRPr="00382AA0" w:rsidRDefault="00A02613" w:rsidP="00A1736F">
      <w:pPr>
        <w:jc w:val="both"/>
        <w:rPr>
          <w:rFonts w:cs="Times New Roman"/>
          <w:szCs w:val="24"/>
        </w:rPr>
      </w:pPr>
      <w:r w:rsidRPr="00A34727">
        <w:rPr>
          <w:rFonts w:cs="Times New Roman"/>
          <w:szCs w:val="24"/>
        </w:rPr>
        <w:t>En la evaluación de la postura y frecuencia de los movimientos de los brazos</w:t>
      </w:r>
      <w:r w:rsidR="00A34727">
        <w:rPr>
          <w:rFonts w:cs="Times New Roman"/>
          <w:szCs w:val="24"/>
        </w:rPr>
        <w:t xml:space="preserve"> un 32.5% </w:t>
      </w:r>
      <w:r w:rsidR="001D3ADB">
        <w:rPr>
          <w:rFonts w:cs="Times New Roman"/>
          <w:szCs w:val="24"/>
        </w:rPr>
        <w:t>o</w:t>
      </w:r>
      <w:r w:rsidR="00A05F66">
        <w:rPr>
          <w:rFonts w:cs="Times New Roman"/>
          <w:szCs w:val="24"/>
        </w:rPr>
        <w:t>b</w:t>
      </w:r>
      <w:r w:rsidR="001D3ADB">
        <w:rPr>
          <w:rFonts w:cs="Times New Roman"/>
          <w:szCs w:val="24"/>
        </w:rPr>
        <w:t>tuvo u</w:t>
      </w:r>
      <w:r w:rsidR="001E59FE">
        <w:rPr>
          <w:rFonts w:cs="Times New Roman"/>
          <w:szCs w:val="24"/>
        </w:rPr>
        <w:t>n</w:t>
      </w:r>
      <w:r w:rsidR="001D3ADB">
        <w:rPr>
          <w:rFonts w:cs="Times New Roman"/>
          <w:szCs w:val="24"/>
        </w:rPr>
        <w:t>a</w:t>
      </w:r>
      <w:r w:rsidR="001E59FE">
        <w:rPr>
          <w:rFonts w:cs="Times New Roman"/>
          <w:szCs w:val="24"/>
        </w:rPr>
        <w:t xml:space="preserve"> calificación</w:t>
      </w:r>
      <w:r w:rsidR="001D3ADB">
        <w:rPr>
          <w:rFonts w:cs="Times New Roman"/>
          <w:szCs w:val="24"/>
        </w:rPr>
        <w:t xml:space="preserve"> de 2 que i</w:t>
      </w:r>
      <w:r w:rsidR="001E59FE">
        <w:rPr>
          <w:rFonts w:cs="Times New Roman"/>
          <w:szCs w:val="24"/>
        </w:rPr>
        <w:t>n</w:t>
      </w:r>
      <w:r w:rsidR="001D3ADB">
        <w:rPr>
          <w:rFonts w:cs="Times New Roman"/>
          <w:szCs w:val="24"/>
        </w:rPr>
        <w:t xml:space="preserve">dica que </w:t>
      </w:r>
      <w:r w:rsidR="001E59FE">
        <w:rPr>
          <w:rFonts w:cs="Times New Roman"/>
          <w:szCs w:val="24"/>
        </w:rPr>
        <w:t>existe</w:t>
      </w:r>
      <w:r w:rsidR="001D3ADB">
        <w:rPr>
          <w:rFonts w:cs="Times New Roman"/>
          <w:szCs w:val="24"/>
        </w:rPr>
        <w:t xml:space="preserve"> ries</w:t>
      </w:r>
      <w:r w:rsidR="001E59FE">
        <w:rPr>
          <w:rFonts w:cs="Times New Roman"/>
          <w:szCs w:val="24"/>
        </w:rPr>
        <w:t>g</w:t>
      </w:r>
      <w:r w:rsidR="001D3ADB">
        <w:rPr>
          <w:rFonts w:cs="Times New Roman"/>
          <w:szCs w:val="24"/>
        </w:rPr>
        <w:t>o ergon</w:t>
      </w:r>
      <w:r w:rsidR="001E59FE">
        <w:rPr>
          <w:rFonts w:cs="Times New Roman"/>
          <w:szCs w:val="24"/>
        </w:rPr>
        <w:t>ó</w:t>
      </w:r>
      <w:r w:rsidR="001D3ADB">
        <w:rPr>
          <w:rFonts w:cs="Times New Roman"/>
          <w:szCs w:val="24"/>
        </w:rPr>
        <w:t>mico b</w:t>
      </w:r>
      <w:r w:rsidR="001E59FE">
        <w:rPr>
          <w:rFonts w:cs="Times New Roman"/>
          <w:szCs w:val="24"/>
        </w:rPr>
        <w:t>ajo ya que se e</w:t>
      </w:r>
      <w:r w:rsidR="00A05F66">
        <w:rPr>
          <w:rFonts w:cs="Times New Roman"/>
          <w:szCs w:val="24"/>
        </w:rPr>
        <w:t>n</w:t>
      </w:r>
      <w:r w:rsidR="001E59FE">
        <w:rPr>
          <w:rFonts w:cs="Times New Roman"/>
          <w:szCs w:val="24"/>
        </w:rPr>
        <w:t>cue</w:t>
      </w:r>
      <w:r w:rsidR="00A05F66">
        <w:rPr>
          <w:rFonts w:cs="Times New Roman"/>
          <w:szCs w:val="24"/>
        </w:rPr>
        <w:t>n</w:t>
      </w:r>
      <w:r w:rsidR="001E59FE">
        <w:rPr>
          <w:rFonts w:cs="Times New Roman"/>
          <w:szCs w:val="24"/>
        </w:rPr>
        <w:t>tra</w:t>
      </w:r>
      <w:r w:rsidR="00A05F66">
        <w:rPr>
          <w:rFonts w:cs="Times New Roman"/>
          <w:szCs w:val="24"/>
        </w:rPr>
        <w:t>n</w:t>
      </w:r>
      <w:r w:rsidR="001E59FE">
        <w:rPr>
          <w:rFonts w:cs="Times New Roman"/>
          <w:szCs w:val="24"/>
        </w:rPr>
        <w:t xml:space="preserve"> la</w:t>
      </w:r>
      <w:r w:rsidR="00A05F66">
        <w:rPr>
          <w:rFonts w:cs="Times New Roman"/>
          <w:szCs w:val="24"/>
        </w:rPr>
        <w:t>b</w:t>
      </w:r>
      <w:r w:rsidR="001E59FE">
        <w:rPr>
          <w:rFonts w:cs="Times New Roman"/>
          <w:szCs w:val="24"/>
        </w:rPr>
        <w:t>ora</w:t>
      </w:r>
      <w:r w:rsidR="00A05F66">
        <w:rPr>
          <w:rFonts w:cs="Times New Roman"/>
          <w:szCs w:val="24"/>
        </w:rPr>
        <w:t>ndo e</w:t>
      </w:r>
      <w:r w:rsidR="001E59FE">
        <w:rPr>
          <w:rFonts w:cs="Times New Roman"/>
          <w:szCs w:val="24"/>
        </w:rPr>
        <w:t>n</w:t>
      </w:r>
      <w:r w:rsidR="00A05F66">
        <w:rPr>
          <w:rFonts w:cs="Times New Roman"/>
          <w:szCs w:val="24"/>
        </w:rPr>
        <w:t xml:space="preserve"> flexión</w:t>
      </w:r>
      <w:r w:rsidR="00A34727">
        <w:rPr>
          <w:rFonts w:cs="Times New Roman"/>
          <w:szCs w:val="24"/>
        </w:rPr>
        <w:t xml:space="preserve"> moderada y el movimiento es poco frecuente</w:t>
      </w:r>
      <w:r w:rsidR="001E59FE">
        <w:rPr>
          <w:rFonts w:cs="Times New Roman"/>
          <w:szCs w:val="24"/>
        </w:rPr>
        <w:t>; y un 5% o</w:t>
      </w:r>
      <w:r w:rsidR="00A05F66">
        <w:rPr>
          <w:rFonts w:cs="Times New Roman"/>
          <w:szCs w:val="24"/>
        </w:rPr>
        <w:t>btuvo una calificación de 6</w:t>
      </w:r>
      <w:r w:rsidR="001E59FE">
        <w:rPr>
          <w:rFonts w:cs="Times New Roman"/>
          <w:szCs w:val="24"/>
        </w:rPr>
        <w:t xml:space="preserve"> </w:t>
      </w:r>
      <w:r w:rsidR="00A05F66">
        <w:rPr>
          <w:rFonts w:cs="Times New Roman"/>
          <w:szCs w:val="24"/>
        </w:rPr>
        <w:t>que indica que existe riesgo ergonómico alto porque laboran en flexión severa y el movimiento es frecuente.</w:t>
      </w:r>
      <w:r w:rsidR="00A1736F" w:rsidRPr="00382AA0">
        <w:rPr>
          <w:rFonts w:cs="Times New Roman"/>
          <w:szCs w:val="24"/>
        </w:rPr>
        <w:t xml:space="preserve">               </w:t>
      </w:r>
    </w:p>
    <w:p w:rsidR="0077354D" w:rsidRDefault="0077354D">
      <w:pPr>
        <w:rPr>
          <w:rFonts w:cs="Times New Roman"/>
          <w:b/>
          <w:szCs w:val="24"/>
        </w:rPr>
      </w:pPr>
    </w:p>
    <w:p w:rsidR="00A1736F" w:rsidRPr="00382AA0" w:rsidRDefault="00376057" w:rsidP="00376057">
      <w:pPr>
        <w:pStyle w:val="Epgrafe"/>
        <w:jc w:val="both"/>
        <w:rPr>
          <w:rFonts w:cs="Times New Roman"/>
          <w:szCs w:val="24"/>
        </w:rPr>
      </w:pPr>
      <w:bookmarkStart w:id="204" w:name="_Toc405876017"/>
      <w:r>
        <w:lastRenderedPageBreak/>
        <w:t xml:space="preserve">Tabla </w:t>
      </w:r>
      <w:fldSimple w:instr=" SEQ Tabla \* ARABIC ">
        <w:r w:rsidR="00FA4459">
          <w:rPr>
            <w:noProof/>
          </w:rPr>
          <w:t>7</w:t>
        </w:r>
      </w:fldSimple>
      <w:r w:rsidR="00A1736F" w:rsidRPr="00382AA0">
        <w:rPr>
          <w:rFonts w:cs="Times New Roman"/>
          <w:szCs w:val="24"/>
        </w:rPr>
        <w:t xml:space="preserve">.  </w:t>
      </w:r>
      <w:r w:rsidR="00A1736F" w:rsidRPr="00376057">
        <w:rPr>
          <w:rFonts w:cs="Times New Roman"/>
          <w:b w:val="0"/>
          <w:szCs w:val="24"/>
        </w:rPr>
        <w:t>Distribución del personal evaluado según la frecuencia del movimiento de muñecas.</w:t>
      </w:r>
      <w:bookmarkEnd w:id="204"/>
    </w:p>
    <w:p w:rsidR="00A1736F" w:rsidRPr="00382AA0" w:rsidRDefault="00A1736F" w:rsidP="00A1736F">
      <w:pPr>
        <w:rPr>
          <w:rFonts w:cs="Times New Roman"/>
          <w:szCs w:val="24"/>
        </w:rPr>
      </w:pPr>
    </w:p>
    <w:tbl>
      <w:tblPr>
        <w:tblStyle w:val="Sombreadoclaro"/>
        <w:tblW w:w="5000" w:type="pct"/>
        <w:tblLook w:val="04A0" w:firstRow="1" w:lastRow="0" w:firstColumn="1" w:lastColumn="0" w:noHBand="0" w:noVBand="1"/>
      </w:tblPr>
      <w:tblGrid>
        <w:gridCol w:w="3903"/>
        <w:gridCol w:w="1507"/>
        <w:gridCol w:w="1349"/>
        <w:gridCol w:w="1395"/>
      </w:tblGrid>
      <w:tr w:rsidR="007F35AA" w:rsidRPr="00382AA0" w:rsidTr="00DA20F9">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408" w:type="pct"/>
          </w:tcPr>
          <w:p w:rsidR="007F35AA" w:rsidRPr="00382AA0" w:rsidRDefault="005D31DE" w:rsidP="00DA20F9">
            <w:pPr>
              <w:spacing w:line="240" w:lineRule="auto"/>
              <w:jc w:val="center"/>
              <w:rPr>
                <w:rFonts w:eastAsia="Times New Roman" w:cs="Times New Roman"/>
                <w:color w:val="000000"/>
                <w:szCs w:val="24"/>
                <w:lang w:eastAsia="es-MX"/>
              </w:rPr>
            </w:pPr>
            <w:r w:rsidRPr="007F35AA">
              <w:rPr>
                <w:rFonts w:eastAsia="Times New Roman" w:cs="Times New Roman"/>
                <w:bCs w:val="0"/>
                <w:color w:val="auto"/>
                <w:szCs w:val="24"/>
              </w:rPr>
              <w:t>CARGA POSTURAL DE</w:t>
            </w:r>
            <w:r>
              <w:rPr>
                <w:rFonts w:eastAsia="Times New Roman" w:cs="Times New Roman"/>
                <w:bCs w:val="0"/>
                <w:color w:val="auto"/>
                <w:szCs w:val="24"/>
              </w:rPr>
              <w:t xml:space="preserve"> LAS MUÑECAS </w:t>
            </w:r>
            <w:r w:rsidRPr="007F35AA">
              <w:rPr>
                <w:rFonts w:eastAsia="Times New Roman" w:cs="Times New Roman"/>
                <w:bCs w:val="0"/>
                <w:color w:val="auto"/>
                <w:szCs w:val="24"/>
              </w:rPr>
              <w:t>EN FUNCIÓN DE LA FRECUENCIA DE MOVIMIENTO</w:t>
            </w:r>
          </w:p>
        </w:tc>
        <w:tc>
          <w:tcPr>
            <w:tcW w:w="939"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color w:val="000000"/>
                <w:szCs w:val="24"/>
                <w:lang w:eastAsia="es-MX"/>
              </w:rPr>
              <w:t>C</w:t>
            </w:r>
            <w:r w:rsidR="005D31DE" w:rsidRPr="00382AA0">
              <w:rPr>
                <w:rFonts w:eastAsia="Times New Roman" w:cs="Times New Roman"/>
                <w:color w:val="000000"/>
                <w:szCs w:val="24"/>
                <w:lang w:eastAsia="es-MX"/>
              </w:rPr>
              <w:t xml:space="preserve">alificación </w:t>
            </w:r>
            <w:r w:rsidRPr="00382AA0">
              <w:rPr>
                <w:rFonts w:eastAsia="Times New Roman" w:cs="Times New Roman"/>
                <w:bCs w:val="0"/>
                <w:color w:val="000000"/>
                <w:szCs w:val="24"/>
                <w:lang w:eastAsia="es-MX"/>
              </w:rPr>
              <w:br/>
            </w:r>
          </w:p>
        </w:tc>
        <w:tc>
          <w:tcPr>
            <w:tcW w:w="783"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Frecuencia</w:t>
            </w:r>
          </w:p>
        </w:tc>
        <w:tc>
          <w:tcPr>
            <w:tcW w:w="870"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Porcentaje</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2408" w:type="pct"/>
            <w:tcBorders>
              <w:top w:val="nil"/>
              <w:bottom w:val="nil"/>
            </w:tcBorders>
          </w:tcPr>
          <w:p w:rsidR="007F35AA" w:rsidRPr="00CC122B" w:rsidRDefault="0090779D" w:rsidP="00DA20F9">
            <w:pPr>
              <w:spacing w:line="240" w:lineRule="auto"/>
              <w:rPr>
                <w:rFonts w:eastAsia="Times New Roman" w:cs="Times New Roman"/>
                <w:b w:val="0"/>
                <w:bCs w:val="0"/>
                <w:color w:val="000000"/>
                <w:szCs w:val="24"/>
                <w:lang w:eastAsia="es-MX"/>
              </w:rPr>
            </w:pPr>
            <w:r w:rsidRPr="00CC122B">
              <w:rPr>
                <w:rFonts w:eastAsia="Times New Roman" w:cs="Times New Roman"/>
                <w:b w:val="0"/>
                <w:bCs w:val="0"/>
                <w:color w:val="000000"/>
                <w:szCs w:val="24"/>
                <w:lang w:eastAsia="es-MX"/>
              </w:rPr>
              <w:t>Flexión o extensión ligera. Frecuente 11-20/min</w:t>
            </w:r>
          </w:p>
        </w:tc>
        <w:tc>
          <w:tcPr>
            <w:tcW w:w="939"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2</w:t>
            </w:r>
          </w:p>
        </w:tc>
        <w:tc>
          <w:tcPr>
            <w:tcW w:w="783"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w:t>
            </w:r>
          </w:p>
        </w:tc>
        <w:tc>
          <w:tcPr>
            <w:tcW w:w="870"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w:t>
            </w:r>
          </w:p>
        </w:tc>
      </w:tr>
      <w:tr w:rsidR="007F35AA" w:rsidRPr="00382AA0" w:rsidTr="00DA20F9">
        <w:trPr>
          <w:trHeight w:val="209"/>
        </w:trPr>
        <w:tc>
          <w:tcPr>
            <w:cnfStyle w:val="001000000000" w:firstRow="0" w:lastRow="0" w:firstColumn="1" w:lastColumn="0" w:oddVBand="0" w:evenVBand="0" w:oddHBand="0" w:evenHBand="0" w:firstRowFirstColumn="0" w:firstRowLastColumn="0" w:lastRowFirstColumn="0" w:lastRowLastColumn="0"/>
            <w:tcW w:w="2408" w:type="pct"/>
            <w:tcBorders>
              <w:top w:val="nil"/>
              <w:left w:val="nil"/>
              <w:bottom w:val="nil"/>
              <w:right w:val="nil"/>
            </w:tcBorders>
          </w:tcPr>
          <w:p w:rsidR="007F35AA" w:rsidRPr="00CC122B" w:rsidRDefault="0090779D" w:rsidP="00DA20F9">
            <w:pPr>
              <w:spacing w:line="240" w:lineRule="auto"/>
              <w:rPr>
                <w:rFonts w:eastAsia="Times New Roman" w:cs="Times New Roman"/>
                <w:b w:val="0"/>
                <w:bCs w:val="0"/>
                <w:color w:val="000000"/>
                <w:szCs w:val="24"/>
                <w:lang w:eastAsia="es-MX"/>
              </w:rPr>
            </w:pPr>
            <w:r w:rsidRPr="00CC122B">
              <w:rPr>
                <w:rFonts w:eastAsia="Times New Roman" w:cs="Times New Roman"/>
                <w:b w:val="0"/>
                <w:bCs w:val="0"/>
                <w:color w:val="000000"/>
                <w:szCs w:val="24"/>
                <w:lang w:eastAsia="es-MX"/>
              </w:rPr>
              <w:t xml:space="preserve">Flexión o extensión ligera. Muy frecuente </w:t>
            </w:r>
            <w:r w:rsidRPr="00CC122B">
              <w:rPr>
                <w:rFonts w:eastAsia="Times New Roman" w:cs="Times New Roman"/>
                <w:b w:val="0"/>
                <w:bCs w:val="0"/>
                <w:color w:val="auto"/>
                <w:szCs w:val="24"/>
                <w:lang w:eastAsia="es-EC"/>
              </w:rPr>
              <w:t>&gt;20 veces/min</w:t>
            </w:r>
          </w:p>
        </w:tc>
        <w:tc>
          <w:tcPr>
            <w:tcW w:w="939"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3</w:t>
            </w:r>
          </w:p>
        </w:tc>
        <w:tc>
          <w:tcPr>
            <w:tcW w:w="783"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17</w:t>
            </w:r>
          </w:p>
        </w:tc>
        <w:tc>
          <w:tcPr>
            <w:tcW w:w="870"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42.50%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2408" w:type="pct"/>
            <w:tcBorders>
              <w:top w:val="nil"/>
              <w:bottom w:val="nil"/>
            </w:tcBorders>
          </w:tcPr>
          <w:p w:rsidR="007F35AA" w:rsidRPr="00CC122B" w:rsidRDefault="0090779D" w:rsidP="00DA20F9">
            <w:pPr>
              <w:spacing w:line="240" w:lineRule="auto"/>
              <w:rPr>
                <w:rFonts w:eastAsia="Times New Roman" w:cs="Times New Roman"/>
                <w:b w:val="0"/>
                <w:bCs w:val="0"/>
                <w:color w:val="000000"/>
                <w:szCs w:val="24"/>
                <w:lang w:eastAsia="es-MX"/>
              </w:rPr>
            </w:pPr>
            <w:r w:rsidRPr="00CC122B">
              <w:rPr>
                <w:rFonts w:eastAsia="Times New Roman" w:cs="Times New Roman"/>
                <w:b w:val="0"/>
                <w:bCs w:val="0"/>
                <w:color w:val="000000"/>
                <w:szCs w:val="24"/>
                <w:lang w:eastAsia="es-MX"/>
              </w:rPr>
              <w:t>Flexión o extensión severa. Frecuente 11-20/min</w:t>
            </w:r>
          </w:p>
        </w:tc>
        <w:tc>
          <w:tcPr>
            <w:tcW w:w="939"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4</w:t>
            </w:r>
          </w:p>
        </w:tc>
        <w:tc>
          <w:tcPr>
            <w:tcW w:w="783"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16</w:t>
            </w:r>
          </w:p>
        </w:tc>
        <w:tc>
          <w:tcPr>
            <w:tcW w:w="870"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40.00%</w:t>
            </w:r>
          </w:p>
        </w:tc>
      </w:tr>
      <w:tr w:rsidR="007F35AA" w:rsidRPr="00382AA0" w:rsidTr="00DA20F9">
        <w:trPr>
          <w:trHeight w:val="209"/>
        </w:trPr>
        <w:tc>
          <w:tcPr>
            <w:cnfStyle w:val="001000000000" w:firstRow="0" w:lastRow="0" w:firstColumn="1" w:lastColumn="0" w:oddVBand="0" w:evenVBand="0" w:oddHBand="0" w:evenHBand="0" w:firstRowFirstColumn="0" w:firstRowLastColumn="0" w:lastRowFirstColumn="0" w:lastRowLastColumn="0"/>
            <w:tcW w:w="2408" w:type="pct"/>
            <w:tcBorders>
              <w:top w:val="nil"/>
              <w:left w:val="nil"/>
              <w:bottom w:val="nil"/>
              <w:right w:val="nil"/>
            </w:tcBorders>
          </w:tcPr>
          <w:p w:rsidR="007F35AA" w:rsidRPr="00CC122B" w:rsidRDefault="00CC122B" w:rsidP="00DA20F9">
            <w:pPr>
              <w:spacing w:line="240" w:lineRule="auto"/>
              <w:rPr>
                <w:rFonts w:eastAsia="Times New Roman" w:cs="Times New Roman"/>
                <w:b w:val="0"/>
                <w:bCs w:val="0"/>
                <w:color w:val="000000"/>
                <w:szCs w:val="24"/>
                <w:lang w:eastAsia="es-MX"/>
              </w:rPr>
            </w:pPr>
            <w:r w:rsidRPr="00CC122B">
              <w:rPr>
                <w:rFonts w:eastAsia="Times New Roman" w:cs="Times New Roman"/>
                <w:b w:val="0"/>
                <w:bCs w:val="0"/>
                <w:color w:val="000000"/>
                <w:szCs w:val="24"/>
                <w:lang w:eastAsia="es-MX"/>
              </w:rPr>
              <w:t xml:space="preserve">Flexión </w:t>
            </w:r>
            <w:r>
              <w:rPr>
                <w:rFonts w:eastAsia="Times New Roman" w:cs="Times New Roman"/>
                <w:b w:val="0"/>
                <w:bCs w:val="0"/>
                <w:color w:val="000000"/>
                <w:szCs w:val="24"/>
                <w:lang w:eastAsia="es-MX"/>
              </w:rPr>
              <w:t>o extens</w:t>
            </w:r>
            <w:r w:rsidRPr="00CC122B">
              <w:rPr>
                <w:rFonts w:eastAsia="Times New Roman" w:cs="Times New Roman"/>
                <w:b w:val="0"/>
                <w:bCs w:val="0"/>
                <w:color w:val="000000"/>
                <w:szCs w:val="24"/>
                <w:lang w:eastAsia="es-MX"/>
              </w:rPr>
              <w:t xml:space="preserve">ión severa. Muy frecuente </w:t>
            </w:r>
            <w:r w:rsidRPr="00CC122B">
              <w:rPr>
                <w:rFonts w:eastAsia="Times New Roman" w:cs="Times New Roman"/>
                <w:b w:val="0"/>
                <w:bCs w:val="0"/>
                <w:color w:val="auto"/>
                <w:szCs w:val="24"/>
                <w:lang w:eastAsia="es-EC"/>
              </w:rPr>
              <w:t>&gt;20 veces/min</w:t>
            </w:r>
          </w:p>
        </w:tc>
        <w:tc>
          <w:tcPr>
            <w:tcW w:w="939"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5</w:t>
            </w:r>
          </w:p>
        </w:tc>
        <w:tc>
          <w:tcPr>
            <w:tcW w:w="783"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w:t>
            </w:r>
          </w:p>
        </w:tc>
        <w:tc>
          <w:tcPr>
            <w:tcW w:w="870" w:type="pct"/>
            <w:tcBorders>
              <w:top w:val="nil"/>
              <w:left w:val="nil"/>
              <w:bottom w:val="nil"/>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5.00%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2408" w:type="pct"/>
            <w:tcBorders>
              <w:top w:val="nil"/>
              <w:bottom w:val="nil"/>
            </w:tcBorders>
          </w:tcPr>
          <w:p w:rsidR="007F35AA" w:rsidRPr="00CF7DFA" w:rsidRDefault="00CF7DFA" w:rsidP="00DA20F9">
            <w:pPr>
              <w:spacing w:line="240" w:lineRule="auto"/>
              <w:rPr>
                <w:rFonts w:eastAsia="Times New Roman" w:cs="Times New Roman"/>
                <w:b w:val="0"/>
                <w:bCs w:val="0"/>
                <w:color w:val="000000"/>
                <w:szCs w:val="24"/>
                <w:lang w:eastAsia="es-MX"/>
              </w:rPr>
            </w:pPr>
            <w:r w:rsidRPr="00CF7DFA">
              <w:rPr>
                <w:rFonts w:eastAsia="Times New Roman" w:cs="Times New Roman"/>
                <w:b w:val="0"/>
                <w:bCs w:val="0"/>
                <w:color w:val="000000"/>
                <w:szCs w:val="24"/>
                <w:lang w:eastAsia="es-MX"/>
              </w:rPr>
              <w:t>Si la muñeca esta desviada o</w:t>
            </w:r>
            <w:r>
              <w:rPr>
                <w:rFonts w:eastAsia="Times New Roman" w:cs="Times New Roman"/>
                <w:b w:val="0"/>
                <w:bCs w:val="0"/>
                <w:color w:val="000000"/>
                <w:szCs w:val="24"/>
                <w:lang w:eastAsia="es-MX"/>
              </w:rPr>
              <w:t xml:space="preserve"> g</w:t>
            </w:r>
            <w:r w:rsidRPr="00CF7DFA">
              <w:rPr>
                <w:rFonts w:eastAsia="Times New Roman" w:cs="Times New Roman"/>
                <w:b w:val="0"/>
                <w:bCs w:val="0"/>
                <w:color w:val="000000"/>
                <w:szCs w:val="24"/>
                <w:lang w:eastAsia="es-MX"/>
              </w:rPr>
              <w:t>irada</w:t>
            </w:r>
            <w:r>
              <w:rPr>
                <w:rFonts w:eastAsia="Times New Roman" w:cs="Times New Roman"/>
                <w:b w:val="0"/>
                <w:bCs w:val="0"/>
                <w:color w:val="000000"/>
                <w:szCs w:val="24"/>
                <w:lang w:eastAsia="es-MX"/>
              </w:rPr>
              <w:t xml:space="preserve">. </w:t>
            </w:r>
            <w:r w:rsidRPr="00CC122B">
              <w:rPr>
                <w:rFonts w:eastAsia="Times New Roman" w:cs="Times New Roman"/>
                <w:b w:val="0"/>
                <w:bCs w:val="0"/>
                <w:color w:val="000000"/>
                <w:szCs w:val="24"/>
                <w:lang w:eastAsia="es-MX"/>
              </w:rPr>
              <w:t xml:space="preserve">Muy frecuente </w:t>
            </w:r>
            <w:r w:rsidRPr="00CC122B">
              <w:rPr>
                <w:rFonts w:eastAsia="Times New Roman" w:cs="Times New Roman"/>
                <w:b w:val="0"/>
                <w:bCs w:val="0"/>
                <w:color w:val="auto"/>
                <w:szCs w:val="24"/>
                <w:lang w:eastAsia="es-EC"/>
              </w:rPr>
              <w:t>&gt;20 veces/min</w:t>
            </w:r>
          </w:p>
        </w:tc>
        <w:tc>
          <w:tcPr>
            <w:tcW w:w="939"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6</w:t>
            </w:r>
          </w:p>
        </w:tc>
        <w:tc>
          <w:tcPr>
            <w:tcW w:w="783"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w:t>
            </w:r>
          </w:p>
        </w:tc>
        <w:tc>
          <w:tcPr>
            <w:tcW w:w="870" w:type="pct"/>
            <w:tcBorders>
              <w:top w:val="nil"/>
              <w:bottom w:val="nil"/>
            </w:tcBorders>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2.50%</w:t>
            </w:r>
          </w:p>
        </w:tc>
      </w:tr>
      <w:tr w:rsidR="007F35AA" w:rsidRPr="00382AA0" w:rsidTr="00DA20F9">
        <w:trPr>
          <w:trHeight w:val="209"/>
        </w:trPr>
        <w:tc>
          <w:tcPr>
            <w:cnfStyle w:val="001000000000" w:firstRow="0" w:lastRow="0" w:firstColumn="1" w:lastColumn="0" w:oddVBand="0" w:evenVBand="0" w:oddHBand="0" w:evenHBand="0" w:firstRowFirstColumn="0" w:firstRowLastColumn="0" w:lastRowFirstColumn="0" w:lastRowLastColumn="0"/>
            <w:tcW w:w="2408" w:type="pct"/>
            <w:tcBorders>
              <w:top w:val="nil"/>
              <w:left w:val="nil"/>
              <w:bottom w:val="single" w:sz="8" w:space="0" w:color="000000" w:themeColor="text1"/>
              <w:right w:val="nil"/>
            </w:tcBorders>
          </w:tcPr>
          <w:p w:rsidR="007F35AA" w:rsidRPr="00382AA0" w:rsidRDefault="00CF7DFA"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Total</w:t>
            </w:r>
          </w:p>
        </w:tc>
        <w:tc>
          <w:tcPr>
            <w:tcW w:w="939" w:type="pct"/>
            <w:tcBorders>
              <w:top w:val="nil"/>
              <w:left w:val="nil"/>
              <w:bottom w:val="single" w:sz="8" w:space="0" w:color="000000" w:themeColor="text1"/>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p>
        </w:tc>
        <w:tc>
          <w:tcPr>
            <w:tcW w:w="783" w:type="pct"/>
            <w:tcBorders>
              <w:top w:val="nil"/>
              <w:left w:val="nil"/>
              <w:bottom w:val="single" w:sz="8" w:space="0" w:color="000000" w:themeColor="text1"/>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870" w:type="pct"/>
            <w:tcBorders>
              <w:top w:val="nil"/>
              <w:left w:val="nil"/>
              <w:bottom w:val="single" w:sz="8" w:space="0" w:color="000000" w:themeColor="text1"/>
              <w:right w:val="nil"/>
            </w:tcBorders>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A1736F" w:rsidRPr="00382AA0" w:rsidRDefault="00A1736F" w:rsidP="00A1736F">
      <w:pPr>
        <w:rPr>
          <w:rFonts w:cs="Times New Roman"/>
          <w:szCs w:val="24"/>
        </w:rPr>
      </w:pPr>
    </w:p>
    <w:p w:rsidR="00A1736F" w:rsidRPr="006968B1" w:rsidRDefault="00376057" w:rsidP="00376057">
      <w:pPr>
        <w:pStyle w:val="Epgrafe"/>
        <w:jc w:val="both"/>
        <w:rPr>
          <w:rFonts w:cs="Times New Roman"/>
          <w:szCs w:val="24"/>
        </w:rPr>
      </w:pPr>
      <w:bookmarkStart w:id="205" w:name="_Toc405876211"/>
      <w:r>
        <w:t xml:space="preserve">Gráfico </w:t>
      </w:r>
      <w:fldSimple w:instr=" SEQ Gráfico \* ARABIC ">
        <w:r w:rsidR="00FA4459">
          <w:rPr>
            <w:noProof/>
          </w:rPr>
          <w:t>7</w:t>
        </w:r>
      </w:fldSimple>
      <w:r w:rsidR="006968B1" w:rsidRPr="00382AA0">
        <w:rPr>
          <w:rFonts w:cs="Times New Roman"/>
          <w:szCs w:val="24"/>
        </w:rPr>
        <w:t xml:space="preserve">.  </w:t>
      </w:r>
      <w:r w:rsidR="006968B1" w:rsidRPr="00376057">
        <w:rPr>
          <w:rFonts w:cs="Times New Roman"/>
          <w:b w:val="0"/>
          <w:szCs w:val="24"/>
        </w:rPr>
        <w:t>Distribución del personal evaluado según la frecuencia del movimiento de muñecas.</w:t>
      </w:r>
      <w:bookmarkEnd w:id="205"/>
    </w:p>
    <w:p w:rsidR="00DA20F9" w:rsidRDefault="00A1736F" w:rsidP="00DA20F9">
      <w:pPr>
        <w:jc w:val="both"/>
        <w:rPr>
          <w:rFonts w:cs="Times New Roman"/>
          <w:szCs w:val="24"/>
        </w:rPr>
      </w:pPr>
      <w:r w:rsidRPr="00382AA0">
        <w:rPr>
          <w:rFonts w:cs="Times New Roman"/>
          <w:noProof/>
          <w:szCs w:val="24"/>
          <w:lang w:val="en-US"/>
        </w:rPr>
        <w:drawing>
          <wp:inline distT="0" distB="0" distL="0" distR="0" wp14:anchorId="27C0F8EE" wp14:editId="311A8E11">
            <wp:extent cx="5091289" cy="1964267"/>
            <wp:effectExtent l="0" t="0" r="14605" b="1714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1736F" w:rsidRPr="00382AA0" w:rsidRDefault="00A1736F" w:rsidP="00DA20F9">
      <w:pPr>
        <w:jc w:val="both"/>
        <w:rPr>
          <w:rFonts w:cs="Times New Roman"/>
          <w:szCs w:val="24"/>
        </w:rPr>
      </w:pPr>
      <w:r w:rsidRPr="00382AA0">
        <w:rPr>
          <w:rFonts w:cs="Times New Roman"/>
          <w:szCs w:val="24"/>
        </w:rPr>
        <w:t>EL 42</w:t>
      </w:r>
      <w:r w:rsidR="00F10955" w:rsidRPr="00382AA0">
        <w:rPr>
          <w:rFonts w:cs="Times New Roman"/>
          <w:szCs w:val="24"/>
        </w:rPr>
        <w:t xml:space="preserve">.5% </w:t>
      </w:r>
      <w:r w:rsidR="00D264CA">
        <w:rPr>
          <w:rFonts w:cs="Times New Roman"/>
          <w:szCs w:val="24"/>
        </w:rPr>
        <w:t>de la población o</w:t>
      </w:r>
      <w:r w:rsidR="00FF3921">
        <w:rPr>
          <w:rFonts w:cs="Times New Roman"/>
          <w:szCs w:val="24"/>
        </w:rPr>
        <w:t>b</w:t>
      </w:r>
      <w:r w:rsidR="00D264CA">
        <w:rPr>
          <w:rFonts w:cs="Times New Roman"/>
          <w:szCs w:val="24"/>
        </w:rPr>
        <w:t>tuvo u</w:t>
      </w:r>
      <w:r w:rsidR="00FF3921">
        <w:rPr>
          <w:rFonts w:cs="Times New Roman"/>
          <w:szCs w:val="24"/>
        </w:rPr>
        <w:t>na calificación</w:t>
      </w:r>
      <w:r w:rsidR="00D264CA">
        <w:rPr>
          <w:rFonts w:cs="Times New Roman"/>
          <w:szCs w:val="24"/>
        </w:rPr>
        <w:t xml:space="preserve"> de 3 que </w:t>
      </w:r>
      <w:r w:rsidR="00FF3921">
        <w:rPr>
          <w:rFonts w:cs="Times New Roman"/>
          <w:szCs w:val="24"/>
        </w:rPr>
        <w:t>indica</w:t>
      </w:r>
      <w:r w:rsidR="00D264CA">
        <w:rPr>
          <w:rFonts w:cs="Times New Roman"/>
          <w:szCs w:val="24"/>
        </w:rPr>
        <w:t xml:space="preserve"> que existe ries</w:t>
      </w:r>
      <w:r w:rsidR="00FF3921">
        <w:rPr>
          <w:rFonts w:cs="Times New Roman"/>
          <w:szCs w:val="24"/>
        </w:rPr>
        <w:t>g</w:t>
      </w:r>
      <w:r w:rsidR="00D264CA">
        <w:rPr>
          <w:rFonts w:cs="Times New Roman"/>
          <w:szCs w:val="24"/>
        </w:rPr>
        <w:t>o er</w:t>
      </w:r>
      <w:r w:rsidR="00FF3921">
        <w:rPr>
          <w:rFonts w:cs="Times New Roman"/>
          <w:szCs w:val="24"/>
        </w:rPr>
        <w:t>g</w:t>
      </w:r>
      <w:r w:rsidR="00D264CA">
        <w:rPr>
          <w:rFonts w:cs="Times New Roman"/>
          <w:szCs w:val="24"/>
        </w:rPr>
        <w:t>o</w:t>
      </w:r>
      <w:r w:rsidR="00FF3921">
        <w:rPr>
          <w:rFonts w:cs="Times New Roman"/>
          <w:szCs w:val="24"/>
        </w:rPr>
        <w:t>nó</w:t>
      </w:r>
      <w:r w:rsidR="00D264CA">
        <w:rPr>
          <w:rFonts w:cs="Times New Roman"/>
          <w:szCs w:val="24"/>
        </w:rPr>
        <w:t xml:space="preserve">mico </w:t>
      </w:r>
      <w:r w:rsidR="00FF3921">
        <w:rPr>
          <w:rFonts w:cs="Times New Roman"/>
          <w:szCs w:val="24"/>
        </w:rPr>
        <w:t>b</w:t>
      </w:r>
      <w:r w:rsidR="00D264CA">
        <w:rPr>
          <w:rFonts w:cs="Times New Roman"/>
          <w:szCs w:val="24"/>
        </w:rPr>
        <w:t>ajo ya que se e</w:t>
      </w:r>
      <w:r w:rsidR="00FF3921">
        <w:rPr>
          <w:rFonts w:cs="Times New Roman"/>
          <w:szCs w:val="24"/>
        </w:rPr>
        <w:t>n</w:t>
      </w:r>
      <w:r w:rsidR="00D264CA">
        <w:rPr>
          <w:rFonts w:cs="Times New Roman"/>
          <w:szCs w:val="24"/>
        </w:rPr>
        <w:t>cue</w:t>
      </w:r>
      <w:r w:rsidR="00FF3921">
        <w:rPr>
          <w:rFonts w:cs="Times New Roman"/>
          <w:szCs w:val="24"/>
        </w:rPr>
        <w:t>n</w:t>
      </w:r>
      <w:r w:rsidR="00D264CA">
        <w:rPr>
          <w:rFonts w:cs="Times New Roman"/>
          <w:szCs w:val="24"/>
        </w:rPr>
        <w:t>tra la</w:t>
      </w:r>
      <w:r w:rsidR="00FF3921">
        <w:rPr>
          <w:rFonts w:cs="Times New Roman"/>
          <w:szCs w:val="24"/>
        </w:rPr>
        <w:t>b</w:t>
      </w:r>
      <w:r w:rsidR="00D264CA">
        <w:rPr>
          <w:rFonts w:cs="Times New Roman"/>
          <w:szCs w:val="24"/>
        </w:rPr>
        <w:t>ora</w:t>
      </w:r>
      <w:r w:rsidR="00FF3921">
        <w:rPr>
          <w:rFonts w:cs="Times New Roman"/>
          <w:szCs w:val="24"/>
        </w:rPr>
        <w:t>n</w:t>
      </w:r>
      <w:r w:rsidR="00D264CA">
        <w:rPr>
          <w:rFonts w:cs="Times New Roman"/>
          <w:szCs w:val="24"/>
        </w:rPr>
        <w:t xml:space="preserve">do </w:t>
      </w:r>
      <w:r w:rsidR="001B6880">
        <w:rPr>
          <w:rFonts w:cs="Times New Roman"/>
          <w:szCs w:val="24"/>
        </w:rPr>
        <w:t>e</w:t>
      </w:r>
      <w:r w:rsidR="00FF3921">
        <w:rPr>
          <w:rFonts w:cs="Times New Roman"/>
          <w:szCs w:val="24"/>
        </w:rPr>
        <w:t>n flexión o extensión</w:t>
      </w:r>
      <w:r w:rsidR="001B6880">
        <w:rPr>
          <w:rFonts w:cs="Times New Roman"/>
          <w:szCs w:val="24"/>
        </w:rPr>
        <w:t xml:space="preserve"> li</w:t>
      </w:r>
      <w:r w:rsidR="00FF3921">
        <w:rPr>
          <w:rFonts w:cs="Times New Roman"/>
          <w:szCs w:val="24"/>
        </w:rPr>
        <w:t>g</w:t>
      </w:r>
      <w:r w:rsidR="001B6880">
        <w:rPr>
          <w:rFonts w:cs="Times New Roman"/>
          <w:szCs w:val="24"/>
        </w:rPr>
        <w:t>era y el movimiento</w:t>
      </w:r>
      <w:r w:rsidR="001B6880">
        <w:rPr>
          <w:rFonts w:eastAsia="Times New Roman" w:cs="Times New Roman"/>
          <w:b/>
          <w:bCs/>
          <w:color w:val="000000"/>
          <w:szCs w:val="24"/>
          <w:lang w:eastAsia="es-MX"/>
        </w:rPr>
        <w:t xml:space="preserve"> </w:t>
      </w:r>
      <w:r w:rsidR="001B6880" w:rsidRPr="00FF3921">
        <w:rPr>
          <w:rFonts w:eastAsia="Times New Roman" w:cs="Times New Roman"/>
          <w:bCs/>
          <w:color w:val="000000"/>
          <w:szCs w:val="24"/>
          <w:lang w:eastAsia="es-MX"/>
        </w:rPr>
        <w:t xml:space="preserve">es muy frecuente </w:t>
      </w:r>
      <w:r w:rsidR="001B6880" w:rsidRPr="00FF3921">
        <w:rPr>
          <w:rFonts w:eastAsia="Times New Roman" w:cs="Times New Roman"/>
          <w:bCs/>
          <w:szCs w:val="24"/>
          <w:lang w:eastAsia="es-EC"/>
        </w:rPr>
        <w:t>&gt;20 veces/min</w:t>
      </w:r>
      <w:r w:rsidR="001B6880">
        <w:rPr>
          <w:rFonts w:cs="Times New Roman"/>
          <w:szCs w:val="24"/>
        </w:rPr>
        <w:t xml:space="preserve"> y el 2.5% tuvo u</w:t>
      </w:r>
      <w:r w:rsidR="00FF3921">
        <w:rPr>
          <w:rFonts w:cs="Times New Roman"/>
          <w:szCs w:val="24"/>
        </w:rPr>
        <w:t>na calificación</w:t>
      </w:r>
      <w:r w:rsidR="001B6880">
        <w:rPr>
          <w:rFonts w:cs="Times New Roman"/>
          <w:szCs w:val="24"/>
        </w:rPr>
        <w:t xml:space="preserve"> de 6 que i</w:t>
      </w:r>
      <w:r w:rsidR="00FF3921">
        <w:rPr>
          <w:rFonts w:cs="Times New Roman"/>
          <w:szCs w:val="24"/>
        </w:rPr>
        <w:t>n</w:t>
      </w:r>
      <w:r w:rsidR="001B6880">
        <w:rPr>
          <w:rFonts w:cs="Times New Roman"/>
          <w:szCs w:val="24"/>
        </w:rPr>
        <w:t>dica que existe u</w:t>
      </w:r>
      <w:r w:rsidR="00FF3921">
        <w:rPr>
          <w:rFonts w:cs="Times New Roman"/>
          <w:szCs w:val="24"/>
        </w:rPr>
        <w:t>n</w:t>
      </w:r>
      <w:r w:rsidR="001B6880">
        <w:rPr>
          <w:rFonts w:cs="Times New Roman"/>
          <w:szCs w:val="24"/>
        </w:rPr>
        <w:t xml:space="preserve"> ries</w:t>
      </w:r>
      <w:r w:rsidR="00FF3921">
        <w:rPr>
          <w:rFonts w:cs="Times New Roman"/>
          <w:szCs w:val="24"/>
        </w:rPr>
        <w:t>g</w:t>
      </w:r>
      <w:r w:rsidR="001B6880">
        <w:rPr>
          <w:rFonts w:cs="Times New Roman"/>
          <w:szCs w:val="24"/>
        </w:rPr>
        <w:t>o er</w:t>
      </w:r>
      <w:r w:rsidR="00FF3921">
        <w:rPr>
          <w:rFonts w:cs="Times New Roman"/>
          <w:szCs w:val="24"/>
        </w:rPr>
        <w:t>g</w:t>
      </w:r>
      <w:r w:rsidR="001B6880">
        <w:rPr>
          <w:rFonts w:cs="Times New Roman"/>
          <w:szCs w:val="24"/>
        </w:rPr>
        <w:t>o</w:t>
      </w:r>
      <w:r w:rsidR="00FF3921">
        <w:rPr>
          <w:rFonts w:cs="Times New Roman"/>
          <w:szCs w:val="24"/>
        </w:rPr>
        <w:t>nó</w:t>
      </w:r>
      <w:r w:rsidR="001B6880">
        <w:rPr>
          <w:rFonts w:cs="Times New Roman"/>
          <w:szCs w:val="24"/>
        </w:rPr>
        <w:t>mico medio porque la muñeca se e</w:t>
      </w:r>
      <w:r w:rsidR="00FF3921">
        <w:rPr>
          <w:rFonts w:cs="Times New Roman"/>
          <w:szCs w:val="24"/>
        </w:rPr>
        <w:t>n</w:t>
      </w:r>
      <w:r w:rsidR="001B6880">
        <w:rPr>
          <w:rFonts w:cs="Times New Roman"/>
          <w:szCs w:val="24"/>
        </w:rPr>
        <w:t>cue</w:t>
      </w:r>
      <w:r w:rsidR="00FF3921">
        <w:rPr>
          <w:rFonts w:cs="Times New Roman"/>
          <w:szCs w:val="24"/>
        </w:rPr>
        <w:t>n</w:t>
      </w:r>
      <w:r w:rsidR="001B6880">
        <w:rPr>
          <w:rFonts w:cs="Times New Roman"/>
          <w:szCs w:val="24"/>
        </w:rPr>
        <w:t xml:space="preserve">tra desviada o </w:t>
      </w:r>
      <w:r w:rsidR="00FF3921">
        <w:rPr>
          <w:rFonts w:cs="Times New Roman"/>
          <w:szCs w:val="24"/>
        </w:rPr>
        <w:t>g</w:t>
      </w:r>
      <w:r w:rsidR="001B6880">
        <w:rPr>
          <w:rFonts w:cs="Times New Roman"/>
          <w:szCs w:val="24"/>
        </w:rPr>
        <w:t>irada y el movimiento es muy frecue</w:t>
      </w:r>
      <w:r w:rsidR="00FF3921">
        <w:rPr>
          <w:rFonts w:cs="Times New Roman"/>
          <w:szCs w:val="24"/>
        </w:rPr>
        <w:t>n</w:t>
      </w:r>
      <w:r w:rsidR="001B6880">
        <w:rPr>
          <w:rFonts w:cs="Times New Roman"/>
          <w:szCs w:val="24"/>
        </w:rPr>
        <w:t xml:space="preserve">te </w:t>
      </w:r>
      <w:r w:rsidR="00FF3921">
        <w:rPr>
          <w:rFonts w:eastAsia="Times New Roman" w:cs="Times New Roman"/>
          <w:bCs/>
          <w:szCs w:val="24"/>
          <w:lang w:eastAsia="es-EC"/>
        </w:rPr>
        <w:t xml:space="preserve">más de 20 veces por </w:t>
      </w:r>
      <w:r w:rsidR="001B6880" w:rsidRPr="00FF3921">
        <w:rPr>
          <w:rFonts w:eastAsia="Times New Roman" w:cs="Times New Roman"/>
          <w:bCs/>
          <w:szCs w:val="24"/>
          <w:lang w:eastAsia="es-EC"/>
        </w:rPr>
        <w:t>min</w:t>
      </w:r>
      <w:r w:rsidR="00FF3921">
        <w:rPr>
          <w:rFonts w:eastAsia="Times New Roman" w:cs="Times New Roman"/>
          <w:bCs/>
          <w:szCs w:val="24"/>
          <w:lang w:eastAsia="es-EC"/>
        </w:rPr>
        <w:t>.</w:t>
      </w:r>
    </w:p>
    <w:p w:rsidR="00A1736F" w:rsidRPr="00382AA0" w:rsidRDefault="00A1736F" w:rsidP="00426B17">
      <w:pPr>
        <w:autoSpaceDE w:val="0"/>
        <w:autoSpaceDN w:val="0"/>
        <w:adjustRightInd w:val="0"/>
        <w:jc w:val="both"/>
        <w:rPr>
          <w:rFonts w:cs="Times New Roman"/>
          <w:szCs w:val="24"/>
        </w:rPr>
      </w:pPr>
    </w:p>
    <w:p w:rsidR="00737036" w:rsidRPr="00382AA0" w:rsidRDefault="00376057" w:rsidP="00376057">
      <w:pPr>
        <w:pStyle w:val="Epgrafe"/>
        <w:jc w:val="both"/>
        <w:rPr>
          <w:rFonts w:cs="Times New Roman"/>
          <w:szCs w:val="24"/>
        </w:rPr>
      </w:pPr>
      <w:bookmarkStart w:id="206" w:name="_Toc405876018"/>
      <w:r>
        <w:lastRenderedPageBreak/>
        <w:t xml:space="preserve">Tabla </w:t>
      </w:r>
      <w:fldSimple w:instr=" SEQ Tabla \* ARABIC ">
        <w:r w:rsidR="00FA4459">
          <w:rPr>
            <w:noProof/>
          </w:rPr>
          <w:t>8</w:t>
        </w:r>
      </w:fldSimple>
      <w:r w:rsidR="00737036" w:rsidRPr="00382AA0">
        <w:rPr>
          <w:rFonts w:cs="Times New Roman"/>
          <w:szCs w:val="24"/>
        </w:rPr>
        <w:t xml:space="preserve">. </w:t>
      </w:r>
      <w:r w:rsidR="00737036" w:rsidRPr="00376057">
        <w:rPr>
          <w:rFonts w:cs="Times New Roman"/>
          <w:b w:val="0"/>
          <w:szCs w:val="24"/>
        </w:rPr>
        <w:t>Distribución del personal evaluado según</w:t>
      </w:r>
      <w:r w:rsidR="001D25F3" w:rsidRPr="00376057">
        <w:rPr>
          <w:rFonts w:cs="Times New Roman"/>
          <w:b w:val="0"/>
          <w:szCs w:val="24"/>
        </w:rPr>
        <w:t xml:space="preserve"> la frecuencia de</w:t>
      </w:r>
      <w:r w:rsidR="00737036" w:rsidRPr="00376057">
        <w:rPr>
          <w:rFonts w:cs="Times New Roman"/>
          <w:b w:val="0"/>
          <w:szCs w:val="24"/>
        </w:rPr>
        <w:t xml:space="preserve"> movimiento</w:t>
      </w:r>
      <w:r w:rsidR="001D25F3" w:rsidRPr="00376057">
        <w:rPr>
          <w:rFonts w:cs="Times New Roman"/>
          <w:b w:val="0"/>
          <w:szCs w:val="24"/>
        </w:rPr>
        <w:t>s</w:t>
      </w:r>
      <w:r w:rsidR="00737036" w:rsidRPr="00376057">
        <w:rPr>
          <w:rFonts w:cs="Times New Roman"/>
          <w:b w:val="0"/>
          <w:szCs w:val="24"/>
        </w:rPr>
        <w:t xml:space="preserve"> del cuello</w:t>
      </w:r>
      <w:r w:rsidR="001D25F3" w:rsidRPr="00382AA0">
        <w:rPr>
          <w:rFonts w:cs="Times New Roman"/>
          <w:szCs w:val="24"/>
        </w:rPr>
        <w:t>.</w:t>
      </w:r>
      <w:bookmarkEnd w:id="206"/>
    </w:p>
    <w:tbl>
      <w:tblPr>
        <w:tblStyle w:val="Sombreadoclaro-nfasis4"/>
        <w:tblW w:w="5055" w:type="pct"/>
        <w:tblLook w:val="04A0" w:firstRow="1" w:lastRow="0" w:firstColumn="1" w:lastColumn="0" w:noHBand="0" w:noVBand="1"/>
      </w:tblPr>
      <w:tblGrid>
        <w:gridCol w:w="4044"/>
        <w:gridCol w:w="1459"/>
        <w:gridCol w:w="1092"/>
        <w:gridCol w:w="272"/>
        <w:gridCol w:w="1377"/>
      </w:tblGrid>
      <w:tr w:rsidR="007F35AA" w:rsidRPr="00382AA0" w:rsidTr="00DA20F9">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2453" w:type="pct"/>
          </w:tcPr>
          <w:p w:rsidR="007F35AA" w:rsidRPr="00382AA0" w:rsidRDefault="00CF7DFA" w:rsidP="00DA20F9">
            <w:pPr>
              <w:spacing w:line="240" w:lineRule="auto"/>
              <w:jc w:val="center"/>
              <w:rPr>
                <w:rFonts w:eastAsia="Times New Roman" w:cs="Times New Roman"/>
                <w:color w:val="000000"/>
                <w:szCs w:val="24"/>
                <w:lang w:eastAsia="es-MX"/>
              </w:rPr>
            </w:pPr>
            <w:r w:rsidRPr="007F35AA">
              <w:rPr>
                <w:rFonts w:eastAsia="Times New Roman" w:cs="Times New Roman"/>
                <w:bCs w:val="0"/>
                <w:color w:val="auto"/>
                <w:szCs w:val="24"/>
              </w:rPr>
              <w:t>CARGA POSTURAL DE</w:t>
            </w:r>
            <w:r>
              <w:rPr>
                <w:rFonts w:eastAsia="Times New Roman" w:cs="Times New Roman"/>
                <w:bCs w:val="0"/>
                <w:color w:val="auto"/>
                <w:szCs w:val="24"/>
              </w:rPr>
              <w:t xml:space="preserve">L CUELLO </w:t>
            </w:r>
            <w:r w:rsidRPr="007F35AA">
              <w:rPr>
                <w:rFonts w:eastAsia="Times New Roman" w:cs="Times New Roman"/>
                <w:bCs w:val="0"/>
                <w:color w:val="auto"/>
                <w:szCs w:val="24"/>
              </w:rPr>
              <w:t>EN FUNCIÓN DE LA FRECUENCIA DE MOVIMIENTO</w:t>
            </w:r>
          </w:p>
        </w:tc>
        <w:tc>
          <w:tcPr>
            <w:tcW w:w="885" w:type="pct"/>
            <w:hideMark/>
          </w:tcPr>
          <w:p w:rsidR="007F35AA" w:rsidRPr="00382AA0" w:rsidRDefault="00CF7DF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Pr>
                <w:rFonts w:eastAsia="Times New Roman" w:cs="Times New Roman"/>
                <w:color w:val="000000"/>
                <w:szCs w:val="24"/>
                <w:lang w:eastAsia="es-MX"/>
              </w:rPr>
              <w:t>C</w:t>
            </w:r>
            <w:r w:rsidRPr="00382AA0">
              <w:rPr>
                <w:rFonts w:eastAsia="Times New Roman" w:cs="Times New Roman"/>
                <w:color w:val="000000"/>
                <w:szCs w:val="24"/>
                <w:lang w:eastAsia="es-MX"/>
              </w:rPr>
              <w:t xml:space="preserve">alificación </w:t>
            </w:r>
            <w:r w:rsidRPr="00382AA0">
              <w:rPr>
                <w:rFonts w:eastAsia="Times New Roman" w:cs="Times New Roman"/>
                <w:bCs w:val="0"/>
                <w:color w:val="000000"/>
                <w:szCs w:val="24"/>
                <w:lang w:eastAsia="es-MX"/>
              </w:rPr>
              <w:br/>
            </w:r>
          </w:p>
        </w:tc>
        <w:tc>
          <w:tcPr>
            <w:tcW w:w="827" w:type="pct"/>
            <w:gridSpan w:val="2"/>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Frecuencia</w:t>
            </w:r>
          </w:p>
        </w:tc>
        <w:tc>
          <w:tcPr>
            <w:tcW w:w="835"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Porcentaje</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453" w:type="pct"/>
          </w:tcPr>
          <w:p w:rsidR="007F35AA" w:rsidRPr="00F71855" w:rsidRDefault="00CF7DFA" w:rsidP="00DA20F9">
            <w:pPr>
              <w:spacing w:line="240" w:lineRule="auto"/>
              <w:rPr>
                <w:rFonts w:eastAsia="Times New Roman" w:cs="Times New Roman"/>
                <w:b w:val="0"/>
                <w:bCs w:val="0"/>
                <w:color w:val="000000"/>
                <w:szCs w:val="24"/>
                <w:lang w:eastAsia="es-MX"/>
              </w:rPr>
            </w:pPr>
            <w:r w:rsidRPr="00F71855">
              <w:rPr>
                <w:rFonts w:eastAsia="Times New Roman" w:cs="Times New Roman"/>
                <w:b w:val="0"/>
                <w:bCs w:val="0"/>
                <w:color w:val="auto"/>
                <w:szCs w:val="24"/>
                <w:lang w:eastAsia="es-MX"/>
              </w:rPr>
              <w:t>Flexió</w:t>
            </w:r>
            <w:r w:rsidRPr="00F71855">
              <w:rPr>
                <w:rFonts w:cs="Times New Roman"/>
                <w:b w:val="0"/>
                <w:color w:val="auto"/>
                <w:szCs w:val="24"/>
              </w:rPr>
              <w:t>n</w:t>
            </w:r>
            <w:r w:rsidRPr="00F71855">
              <w:rPr>
                <w:rFonts w:eastAsia="Times New Roman" w:cs="Times New Roman"/>
                <w:b w:val="0"/>
                <w:bCs w:val="0"/>
                <w:color w:val="auto"/>
                <w:szCs w:val="24"/>
                <w:lang w:eastAsia="es-MX"/>
              </w:rPr>
              <w:t xml:space="preserve"> ligera. Algunas veces</w:t>
            </w:r>
          </w:p>
        </w:tc>
        <w:tc>
          <w:tcPr>
            <w:tcW w:w="885"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1</w:t>
            </w:r>
          </w:p>
        </w:tc>
        <w:tc>
          <w:tcPr>
            <w:tcW w:w="662"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1001" w:type="pct"/>
            <w:gridSpan w:val="2"/>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15.00%</w:t>
            </w:r>
          </w:p>
        </w:tc>
      </w:tr>
      <w:tr w:rsidR="007F35AA" w:rsidRPr="00382AA0" w:rsidTr="00DA20F9">
        <w:trPr>
          <w:trHeight w:val="257"/>
        </w:trPr>
        <w:tc>
          <w:tcPr>
            <w:cnfStyle w:val="001000000000" w:firstRow="0" w:lastRow="0" w:firstColumn="1" w:lastColumn="0" w:oddVBand="0" w:evenVBand="0" w:oddHBand="0" w:evenHBand="0" w:firstRowFirstColumn="0" w:firstRowLastColumn="0" w:lastRowFirstColumn="0" w:lastRowLastColumn="0"/>
            <w:tcW w:w="2453" w:type="pct"/>
          </w:tcPr>
          <w:p w:rsidR="007F35AA" w:rsidRPr="00F71855" w:rsidRDefault="00F71855" w:rsidP="00DA20F9">
            <w:pPr>
              <w:spacing w:line="240" w:lineRule="auto"/>
              <w:rPr>
                <w:rFonts w:eastAsia="Times New Roman" w:cs="Times New Roman"/>
                <w:b w:val="0"/>
                <w:bCs w:val="0"/>
                <w:color w:val="000000"/>
                <w:szCs w:val="24"/>
                <w:lang w:eastAsia="es-MX"/>
              </w:rPr>
            </w:pPr>
            <w:r w:rsidRPr="00F71855">
              <w:rPr>
                <w:rFonts w:eastAsia="Times New Roman" w:cs="Times New Roman"/>
                <w:b w:val="0"/>
                <w:bCs w:val="0"/>
                <w:color w:val="auto"/>
                <w:szCs w:val="24"/>
                <w:lang w:eastAsia="es-MX"/>
              </w:rPr>
              <w:t>Flexió</w:t>
            </w:r>
            <w:r w:rsidRPr="00F71855">
              <w:rPr>
                <w:rFonts w:cs="Times New Roman"/>
                <w:b w:val="0"/>
                <w:color w:val="auto"/>
                <w:szCs w:val="24"/>
              </w:rPr>
              <w:t>n</w:t>
            </w:r>
            <w:r w:rsidRPr="00F71855">
              <w:rPr>
                <w:rFonts w:eastAsia="Times New Roman" w:cs="Times New Roman"/>
                <w:b w:val="0"/>
                <w:bCs w:val="0"/>
                <w:color w:val="auto"/>
                <w:szCs w:val="24"/>
                <w:lang w:eastAsia="es-MX"/>
              </w:rPr>
              <w:t xml:space="preserve"> ligera.</w:t>
            </w:r>
            <w:r w:rsidRPr="00F71855">
              <w:rPr>
                <w:rFonts w:eastAsia="Times New Roman" w:cs="Times New Roman"/>
                <w:b w:val="0"/>
                <w:bCs w:val="0"/>
                <w:color w:val="000000"/>
                <w:szCs w:val="24"/>
                <w:lang w:eastAsia="es-MX"/>
              </w:rPr>
              <w:t xml:space="preserve"> Constantemente</w:t>
            </w:r>
          </w:p>
        </w:tc>
        <w:tc>
          <w:tcPr>
            <w:tcW w:w="885"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2</w:t>
            </w:r>
          </w:p>
        </w:tc>
        <w:tc>
          <w:tcPr>
            <w:tcW w:w="662"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w:t>
            </w:r>
          </w:p>
        </w:tc>
        <w:tc>
          <w:tcPr>
            <w:tcW w:w="1001" w:type="pct"/>
            <w:gridSpan w:val="2"/>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50.00%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453" w:type="pct"/>
          </w:tcPr>
          <w:p w:rsidR="007F35AA" w:rsidRPr="00F71855" w:rsidRDefault="00F07997" w:rsidP="00DA20F9">
            <w:pPr>
              <w:spacing w:line="240" w:lineRule="auto"/>
              <w:rPr>
                <w:rFonts w:eastAsia="Times New Roman" w:cs="Times New Roman"/>
                <w:b w:val="0"/>
                <w:bCs w:val="0"/>
                <w:color w:val="000000"/>
                <w:szCs w:val="24"/>
                <w:lang w:eastAsia="es-MX"/>
              </w:rPr>
            </w:pPr>
            <w:r>
              <w:rPr>
                <w:rFonts w:eastAsia="Times New Roman" w:cs="Times New Roman"/>
                <w:b w:val="0"/>
                <w:bCs w:val="0"/>
                <w:color w:val="000000"/>
                <w:szCs w:val="24"/>
                <w:lang w:eastAsia="es-MX"/>
              </w:rPr>
              <w:t>Flexión y extensión severa y s</w:t>
            </w:r>
            <w:r w:rsidR="00F71855" w:rsidRPr="00F71855">
              <w:rPr>
                <w:rFonts w:eastAsia="Times New Roman" w:cs="Times New Roman"/>
                <w:b w:val="0"/>
                <w:bCs w:val="0"/>
                <w:color w:val="000000"/>
                <w:szCs w:val="24"/>
                <w:lang w:eastAsia="es-MX"/>
              </w:rPr>
              <w:t xml:space="preserve">i el cuello esta girado y/o doblado. </w:t>
            </w:r>
            <w:r w:rsidR="00F71855" w:rsidRPr="00F71855">
              <w:rPr>
                <w:rFonts w:eastAsia="Times New Roman" w:cs="Times New Roman"/>
                <w:b w:val="0"/>
                <w:bCs w:val="0"/>
                <w:color w:val="auto"/>
                <w:szCs w:val="24"/>
                <w:lang w:eastAsia="es-MX"/>
              </w:rPr>
              <w:t>Algunas veces</w:t>
            </w:r>
          </w:p>
        </w:tc>
        <w:tc>
          <w:tcPr>
            <w:tcW w:w="885"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3</w:t>
            </w:r>
          </w:p>
        </w:tc>
        <w:tc>
          <w:tcPr>
            <w:tcW w:w="662"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1001" w:type="pct"/>
            <w:gridSpan w:val="2"/>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15.00%</w:t>
            </w:r>
          </w:p>
        </w:tc>
      </w:tr>
      <w:tr w:rsidR="007F35AA" w:rsidRPr="00382AA0" w:rsidTr="00DA20F9">
        <w:trPr>
          <w:trHeight w:val="257"/>
        </w:trPr>
        <w:tc>
          <w:tcPr>
            <w:cnfStyle w:val="001000000000" w:firstRow="0" w:lastRow="0" w:firstColumn="1" w:lastColumn="0" w:oddVBand="0" w:evenVBand="0" w:oddHBand="0" w:evenHBand="0" w:firstRowFirstColumn="0" w:firstRowLastColumn="0" w:lastRowFirstColumn="0" w:lastRowLastColumn="0"/>
            <w:tcW w:w="2453" w:type="pct"/>
          </w:tcPr>
          <w:p w:rsidR="007F35AA" w:rsidRPr="00F71855" w:rsidRDefault="00F71855" w:rsidP="00DA20F9">
            <w:pPr>
              <w:spacing w:line="240" w:lineRule="auto"/>
              <w:rPr>
                <w:rFonts w:eastAsia="Times New Roman" w:cs="Times New Roman"/>
                <w:b w:val="0"/>
                <w:bCs w:val="0"/>
                <w:color w:val="000000"/>
                <w:szCs w:val="24"/>
                <w:lang w:eastAsia="es-MX"/>
              </w:rPr>
            </w:pPr>
            <w:r w:rsidRPr="00F71855">
              <w:rPr>
                <w:rFonts w:eastAsia="Times New Roman" w:cs="Times New Roman"/>
                <w:b w:val="0"/>
                <w:bCs w:val="0"/>
                <w:color w:val="000000"/>
                <w:szCs w:val="24"/>
                <w:lang w:eastAsia="es-MX"/>
              </w:rPr>
              <w:t>Flexión severa</w:t>
            </w:r>
            <w:r w:rsidR="00F07997">
              <w:rPr>
                <w:rFonts w:eastAsia="Times New Roman" w:cs="Times New Roman"/>
                <w:b w:val="0"/>
                <w:bCs w:val="0"/>
                <w:color w:val="000000"/>
                <w:szCs w:val="24"/>
                <w:lang w:eastAsia="es-MX"/>
              </w:rPr>
              <w:t xml:space="preserve"> y s</w:t>
            </w:r>
            <w:r w:rsidR="00F07997" w:rsidRPr="00F71855">
              <w:rPr>
                <w:rFonts w:eastAsia="Times New Roman" w:cs="Times New Roman"/>
                <w:b w:val="0"/>
                <w:bCs w:val="0"/>
                <w:color w:val="000000"/>
                <w:szCs w:val="24"/>
                <w:lang w:eastAsia="es-MX"/>
              </w:rPr>
              <w:t xml:space="preserve">i el cuello esta girado y/o doblado. </w:t>
            </w:r>
            <w:r w:rsidR="00F07997">
              <w:rPr>
                <w:rFonts w:eastAsia="Times New Roman" w:cs="Times New Roman"/>
                <w:b w:val="0"/>
                <w:bCs w:val="0"/>
                <w:color w:val="000000"/>
                <w:szCs w:val="24"/>
                <w:lang w:eastAsia="es-MX"/>
              </w:rPr>
              <w:t xml:space="preserve"> </w:t>
            </w:r>
            <w:r w:rsidRPr="00F71855">
              <w:rPr>
                <w:rFonts w:eastAsia="Times New Roman" w:cs="Times New Roman"/>
                <w:b w:val="0"/>
                <w:bCs w:val="0"/>
                <w:color w:val="000000"/>
                <w:szCs w:val="24"/>
                <w:lang w:eastAsia="es-MX"/>
              </w:rPr>
              <w:t xml:space="preserve"> Estático más de un minuto</w:t>
            </w:r>
          </w:p>
        </w:tc>
        <w:tc>
          <w:tcPr>
            <w:tcW w:w="885"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5</w:t>
            </w:r>
          </w:p>
        </w:tc>
        <w:tc>
          <w:tcPr>
            <w:tcW w:w="662"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w:t>
            </w:r>
          </w:p>
        </w:tc>
        <w:tc>
          <w:tcPr>
            <w:tcW w:w="1001" w:type="pct"/>
            <w:gridSpan w:val="2"/>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5.00%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453" w:type="pct"/>
          </w:tcPr>
          <w:p w:rsidR="007F35AA" w:rsidRPr="00F07997" w:rsidRDefault="00F07997" w:rsidP="00DA20F9">
            <w:pPr>
              <w:spacing w:line="240" w:lineRule="auto"/>
              <w:rPr>
                <w:rFonts w:eastAsia="Times New Roman" w:cs="Times New Roman"/>
                <w:b w:val="0"/>
                <w:bCs w:val="0"/>
                <w:color w:val="000000"/>
                <w:szCs w:val="24"/>
                <w:lang w:eastAsia="es-MX"/>
              </w:rPr>
            </w:pPr>
            <w:r w:rsidRPr="00F07997">
              <w:rPr>
                <w:rFonts w:eastAsia="Times New Roman" w:cs="Times New Roman"/>
                <w:b w:val="0"/>
                <w:bCs w:val="0"/>
                <w:color w:val="000000"/>
                <w:szCs w:val="24"/>
                <w:lang w:eastAsia="es-MX"/>
              </w:rPr>
              <w:t>Flexión y exte</w:t>
            </w:r>
            <w:r>
              <w:rPr>
                <w:rFonts w:eastAsia="Times New Roman" w:cs="Times New Roman"/>
                <w:b w:val="0"/>
                <w:bCs w:val="0"/>
                <w:color w:val="000000"/>
                <w:szCs w:val="24"/>
                <w:lang w:eastAsia="es-MX"/>
              </w:rPr>
              <w:t>n</w:t>
            </w:r>
            <w:r w:rsidRPr="00F07997">
              <w:rPr>
                <w:rFonts w:eastAsia="Times New Roman" w:cs="Times New Roman"/>
                <w:b w:val="0"/>
                <w:bCs w:val="0"/>
                <w:color w:val="000000"/>
                <w:szCs w:val="24"/>
                <w:lang w:eastAsia="es-MX"/>
              </w:rPr>
              <w:t>sión severa. Constantemente</w:t>
            </w:r>
          </w:p>
        </w:tc>
        <w:tc>
          <w:tcPr>
            <w:tcW w:w="885"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6</w:t>
            </w:r>
          </w:p>
        </w:tc>
        <w:tc>
          <w:tcPr>
            <w:tcW w:w="662"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w:t>
            </w:r>
          </w:p>
        </w:tc>
        <w:tc>
          <w:tcPr>
            <w:tcW w:w="1001" w:type="pct"/>
            <w:gridSpan w:val="2"/>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w:t>
            </w:r>
          </w:p>
        </w:tc>
      </w:tr>
      <w:tr w:rsidR="007F35AA" w:rsidRPr="00382AA0" w:rsidTr="00DA20F9">
        <w:trPr>
          <w:trHeight w:val="257"/>
        </w:trPr>
        <w:tc>
          <w:tcPr>
            <w:cnfStyle w:val="001000000000" w:firstRow="0" w:lastRow="0" w:firstColumn="1" w:lastColumn="0" w:oddVBand="0" w:evenVBand="0" w:oddHBand="0" w:evenHBand="0" w:firstRowFirstColumn="0" w:firstRowLastColumn="0" w:lastRowFirstColumn="0" w:lastRowLastColumn="0"/>
            <w:tcW w:w="2453" w:type="pct"/>
          </w:tcPr>
          <w:p w:rsidR="007F35AA" w:rsidRPr="00382AA0" w:rsidRDefault="00F07997" w:rsidP="00DA20F9">
            <w:pPr>
              <w:spacing w:line="240" w:lineRule="auto"/>
              <w:rPr>
                <w:rFonts w:eastAsia="Times New Roman" w:cs="Times New Roman"/>
                <w:bCs w:val="0"/>
                <w:color w:val="000000"/>
                <w:szCs w:val="24"/>
                <w:lang w:eastAsia="es-MX"/>
              </w:rPr>
            </w:pPr>
            <w:r>
              <w:rPr>
                <w:rFonts w:eastAsia="Times New Roman" w:cs="Times New Roman"/>
                <w:b w:val="0"/>
                <w:bCs w:val="0"/>
                <w:color w:val="000000"/>
                <w:szCs w:val="24"/>
                <w:lang w:eastAsia="es-MX"/>
              </w:rPr>
              <w:t>Flexión y extensión severa y s</w:t>
            </w:r>
            <w:r w:rsidRPr="00F71855">
              <w:rPr>
                <w:rFonts w:eastAsia="Times New Roman" w:cs="Times New Roman"/>
                <w:b w:val="0"/>
                <w:bCs w:val="0"/>
                <w:color w:val="000000"/>
                <w:szCs w:val="24"/>
                <w:lang w:eastAsia="es-MX"/>
              </w:rPr>
              <w:t>i el cuello esta girado y/o doblado. Constantemente</w:t>
            </w:r>
          </w:p>
        </w:tc>
        <w:tc>
          <w:tcPr>
            <w:tcW w:w="885"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7</w:t>
            </w:r>
          </w:p>
        </w:tc>
        <w:tc>
          <w:tcPr>
            <w:tcW w:w="662"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w:t>
            </w:r>
          </w:p>
        </w:tc>
        <w:tc>
          <w:tcPr>
            <w:tcW w:w="1001" w:type="pct"/>
            <w:gridSpan w:val="2"/>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5.00%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453" w:type="pct"/>
          </w:tcPr>
          <w:p w:rsidR="007F35AA" w:rsidRPr="00F07997" w:rsidRDefault="00F07997" w:rsidP="00DA20F9">
            <w:pPr>
              <w:spacing w:line="240" w:lineRule="auto"/>
              <w:jc w:val="center"/>
              <w:rPr>
                <w:rFonts w:eastAsia="Times New Roman" w:cs="Times New Roman"/>
                <w:bCs w:val="0"/>
                <w:color w:val="000000"/>
                <w:szCs w:val="24"/>
                <w:lang w:eastAsia="es-MX"/>
              </w:rPr>
            </w:pPr>
            <w:r w:rsidRPr="00F07997">
              <w:rPr>
                <w:rFonts w:eastAsia="Times New Roman" w:cs="Times New Roman"/>
                <w:bCs w:val="0"/>
                <w:color w:val="000000"/>
                <w:szCs w:val="24"/>
                <w:lang w:eastAsia="es-MX"/>
              </w:rPr>
              <w:t>Total</w:t>
            </w:r>
          </w:p>
        </w:tc>
        <w:tc>
          <w:tcPr>
            <w:tcW w:w="885" w:type="pct"/>
            <w:hideMark/>
          </w:tcPr>
          <w:p w:rsidR="007F35AA" w:rsidRPr="00F07997"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p>
        </w:tc>
        <w:tc>
          <w:tcPr>
            <w:tcW w:w="662"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1001" w:type="pct"/>
            <w:gridSpan w:val="2"/>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737036" w:rsidRPr="00382AA0" w:rsidRDefault="00737036" w:rsidP="00737036">
      <w:pPr>
        <w:rPr>
          <w:rFonts w:cs="Times New Roman"/>
          <w:szCs w:val="24"/>
        </w:rPr>
      </w:pPr>
    </w:p>
    <w:p w:rsidR="00737036" w:rsidRPr="006968B1" w:rsidRDefault="00CF296E" w:rsidP="00CF296E">
      <w:pPr>
        <w:pStyle w:val="Epgrafe"/>
        <w:jc w:val="both"/>
        <w:rPr>
          <w:rFonts w:cs="Times New Roman"/>
          <w:szCs w:val="24"/>
        </w:rPr>
      </w:pPr>
      <w:bookmarkStart w:id="207" w:name="_Toc405876212"/>
      <w:r>
        <w:t xml:space="preserve">Gráfico </w:t>
      </w:r>
      <w:fldSimple w:instr=" SEQ Gráfico \* ARABIC ">
        <w:r w:rsidR="00FA4459">
          <w:rPr>
            <w:noProof/>
          </w:rPr>
          <w:t>8</w:t>
        </w:r>
      </w:fldSimple>
      <w:r w:rsidR="00737036" w:rsidRPr="00382AA0">
        <w:rPr>
          <w:rFonts w:cs="Times New Roman"/>
          <w:szCs w:val="24"/>
        </w:rPr>
        <w:t xml:space="preserve">. </w:t>
      </w:r>
      <w:r w:rsidR="006968B1" w:rsidRPr="00CF296E">
        <w:rPr>
          <w:rFonts w:cs="Times New Roman"/>
          <w:b w:val="0"/>
          <w:szCs w:val="24"/>
        </w:rPr>
        <w:t>Distribución del personal evaluado según la frecuencia de movimientos del cuello.</w:t>
      </w:r>
      <w:bookmarkEnd w:id="207"/>
    </w:p>
    <w:p w:rsidR="00FC359F" w:rsidRPr="00382AA0" w:rsidRDefault="00FC359F" w:rsidP="00737036">
      <w:pPr>
        <w:rPr>
          <w:rFonts w:cs="Times New Roman"/>
          <w:b/>
          <w:szCs w:val="24"/>
        </w:rPr>
      </w:pPr>
      <w:r w:rsidRPr="00382AA0">
        <w:rPr>
          <w:rFonts w:cs="Times New Roman"/>
          <w:noProof/>
          <w:szCs w:val="24"/>
          <w:lang w:val="en-US"/>
        </w:rPr>
        <w:drawing>
          <wp:inline distT="0" distB="0" distL="0" distR="0" wp14:anchorId="2C1E3CE5" wp14:editId="1F12ECD8">
            <wp:extent cx="5102578" cy="2201334"/>
            <wp:effectExtent l="0" t="0" r="22225" b="2794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37036" w:rsidRPr="00382AA0" w:rsidRDefault="00646ABC" w:rsidP="00762CF9">
      <w:pPr>
        <w:jc w:val="both"/>
        <w:rPr>
          <w:rFonts w:cs="Times New Roman"/>
          <w:szCs w:val="24"/>
        </w:rPr>
      </w:pPr>
      <w:r w:rsidRPr="00382AA0">
        <w:rPr>
          <w:rFonts w:cs="Times New Roman"/>
          <w:szCs w:val="24"/>
        </w:rPr>
        <w:t>De acuerdo a la frecuencia de movimientos del  cuello s</w:t>
      </w:r>
      <w:r w:rsidR="00737036" w:rsidRPr="00382AA0">
        <w:rPr>
          <w:rFonts w:cs="Times New Roman"/>
          <w:szCs w:val="24"/>
        </w:rPr>
        <w:t>e determinó que la mitad de la población</w:t>
      </w:r>
      <w:r w:rsidR="00293A06" w:rsidRPr="00382AA0">
        <w:rPr>
          <w:rFonts w:cs="Times New Roman"/>
          <w:szCs w:val="24"/>
        </w:rPr>
        <w:t xml:space="preserve"> </w:t>
      </w:r>
      <w:r w:rsidR="00737036" w:rsidRPr="00382AA0">
        <w:rPr>
          <w:rFonts w:cs="Times New Roman"/>
          <w:szCs w:val="24"/>
        </w:rPr>
        <w:t>estudia</w:t>
      </w:r>
      <w:r w:rsidRPr="00382AA0">
        <w:rPr>
          <w:rFonts w:cs="Times New Roman"/>
          <w:szCs w:val="24"/>
        </w:rPr>
        <w:t>da</w:t>
      </w:r>
      <w:r w:rsidR="00FF3921">
        <w:rPr>
          <w:rFonts w:cs="Times New Roman"/>
          <w:szCs w:val="24"/>
        </w:rPr>
        <w:t xml:space="preserve"> 50%</w:t>
      </w:r>
      <w:r w:rsidR="00293A06" w:rsidRPr="00382AA0">
        <w:rPr>
          <w:rFonts w:cs="Times New Roman"/>
          <w:szCs w:val="24"/>
        </w:rPr>
        <w:t xml:space="preserve"> </w:t>
      </w:r>
      <w:r w:rsidRPr="00382AA0">
        <w:rPr>
          <w:rFonts w:cs="Times New Roman"/>
          <w:szCs w:val="24"/>
        </w:rPr>
        <w:t xml:space="preserve"> tuvo una calificación de 2 </w:t>
      </w:r>
      <w:r w:rsidR="001B6880">
        <w:rPr>
          <w:rFonts w:cs="Times New Roman"/>
          <w:szCs w:val="24"/>
        </w:rPr>
        <w:t>que i</w:t>
      </w:r>
      <w:r w:rsidR="00FF3921">
        <w:rPr>
          <w:rFonts w:cs="Times New Roman"/>
          <w:szCs w:val="24"/>
        </w:rPr>
        <w:t>n</w:t>
      </w:r>
      <w:r w:rsidR="001B6880">
        <w:rPr>
          <w:rFonts w:cs="Times New Roman"/>
          <w:szCs w:val="24"/>
        </w:rPr>
        <w:t>dica que existe ries</w:t>
      </w:r>
      <w:r w:rsidR="00FF3921">
        <w:rPr>
          <w:rFonts w:cs="Times New Roman"/>
          <w:szCs w:val="24"/>
        </w:rPr>
        <w:t>go erg</w:t>
      </w:r>
      <w:r w:rsidR="001B6880">
        <w:rPr>
          <w:rFonts w:cs="Times New Roman"/>
          <w:szCs w:val="24"/>
        </w:rPr>
        <w:t>o</w:t>
      </w:r>
      <w:r w:rsidR="00FF3921">
        <w:rPr>
          <w:rFonts w:cs="Times New Roman"/>
          <w:szCs w:val="24"/>
        </w:rPr>
        <w:t>nó</w:t>
      </w:r>
      <w:r w:rsidR="001B6880">
        <w:rPr>
          <w:rFonts w:cs="Times New Roman"/>
          <w:szCs w:val="24"/>
        </w:rPr>
        <w:t xml:space="preserve">mico </w:t>
      </w:r>
      <w:r w:rsidR="00FF3921">
        <w:rPr>
          <w:rFonts w:cs="Times New Roman"/>
          <w:szCs w:val="24"/>
        </w:rPr>
        <w:t>b</w:t>
      </w:r>
      <w:r w:rsidR="001B6880">
        <w:rPr>
          <w:rFonts w:cs="Times New Roman"/>
          <w:szCs w:val="24"/>
        </w:rPr>
        <w:t>ajo porque se e</w:t>
      </w:r>
      <w:r w:rsidR="00FF3921">
        <w:rPr>
          <w:rFonts w:cs="Times New Roman"/>
          <w:szCs w:val="24"/>
        </w:rPr>
        <w:t>n</w:t>
      </w:r>
      <w:r w:rsidR="001B6880">
        <w:rPr>
          <w:rFonts w:cs="Times New Roman"/>
          <w:szCs w:val="24"/>
        </w:rPr>
        <w:t>cu</w:t>
      </w:r>
      <w:r w:rsidR="00FF3921">
        <w:rPr>
          <w:rFonts w:cs="Times New Roman"/>
          <w:szCs w:val="24"/>
        </w:rPr>
        <w:t>en</w:t>
      </w:r>
      <w:r w:rsidR="001B6880">
        <w:rPr>
          <w:rFonts w:cs="Times New Roman"/>
          <w:szCs w:val="24"/>
        </w:rPr>
        <w:t>tra e</w:t>
      </w:r>
      <w:r w:rsidR="00FF3921">
        <w:rPr>
          <w:rFonts w:cs="Times New Roman"/>
          <w:szCs w:val="24"/>
        </w:rPr>
        <w:t>n</w:t>
      </w:r>
      <w:r w:rsidR="001B6880">
        <w:rPr>
          <w:rFonts w:cs="Times New Roman"/>
          <w:szCs w:val="24"/>
        </w:rPr>
        <w:t xml:space="preserve"> u</w:t>
      </w:r>
      <w:r w:rsidR="00FF3921">
        <w:rPr>
          <w:rFonts w:cs="Times New Roman"/>
          <w:szCs w:val="24"/>
        </w:rPr>
        <w:t>na flexión</w:t>
      </w:r>
      <w:r w:rsidR="001B6880">
        <w:rPr>
          <w:rFonts w:cs="Times New Roman"/>
          <w:szCs w:val="24"/>
        </w:rPr>
        <w:t xml:space="preserve"> li</w:t>
      </w:r>
      <w:r w:rsidR="00FF3921">
        <w:rPr>
          <w:rFonts w:cs="Times New Roman"/>
          <w:szCs w:val="24"/>
        </w:rPr>
        <w:t>g</w:t>
      </w:r>
      <w:r w:rsidR="001B6880">
        <w:rPr>
          <w:rFonts w:cs="Times New Roman"/>
          <w:szCs w:val="24"/>
        </w:rPr>
        <w:t>era y el movimiento es co</w:t>
      </w:r>
      <w:r w:rsidR="00FF3921">
        <w:rPr>
          <w:rFonts w:cs="Times New Roman"/>
          <w:szCs w:val="24"/>
        </w:rPr>
        <w:t>n</w:t>
      </w:r>
      <w:r w:rsidR="001B6880">
        <w:rPr>
          <w:rFonts w:cs="Times New Roman"/>
          <w:szCs w:val="24"/>
        </w:rPr>
        <w:t>state</w:t>
      </w:r>
      <w:r w:rsidR="001B1BE5">
        <w:rPr>
          <w:rFonts w:cs="Times New Roman"/>
          <w:szCs w:val="24"/>
        </w:rPr>
        <w:t>; y u</w:t>
      </w:r>
      <w:r w:rsidR="00FF3921">
        <w:rPr>
          <w:rFonts w:cs="Times New Roman"/>
          <w:szCs w:val="24"/>
        </w:rPr>
        <w:t>n</w:t>
      </w:r>
      <w:r w:rsidR="001B1BE5">
        <w:rPr>
          <w:rFonts w:cs="Times New Roman"/>
          <w:szCs w:val="24"/>
        </w:rPr>
        <w:t xml:space="preserve"> 5% tuvo u</w:t>
      </w:r>
      <w:r w:rsidR="00FF3921">
        <w:rPr>
          <w:rFonts w:cs="Times New Roman"/>
          <w:szCs w:val="24"/>
        </w:rPr>
        <w:t>n</w:t>
      </w:r>
      <w:r w:rsidR="001B1BE5">
        <w:rPr>
          <w:rFonts w:cs="Times New Roman"/>
          <w:szCs w:val="24"/>
        </w:rPr>
        <w:t xml:space="preserve">a </w:t>
      </w:r>
      <w:r w:rsidR="00FF3921">
        <w:rPr>
          <w:rFonts w:cs="Times New Roman"/>
          <w:szCs w:val="24"/>
        </w:rPr>
        <w:t>calificación</w:t>
      </w:r>
      <w:r w:rsidR="001B1BE5">
        <w:rPr>
          <w:rFonts w:cs="Times New Roman"/>
          <w:szCs w:val="24"/>
        </w:rPr>
        <w:t xml:space="preserve"> de 7 que </w:t>
      </w:r>
      <w:r w:rsidR="00FF3921">
        <w:rPr>
          <w:rFonts w:cs="Times New Roman"/>
          <w:szCs w:val="24"/>
        </w:rPr>
        <w:t>indica</w:t>
      </w:r>
      <w:r w:rsidR="001B1BE5">
        <w:rPr>
          <w:rFonts w:cs="Times New Roman"/>
          <w:szCs w:val="24"/>
        </w:rPr>
        <w:t xml:space="preserve"> que existe </w:t>
      </w:r>
      <w:r w:rsidR="00FF3921">
        <w:rPr>
          <w:rFonts w:cs="Times New Roman"/>
          <w:szCs w:val="24"/>
        </w:rPr>
        <w:t>riesgo</w:t>
      </w:r>
      <w:r w:rsidR="001B1BE5">
        <w:rPr>
          <w:rFonts w:cs="Times New Roman"/>
          <w:szCs w:val="24"/>
        </w:rPr>
        <w:t xml:space="preserve"> </w:t>
      </w:r>
      <w:r w:rsidR="00FF3921">
        <w:rPr>
          <w:rFonts w:cs="Times New Roman"/>
          <w:szCs w:val="24"/>
        </w:rPr>
        <w:t>ergonómico</w:t>
      </w:r>
      <w:r w:rsidR="001B1BE5">
        <w:rPr>
          <w:rFonts w:cs="Times New Roman"/>
          <w:szCs w:val="24"/>
        </w:rPr>
        <w:t xml:space="preserve"> alto ya que </w:t>
      </w:r>
      <w:r w:rsidR="00FF3921">
        <w:rPr>
          <w:rFonts w:cs="Times New Roman"/>
          <w:szCs w:val="24"/>
        </w:rPr>
        <w:t>laboran</w:t>
      </w:r>
      <w:r w:rsidR="001B1BE5">
        <w:rPr>
          <w:rFonts w:cs="Times New Roman"/>
          <w:szCs w:val="24"/>
        </w:rPr>
        <w:t xml:space="preserve"> e</w:t>
      </w:r>
      <w:r w:rsidR="00FF3921">
        <w:rPr>
          <w:rFonts w:cs="Times New Roman"/>
          <w:szCs w:val="24"/>
        </w:rPr>
        <w:t>n</w:t>
      </w:r>
      <w:r w:rsidR="001B1BE5">
        <w:rPr>
          <w:rFonts w:cs="Times New Roman"/>
          <w:szCs w:val="24"/>
        </w:rPr>
        <w:t xml:space="preserve"> </w:t>
      </w:r>
      <w:r w:rsidR="00FF3921">
        <w:rPr>
          <w:rFonts w:cs="Times New Roman"/>
          <w:szCs w:val="24"/>
        </w:rPr>
        <w:t>flexión</w:t>
      </w:r>
      <w:r w:rsidR="001B1BE5">
        <w:rPr>
          <w:rFonts w:cs="Times New Roman"/>
          <w:szCs w:val="24"/>
        </w:rPr>
        <w:t xml:space="preserve"> y </w:t>
      </w:r>
      <w:r w:rsidR="00FF3921">
        <w:rPr>
          <w:rFonts w:cs="Times New Roman"/>
          <w:szCs w:val="24"/>
        </w:rPr>
        <w:t>extensión</w:t>
      </w:r>
      <w:r w:rsidR="001B1BE5">
        <w:rPr>
          <w:rFonts w:cs="Times New Roman"/>
          <w:szCs w:val="24"/>
        </w:rPr>
        <w:t xml:space="preserve"> severa y si el cuello esta irado o dolado y el movimiento es co</w:t>
      </w:r>
      <w:r w:rsidR="00FF3921">
        <w:rPr>
          <w:rFonts w:cs="Times New Roman"/>
          <w:szCs w:val="24"/>
        </w:rPr>
        <w:t>n</w:t>
      </w:r>
      <w:r w:rsidR="001B1BE5">
        <w:rPr>
          <w:rFonts w:cs="Times New Roman"/>
          <w:szCs w:val="24"/>
        </w:rPr>
        <w:t>state.</w:t>
      </w:r>
      <w:r w:rsidR="001B6880">
        <w:rPr>
          <w:rFonts w:cs="Times New Roman"/>
          <w:szCs w:val="24"/>
        </w:rPr>
        <w:t xml:space="preserve"> </w:t>
      </w:r>
      <w:r w:rsidR="00737036" w:rsidRPr="00382AA0">
        <w:rPr>
          <w:rFonts w:cs="Times New Roman"/>
          <w:szCs w:val="24"/>
        </w:rPr>
        <w:br w:type="page"/>
      </w:r>
    </w:p>
    <w:p w:rsidR="00737036" w:rsidRPr="00382AA0" w:rsidRDefault="00376057" w:rsidP="00376057">
      <w:pPr>
        <w:pStyle w:val="Epgrafe"/>
        <w:jc w:val="both"/>
        <w:rPr>
          <w:rFonts w:cs="Times New Roman"/>
          <w:szCs w:val="24"/>
        </w:rPr>
      </w:pPr>
      <w:bookmarkStart w:id="208" w:name="_Toc405876019"/>
      <w:r>
        <w:lastRenderedPageBreak/>
        <w:t xml:space="preserve">Tabla </w:t>
      </w:r>
      <w:fldSimple w:instr=" SEQ Tabla \* ARABIC ">
        <w:r w:rsidR="00FA4459">
          <w:rPr>
            <w:noProof/>
          </w:rPr>
          <w:t>9</w:t>
        </w:r>
      </w:fldSimple>
      <w:r w:rsidR="00737036" w:rsidRPr="00382AA0">
        <w:rPr>
          <w:rFonts w:cs="Times New Roman"/>
          <w:szCs w:val="24"/>
        </w:rPr>
        <w:t xml:space="preserve">.  </w:t>
      </w:r>
      <w:r w:rsidR="00737036" w:rsidRPr="00376057">
        <w:rPr>
          <w:rFonts w:cs="Times New Roman"/>
          <w:b w:val="0"/>
          <w:szCs w:val="24"/>
        </w:rPr>
        <w:t>Distribución</w:t>
      </w:r>
      <w:r w:rsidR="00737036" w:rsidRPr="00382AA0">
        <w:rPr>
          <w:rFonts w:cs="Times New Roman"/>
          <w:szCs w:val="24"/>
        </w:rPr>
        <w:t xml:space="preserve"> </w:t>
      </w:r>
      <w:r w:rsidR="00737036" w:rsidRPr="00376057">
        <w:rPr>
          <w:rFonts w:cs="Times New Roman"/>
          <w:b w:val="0"/>
          <w:szCs w:val="24"/>
        </w:rPr>
        <w:t>del personal evaluado según la</w:t>
      </w:r>
      <w:r w:rsidR="000D570F" w:rsidRPr="00376057">
        <w:rPr>
          <w:rFonts w:cs="Times New Roman"/>
          <w:b w:val="0"/>
          <w:szCs w:val="24"/>
        </w:rPr>
        <w:t xml:space="preserve"> percepción de la</w:t>
      </w:r>
      <w:r w:rsidR="00737036" w:rsidRPr="00376057">
        <w:rPr>
          <w:rFonts w:cs="Times New Roman"/>
          <w:b w:val="0"/>
          <w:szCs w:val="24"/>
        </w:rPr>
        <w:t xml:space="preserve"> velocidad </w:t>
      </w:r>
      <w:r w:rsidR="000D570F" w:rsidRPr="00376057">
        <w:rPr>
          <w:rFonts w:cs="Times New Roman"/>
          <w:b w:val="0"/>
          <w:szCs w:val="24"/>
        </w:rPr>
        <w:t xml:space="preserve">en el ritmo </w:t>
      </w:r>
      <w:r w:rsidR="00737036" w:rsidRPr="00376057">
        <w:rPr>
          <w:rFonts w:cs="Times New Roman"/>
          <w:b w:val="0"/>
          <w:szCs w:val="24"/>
        </w:rPr>
        <w:t>del trabajo.</w:t>
      </w:r>
      <w:bookmarkEnd w:id="208"/>
    </w:p>
    <w:tbl>
      <w:tblPr>
        <w:tblStyle w:val="Sombreadoclaro-nfasis6"/>
        <w:tblW w:w="5000" w:type="pct"/>
        <w:tblLook w:val="04A0" w:firstRow="1" w:lastRow="0" w:firstColumn="1" w:lastColumn="0" w:noHBand="0" w:noVBand="1"/>
      </w:tblPr>
      <w:tblGrid>
        <w:gridCol w:w="3161"/>
        <w:gridCol w:w="996"/>
        <w:gridCol w:w="920"/>
        <w:gridCol w:w="1031"/>
        <w:gridCol w:w="373"/>
        <w:gridCol w:w="1673"/>
      </w:tblGrid>
      <w:tr w:rsidR="007F35AA" w:rsidRPr="00382AA0" w:rsidTr="00DA20F9">
        <w:trPr>
          <w:cnfStyle w:val="100000000000" w:firstRow="1" w:lastRow="0" w:firstColumn="0" w:lastColumn="0" w:oddVBand="0" w:evenVBand="0" w:oddHBand="0"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1938" w:type="pct"/>
          </w:tcPr>
          <w:p w:rsidR="007F35AA" w:rsidRPr="00382AA0" w:rsidRDefault="00D67B8B" w:rsidP="00DA20F9">
            <w:pPr>
              <w:spacing w:line="240" w:lineRule="auto"/>
              <w:jc w:val="center"/>
              <w:rPr>
                <w:rFonts w:eastAsia="Times New Roman" w:cs="Times New Roman"/>
                <w:color w:val="000000"/>
                <w:szCs w:val="24"/>
                <w:lang w:eastAsia="es-MX"/>
              </w:rPr>
            </w:pPr>
            <w:r>
              <w:rPr>
                <w:rFonts w:eastAsia="Times New Roman" w:cs="Times New Roman"/>
                <w:bCs w:val="0"/>
                <w:color w:val="auto"/>
                <w:szCs w:val="24"/>
              </w:rPr>
              <w:t xml:space="preserve">DURACIÓN EFECTIVA DE LA TAREA EN HORAS </w:t>
            </w:r>
            <w:r w:rsidRPr="007F35AA">
              <w:rPr>
                <w:rFonts w:eastAsia="Times New Roman" w:cs="Times New Roman"/>
                <w:bCs w:val="0"/>
                <w:color w:val="auto"/>
                <w:szCs w:val="24"/>
              </w:rPr>
              <w:t xml:space="preserve">EN FUNCIÓN DE LA </w:t>
            </w:r>
            <w:r>
              <w:rPr>
                <w:rFonts w:eastAsia="Times New Roman" w:cs="Times New Roman"/>
                <w:bCs w:val="0"/>
                <w:color w:val="auto"/>
                <w:szCs w:val="24"/>
              </w:rPr>
              <w:t>VELOCIDAD DE TRABAJO</w:t>
            </w:r>
          </w:p>
        </w:tc>
        <w:tc>
          <w:tcPr>
            <w:tcW w:w="1175" w:type="pct"/>
            <w:gridSpan w:val="2"/>
            <w:hideMark/>
          </w:tcPr>
          <w:p w:rsidR="00F07997" w:rsidRDefault="00F07997"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p>
          <w:p w:rsidR="00F07997" w:rsidRPr="00382AA0" w:rsidRDefault="00F07997"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000000"/>
                <w:szCs w:val="24"/>
                <w:lang w:eastAsia="es-MX"/>
              </w:rPr>
            </w:pPr>
            <w:r>
              <w:rPr>
                <w:rFonts w:eastAsia="Times New Roman" w:cs="Times New Roman"/>
                <w:color w:val="000000"/>
                <w:szCs w:val="24"/>
                <w:lang w:eastAsia="es-MX"/>
              </w:rPr>
              <w:t xml:space="preserve">Calificación </w:t>
            </w:r>
          </w:p>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br/>
            </w:r>
          </w:p>
        </w:tc>
        <w:tc>
          <w:tcPr>
            <w:tcW w:w="861" w:type="pct"/>
            <w:gridSpan w:val="2"/>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p>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Frecuencia</w:t>
            </w:r>
          </w:p>
        </w:tc>
        <w:tc>
          <w:tcPr>
            <w:tcW w:w="1026"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p>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Porcentaje</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8" w:type="pct"/>
          </w:tcPr>
          <w:p w:rsidR="007F35AA" w:rsidRPr="00E41FD0" w:rsidRDefault="00D67B8B" w:rsidP="00DA20F9">
            <w:pPr>
              <w:spacing w:line="240" w:lineRule="auto"/>
              <w:rPr>
                <w:rFonts w:eastAsia="Times New Roman" w:cs="Times New Roman"/>
                <w:b w:val="0"/>
                <w:bCs w:val="0"/>
                <w:color w:val="000000"/>
                <w:szCs w:val="24"/>
                <w:lang w:eastAsia="es-MX"/>
              </w:rPr>
            </w:pPr>
            <w:r w:rsidRPr="00E41FD0">
              <w:rPr>
                <w:rFonts w:eastAsia="Times New Roman" w:cs="Times New Roman"/>
                <w:b w:val="0"/>
                <w:bCs w:val="0"/>
                <w:color w:val="000000"/>
                <w:szCs w:val="24"/>
                <w:lang w:eastAsia="es-MX"/>
              </w:rPr>
              <w:t>4-8 h. Velocidad normal de movimiento</w:t>
            </w:r>
          </w:p>
        </w:tc>
        <w:tc>
          <w:tcPr>
            <w:tcW w:w="611" w:type="pct"/>
            <w:hideMark/>
          </w:tcPr>
          <w:p w:rsidR="007F35AA" w:rsidRPr="00382AA0" w:rsidRDefault="00D67B8B"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Pr>
                <w:rFonts w:eastAsia="Times New Roman" w:cs="Times New Roman"/>
                <w:bCs/>
                <w:color w:val="000000"/>
                <w:szCs w:val="24"/>
                <w:lang w:eastAsia="es-MX"/>
              </w:rPr>
              <w:t xml:space="preserve">            </w:t>
            </w:r>
            <w:r w:rsidR="007F35AA" w:rsidRPr="00382AA0">
              <w:rPr>
                <w:rFonts w:eastAsia="Times New Roman" w:cs="Times New Roman"/>
                <w:bCs/>
                <w:color w:val="000000"/>
                <w:szCs w:val="24"/>
                <w:lang w:eastAsia="es-MX"/>
              </w:rPr>
              <w:t>4</w:t>
            </w:r>
          </w:p>
        </w:tc>
        <w:tc>
          <w:tcPr>
            <w:tcW w:w="1196" w:type="pct"/>
            <w:gridSpan w:val="2"/>
            <w:hideMark/>
          </w:tcPr>
          <w:p w:rsidR="007F35AA" w:rsidRPr="00382AA0" w:rsidRDefault="00D67B8B"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16</w:t>
            </w:r>
          </w:p>
        </w:tc>
        <w:tc>
          <w:tcPr>
            <w:tcW w:w="1254" w:type="pct"/>
            <w:gridSpan w:val="2"/>
            <w:hideMark/>
          </w:tcPr>
          <w:p w:rsidR="007F35AA" w:rsidRPr="00382AA0" w:rsidRDefault="00E41FD0"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40.00%</w:t>
            </w:r>
          </w:p>
        </w:tc>
      </w:tr>
      <w:tr w:rsidR="007F35AA" w:rsidRPr="00382AA0" w:rsidTr="00DA20F9">
        <w:trPr>
          <w:trHeight w:val="331"/>
        </w:trPr>
        <w:tc>
          <w:tcPr>
            <w:cnfStyle w:val="001000000000" w:firstRow="0" w:lastRow="0" w:firstColumn="1" w:lastColumn="0" w:oddVBand="0" w:evenVBand="0" w:oddHBand="0" w:evenHBand="0" w:firstRowFirstColumn="0" w:firstRowLastColumn="0" w:lastRowFirstColumn="0" w:lastRowLastColumn="0"/>
            <w:tcW w:w="1938" w:type="pct"/>
          </w:tcPr>
          <w:p w:rsidR="007F35AA" w:rsidRPr="00382AA0" w:rsidRDefault="00E41FD0" w:rsidP="00DA20F9">
            <w:pPr>
              <w:spacing w:line="240" w:lineRule="auto"/>
              <w:rPr>
                <w:rFonts w:eastAsia="Times New Roman" w:cs="Times New Roman"/>
                <w:bCs w:val="0"/>
                <w:color w:val="000000"/>
                <w:szCs w:val="24"/>
                <w:lang w:eastAsia="es-MX"/>
              </w:rPr>
            </w:pPr>
            <w:r w:rsidRPr="00BB5BA7">
              <w:rPr>
                <w:rFonts w:eastAsia="Times New Roman" w:cs="Times New Roman"/>
                <w:b w:val="0"/>
                <w:bCs w:val="0"/>
                <w:color w:val="auto"/>
                <w:szCs w:val="24"/>
                <w:lang w:eastAsia="es-EC"/>
              </w:rPr>
              <w:t>&lt;</w:t>
            </w:r>
            <w:r>
              <w:rPr>
                <w:rFonts w:eastAsia="Times New Roman" w:cs="Times New Roman"/>
                <w:b w:val="0"/>
                <w:bCs w:val="0"/>
                <w:color w:val="auto"/>
                <w:szCs w:val="24"/>
                <w:lang w:eastAsia="es-EC"/>
              </w:rPr>
              <w:t xml:space="preserve"> 2 h. Rápido posible de soportar</w:t>
            </w:r>
          </w:p>
        </w:tc>
        <w:tc>
          <w:tcPr>
            <w:tcW w:w="611" w:type="pct"/>
            <w:hideMark/>
          </w:tcPr>
          <w:p w:rsidR="007F35AA" w:rsidRPr="00382AA0" w:rsidRDefault="00D67B8B"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Pr>
                <w:rFonts w:eastAsia="Times New Roman" w:cs="Times New Roman"/>
                <w:bCs/>
                <w:color w:val="000000"/>
                <w:szCs w:val="24"/>
                <w:lang w:eastAsia="es-MX"/>
              </w:rPr>
              <w:t xml:space="preserve">            </w:t>
            </w:r>
            <w:r w:rsidR="007F35AA" w:rsidRPr="00382AA0">
              <w:rPr>
                <w:rFonts w:eastAsia="Times New Roman" w:cs="Times New Roman"/>
                <w:bCs/>
                <w:color w:val="000000"/>
                <w:szCs w:val="24"/>
                <w:lang w:eastAsia="es-MX"/>
              </w:rPr>
              <w:t>5</w:t>
            </w:r>
          </w:p>
        </w:tc>
        <w:tc>
          <w:tcPr>
            <w:tcW w:w="1196" w:type="pct"/>
            <w:gridSpan w:val="2"/>
            <w:hideMark/>
          </w:tcPr>
          <w:p w:rsidR="007F35AA" w:rsidRPr="00382AA0" w:rsidRDefault="00D67B8B"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5</w:t>
            </w:r>
          </w:p>
        </w:tc>
        <w:tc>
          <w:tcPr>
            <w:tcW w:w="1254" w:type="pct"/>
            <w:gridSpan w:val="2"/>
            <w:hideMark/>
          </w:tcPr>
          <w:p w:rsidR="007F35AA" w:rsidRPr="00382AA0" w:rsidRDefault="00E41FD0"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12.50%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8" w:type="pct"/>
          </w:tcPr>
          <w:p w:rsidR="007F35AA" w:rsidRPr="00382AA0" w:rsidRDefault="00E41FD0" w:rsidP="00DA20F9">
            <w:pPr>
              <w:spacing w:line="240" w:lineRule="auto"/>
              <w:rPr>
                <w:rFonts w:eastAsia="Times New Roman" w:cs="Times New Roman"/>
                <w:bCs w:val="0"/>
                <w:color w:val="000000"/>
                <w:szCs w:val="24"/>
                <w:lang w:eastAsia="es-MX"/>
              </w:rPr>
            </w:pPr>
            <w:r w:rsidRPr="00E41FD0">
              <w:rPr>
                <w:rFonts w:eastAsia="Times New Roman" w:cs="Times New Roman"/>
                <w:b w:val="0"/>
                <w:bCs w:val="0"/>
                <w:color w:val="000000"/>
                <w:szCs w:val="24"/>
                <w:lang w:eastAsia="es-MX"/>
              </w:rPr>
              <w:t>4-8 h.</w:t>
            </w:r>
            <w:r>
              <w:rPr>
                <w:rFonts w:eastAsia="Times New Roman" w:cs="Times New Roman"/>
                <w:b w:val="0"/>
                <w:bCs w:val="0"/>
                <w:color w:val="000000"/>
                <w:szCs w:val="24"/>
                <w:lang w:eastAsia="es-MX"/>
              </w:rPr>
              <w:t xml:space="preserve"> </w:t>
            </w:r>
            <w:r>
              <w:rPr>
                <w:rFonts w:eastAsia="Times New Roman" w:cs="Times New Roman"/>
                <w:b w:val="0"/>
                <w:bCs w:val="0"/>
                <w:color w:val="auto"/>
                <w:szCs w:val="24"/>
                <w:lang w:eastAsia="es-EC"/>
              </w:rPr>
              <w:t>Rápido posible de soportar</w:t>
            </w:r>
          </w:p>
        </w:tc>
        <w:tc>
          <w:tcPr>
            <w:tcW w:w="611" w:type="pct"/>
            <w:hideMark/>
          </w:tcPr>
          <w:p w:rsidR="007F35AA" w:rsidRPr="00382AA0" w:rsidRDefault="00D67B8B"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Pr>
                <w:rFonts w:eastAsia="Times New Roman" w:cs="Times New Roman"/>
                <w:bCs/>
                <w:color w:val="000000"/>
                <w:szCs w:val="24"/>
                <w:lang w:eastAsia="es-MX"/>
              </w:rPr>
              <w:t xml:space="preserve">            </w:t>
            </w:r>
            <w:r w:rsidR="007F35AA" w:rsidRPr="00382AA0">
              <w:rPr>
                <w:rFonts w:eastAsia="Times New Roman" w:cs="Times New Roman"/>
                <w:bCs/>
                <w:color w:val="000000"/>
                <w:szCs w:val="24"/>
                <w:lang w:eastAsia="es-MX"/>
              </w:rPr>
              <w:t>6</w:t>
            </w:r>
          </w:p>
        </w:tc>
        <w:tc>
          <w:tcPr>
            <w:tcW w:w="1196" w:type="pct"/>
            <w:gridSpan w:val="2"/>
            <w:hideMark/>
          </w:tcPr>
          <w:p w:rsidR="007F35AA" w:rsidRPr="00382AA0" w:rsidRDefault="00D67B8B"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10</w:t>
            </w:r>
          </w:p>
        </w:tc>
        <w:tc>
          <w:tcPr>
            <w:tcW w:w="1254" w:type="pct"/>
            <w:gridSpan w:val="2"/>
            <w:hideMark/>
          </w:tcPr>
          <w:p w:rsidR="007F35AA" w:rsidRPr="00382AA0" w:rsidRDefault="00E41FD0"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25.00%</w:t>
            </w:r>
          </w:p>
        </w:tc>
      </w:tr>
      <w:tr w:rsidR="007F35AA" w:rsidRPr="00382AA0" w:rsidTr="00DA20F9">
        <w:trPr>
          <w:trHeight w:val="331"/>
        </w:trPr>
        <w:tc>
          <w:tcPr>
            <w:cnfStyle w:val="001000000000" w:firstRow="0" w:lastRow="0" w:firstColumn="1" w:lastColumn="0" w:oddVBand="0" w:evenVBand="0" w:oddHBand="0" w:evenHBand="0" w:firstRowFirstColumn="0" w:firstRowLastColumn="0" w:lastRowFirstColumn="0" w:lastRowLastColumn="0"/>
            <w:tcW w:w="1938" w:type="pct"/>
          </w:tcPr>
          <w:p w:rsidR="007F35AA" w:rsidRPr="00382AA0" w:rsidRDefault="00E41FD0" w:rsidP="00DA20F9">
            <w:pPr>
              <w:spacing w:line="240" w:lineRule="auto"/>
              <w:rPr>
                <w:rFonts w:eastAsia="Times New Roman" w:cs="Times New Roman"/>
                <w:bCs w:val="0"/>
                <w:color w:val="000000"/>
                <w:szCs w:val="24"/>
                <w:lang w:eastAsia="es-MX"/>
              </w:rPr>
            </w:pPr>
            <w:r w:rsidRPr="00E41FD0">
              <w:rPr>
                <w:rFonts w:eastAsia="Times New Roman" w:cs="Times New Roman"/>
                <w:b w:val="0"/>
                <w:bCs w:val="0"/>
                <w:color w:val="000000"/>
                <w:szCs w:val="24"/>
                <w:lang w:eastAsia="es-MX"/>
              </w:rPr>
              <w:t>4-8 h</w:t>
            </w:r>
            <w:r>
              <w:rPr>
                <w:rFonts w:eastAsia="Times New Roman" w:cs="Times New Roman"/>
                <w:b w:val="0"/>
                <w:bCs w:val="0"/>
                <w:color w:val="000000"/>
                <w:szCs w:val="24"/>
                <w:lang w:eastAsia="es-MX"/>
              </w:rPr>
              <w:t>. Muy rápido difícil o imposible de soportar</w:t>
            </w:r>
            <w:r>
              <w:rPr>
                <w:rFonts w:eastAsia="Times New Roman" w:cs="Times New Roman"/>
                <w:bCs w:val="0"/>
                <w:color w:val="000000"/>
                <w:szCs w:val="24"/>
                <w:lang w:eastAsia="es-MX"/>
              </w:rPr>
              <w:t xml:space="preserve"> </w:t>
            </w:r>
          </w:p>
        </w:tc>
        <w:tc>
          <w:tcPr>
            <w:tcW w:w="611" w:type="pct"/>
            <w:hideMark/>
          </w:tcPr>
          <w:p w:rsidR="007F35AA" w:rsidRPr="00382AA0" w:rsidRDefault="00D67B8B"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Pr>
                <w:rFonts w:eastAsia="Times New Roman" w:cs="Times New Roman"/>
                <w:bCs/>
                <w:color w:val="000000"/>
                <w:szCs w:val="24"/>
                <w:lang w:eastAsia="es-MX"/>
              </w:rPr>
              <w:t xml:space="preserve">           </w:t>
            </w:r>
            <w:r w:rsidR="007F35AA" w:rsidRPr="00382AA0">
              <w:rPr>
                <w:rFonts w:eastAsia="Times New Roman" w:cs="Times New Roman"/>
                <w:bCs/>
                <w:color w:val="000000"/>
                <w:szCs w:val="24"/>
                <w:lang w:eastAsia="es-MX"/>
              </w:rPr>
              <w:t>7</w:t>
            </w:r>
          </w:p>
        </w:tc>
        <w:tc>
          <w:tcPr>
            <w:tcW w:w="1196" w:type="pct"/>
            <w:gridSpan w:val="2"/>
            <w:hideMark/>
          </w:tcPr>
          <w:p w:rsidR="007F35AA" w:rsidRPr="00382AA0" w:rsidRDefault="00D67B8B"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9</w:t>
            </w:r>
          </w:p>
        </w:tc>
        <w:tc>
          <w:tcPr>
            <w:tcW w:w="1254" w:type="pct"/>
            <w:gridSpan w:val="2"/>
            <w:hideMark/>
          </w:tcPr>
          <w:p w:rsidR="007F35AA" w:rsidRPr="00382AA0" w:rsidRDefault="00E41FD0"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22.50%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938" w:type="pct"/>
          </w:tcPr>
          <w:p w:rsidR="007F35AA" w:rsidRPr="00E41FD0" w:rsidRDefault="00D67B8B" w:rsidP="00DA20F9">
            <w:pPr>
              <w:spacing w:line="240" w:lineRule="auto"/>
              <w:jc w:val="center"/>
              <w:rPr>
                <w:rFonts w:eastAsia="Times New Roman" w:cs="Times New Roman"/>
                <w:bCs w:val="0"/>
                <w:color w:val="000000"/>
                <w:szCs w:val="24"/>
                <w:lang w:eastAsia="es-MX"/>
              </w:rPr>
            </w:pPr>
            <w:r w:rsidRPr="00E41FD0">
              <w:rPr>
                <w:rFonts w:eastAsia="Times New Roman" w:cs="Times New Roman"/>
                <w:bCs w:val="0"/>
                <w:color w:val="000000"/>
                <w:szCs w:val="24"/>
                <w:lang w:eastAsia="es-MX"/>
              </w:rPr>
              <w:t>Total</w:t>
            </w:r>
          </w:p>
        </w:tc>
        <w:tc>
          <w:tcPr>
            <w:tcW w:w="611" w:type="pct"/>
            <w:hideMark/>
          </w:tcPr>
          <w:p w:rsidR="007F35AA" w:rsidRPr="00D67B8B"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p>
        </w:tc>
        <w:tc>
          <w:tcPr>
            <w:tcW w:w="1196" w:type="pct"/>
            <w:gridSpan w:val="2"/>
            <w:hideMark/>
          </w:tcPr>
          <w:p w:rsidR="007F35AA" w:rsidRPr="00382AA0" w:rsidRDefault="00D67B8B"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40</w:t>
            </w:r>
          </w:p>
        </w:tc>
        <w:tc>
          <w:tcPr>
            <w:tcW w:w="1254" w:type="pct"/>
            <w:gridSpan w:val="2"/>
            <w:hideMark/>
          </w:tcPr>
          <w:p w:rsidR="007F35AA" w:rsidRPr="00382AA0" w:rsidRDefault="00E41FD0"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 xml:space="preserve">        </w:t>
            </w:r>
            <w:r w:rsidR="007F35AA" w:rsidRPr="00382AA0">
              <w:rPr>
                <w:rFonts w:eastAsia="Times New Roman" w:cs="Times New Roman"/>
                <w:color w:val="000000"/>
                <w:szCs w:val="24"/>
                <w:lang w:eastAsia="es-MX"/>
              </w:rPr>
              <w:t>100.00%</w:t>
            </w:r>
          </w:p>
        </w:tc>
      </w:tr>
    </w:tbl>
    <w:p w:rsidR="00737036" w:rsidRPr="00382AA0" w:rsidRDefault="00737036" w:rsidP="007F3E0B">
      <w:pPr>
        <w:jc w:val="center"/>
        <w:rPr>
          <w:rFonts w:cs="Times New Roman"/>
          <w:szCs w:val="24"/>
        </w:rPr>
      </w:pPr>
    </w:p>
    <w:p w:rsidR="00737036" w:rsidRPr="00CB0702" w:rsidRDefault="00CF296E" w:rsidP="00CF296E">
      <w:pPr>
        <w:pStyle w:val="Epgrafe"/>
        <w:jc w:val="both"/>
        <w:rPr>
          <w:rFonts w:cs="Times New Roman"/>
          <w:szCs w:val="24"/>
        </w:rPr>
      </w:pPr>
      <w:bookmarkStart w:id="209" w:name="_Toc405876213"/>
      <w:r>
        <w:t xml:space="preserve">Gráfico </w:t>
      </w:r>
      <w:fldSimple w:instr=" SEQ Gráfico \* ARABIC ">
        <w:r w:rsidR="00FA4459">
          <w:rPr>
            <w:noProof/>
          </w:rPr>
          <w:t>9</w:t>
        </w:r>
      </w:fldSimple>
      <w:r w:rsidR="00737036" w:rsidRPr="00382AA0">
        <w:rPr>
          <w:rFonts w:cs="Times New Roman"/>
          <w:szCs w:val="24"/>
        </w:rPr>
        <w:t>.</w:t>
      </w:r>
      <w:r w:rsidR="00CB0702">
        <w:rPr>
          <w:rFonts w:cs="Times New Roman"/>
          <w:szCs w:val="24"/>
        </w:rPr>
        <w:t xml:space="preserve"> </w:t>
      </w:r>
      <w:r w:rsidR="00CB0702" w:rsidRPr="00CF296E">
        <w:rPr>
          <w:rFonts w:cs="Times New Roman"/>
          <w:b w:val="0"/>
          <w:szCs w:val="24"/>
        </w:rPr>
        <w:t>Distribución del personal evaluado según la percepción de la velocidad en el ritmo del trabajo.</w:t>
      </w:r>
      <w:bookmarkEnd w:id="209"/>
    </w:p>
    <w:p w:rsidR="00120389" w:rsidRPr="00382AA0" w:rsidRDefault="00120389" w:rsidP="00737036">
      <w:pPr>
        <w:rPr>
          <w:rFonts w:cs="Times New Roman"/>
          <w:b/>
          <w:szCs w:val="24"/>
        </w:rPr>
      </w:pPr>
      <w:r w:rsidRPr="00382AA0">
        <w:rPr>
          <w:rFonts w:cs="Times New Roman"/>
          <w:noProof/>
          <w:szCs w:val="24"/>
          <w:lang w:val="en-US"/>
        </w:rPr>
        <w:drawing>
          <wp:inline distT="0" distB="0" distL="0" distR="0" wp14:anchorId="24BD7B4B" wp14:editId="142FAF03">
            <wp:extent cx="5057422" cy="2528711"/>
            <wp:effectExtent l="0" t="0" r="10160" b="2413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37036" w:rsidRPr="00382AA0" w:rsidRDefault="00737036" w:rsidP="00737036">
      <w:pPr>
        <w:rPr>
          <w:rFonts w:cs="Times New Roman"/>
          <w:szCs w:val="24"/>
        </w:rPr>
      </w:pPr>
    </w:p>
    <w:p w:rsidR="00737036" w:rsidRPr="00382AA0" w:rsidRDefault="006E2071" w:rsidP="00762CF9">
      <w:pPr>
        <w:jc w:val="both"/>
        <w:rPr>
          <w:rFonts w:cs="Times New Roman"/>
          <w:szCs w:val="24"/>
        </w:rPr>
      </w:pPr>
      <w:r w:rsidRPr="00382AA0">
        <w:rPr>
          <w:rFonts w:cs="Times New Roman"/>
          <w:szCs w:val="24"/>
        </w:rPr>
        <w:t>En el siguiente grá</w:t>
      </w:r>
      <w:r w:rsidR="00AD2ADF">
        <w:rPr>
          <w:rFonts w:cs="Times New Roman"/>
          <w:szCs w:val="24"/>
        </w:rPr>
        <w:t xml:space="preserve">fico se evidencia el 40% </w:t>
      </w:r>
      <w:r w:rsidR="00FF3921">
        <w:rPr>
          <w:rFonts w:cs="Times New Roman"/>
          <w:szCs w:val="24"/>
        </w:rPr>
        <w:t>obtuvo</w:t>
      </w:r>
      <w:r w:rsidR="00AD2ADF">
        <w:rPr>
          <w:rFonts w:cs="Times New Roman"/>
          <w:szCs w:val="24"/>
        </w:rPr>
        <w:t xml:space="preserve"> </w:t>
      </w:r>
      <w:r w:rsidR="00FF3921">
        <w:rPr>
          <w:rFonts w:cs="Times New Roman"/>
          <w:szCs w:val="24"/>
        </w:rPr>
        <w:t>una</w:t>
      </w:r>
      <w:r w:rsidR="00AD2ADF">
        <w:rPr>
          <w:rFonts w:cs="Times New Roman"/>
          <w:szCs w:val="24"/>
        </w:rPr>
        <w:t xml:space="preserve"> </w:t>
      </w:r>
      <w:r w:rsidR="00FF3921">
        <w:rPr>
          <w:rFonts w:cs="Times New Roman"/>
          <w:szCs w:val="24"/>
        </w:rPr>
        <w:t>calificación</w:t>
      </w:r>
      <w:r w:rsidR="00AD2ADF">
        <w:rPr>
          <w:rFonts w:cs="Times New Roman"/>
          <w:szCs w:val="24"/>
        </w:rPr>
        <w:t xml:space="preserve"> de 4 que si</w:t>
      </w:r>
      <w:r w:rsidR="00FF3921">
        <w:rPr>
          <w:rFonts w:cs="Times New Roman"/>
          <w:szCs w:val="24"/>
        </w:rPr>
        <w:t>gn</w:t>
      </w:r>
      <w:r w:rsidR="00AD2ADF">
        <w:rPr>
          <w:rFonts w:cs="Times New Roman"/>
          <w:szCs w:val="24"/>
        </w:rPr>
        <w:t>ifica que la</w:t>
      </w:r>
      <w:r w:rsidR="00FF3921">
        <w:rPr>
          <w:rFonts w:cs="Times New Roman"/>
          <w:szCs w:val="24"/>
        </w:rPr>
        <w:t>b</w:t>
      </w:r>
      <w:r w:rsidR="00AD2ADF">
        <w:rPr>
          <w:rFonts w:cs="Times New Roman"/>
          <w:szCs w:val="24"/>
        </w:rPr>
        <w:t>ora</w:t>
      </w:r>
      <w:r w:rsidR="00FF3921">
        <w:rPr>
          <w:rFonts w:cs="Times New Roman"/>
          <w:szCs w:val="24"/>
        </w:rPr>
        <w:t>n</w:t>
      </w:r>
      <w:r w:rsidR="00AD2ADF">
        <w:rPr>
          <w:rFonts w:cs="Times New Roman"/>
          <w:szCs w:val="24"/>
        </w:rPr>
        <w:t xml:space="preserve"> de </w:t>
      </w:r>
      <w:r w:rsidR="00AD2ADF" w:rsidRPr="00FF3921">
        <w:rPr>
          <w:rFonts w:eastAsia="Times New Roman" w:cs="Times New Roman"/>
          <w:bCs/>
          <w:color w:val="000000"/>
          <w:szCs w:val="24"/>
          <w:lang w:eastAsia="es-MX"/>
        </w:rPr>
        <w:t>4-8 h diarias</w:t>
      </w:r>
      <w:r w:rsidR="00755935" w:rsidRPr="00FF3921">
        <w:rPr>
          <w:rFonts w:eastAsia="Times New Roman" w:cs="Times New Roman"/>
          <w:bCs/>
          <w:color w:val="000000"/>
          <w:szCs w:val="24"/>
          <w:lang w:eastAsia="es-MX"/>
        </w:rPr>
        <w:t xml:space="preserve"> y realiza sus actividades e</w:t>
      </w:r>
      <w:r w:rsidR="00FF3921">
        <w:rPr>
          <w:rFonts w:eastAsia="Times New Roman" w:cs="Times New Roman"/>
          <w:bCs/>
          <w:color w:val="000000"/>
          <w:szCs w:val="24"/>
          <w:lang w:eastAsia="es-MX"/>
        </w:rPr>
        <w:t>n</w:t>
      </w:r>
      <w:r w:rsidR="00755935" w:rsidRPr="00FF3921">
        <w:rPr>
          <w:rFonts w:eastAsia="Times New Roman" w:cs="Times New Roman"/>
          <w:bCs/>
          <w:color w:val="000000"/>
          <w:szCs w:val="24"/>
          <w:lang w:eastAsia="es-MX"/>
        </w:rPr>
        <w:t xml:space="preserve"> u</w:t>
      </w:r>
      <w:r w:rsidR="00FF3921">
        <w:rPr>
          <w:rFonts w:eastAsia="Times New Roman" w:cs="Times New Roman"/>
          <w:bCs/>
          <w:color w:val="000000"/>
          <w:szCs w:val="24"/>
          <w:lang w:eastAsia="es-MX"/>
        </w:rPr>
        <w:t>n</w:t>
      </w:r>
      <w:r w:rsidR="00755935" w:rsidRPr="00FF3921">
        <w:rPr>
          <w:rFonts w:eastAsia="Times New Roman" w:cs="Times New Roman"/>
          <w:bCs/>
          <w:color w:val="000000"/>
          <w:szCs w:val="24"/>
          <w:lang w:eastAsia="es-MX"/>
        </w:rPr>
        <w:t>a v</w:t>
      </w:r>
      <w:r w:rsidR="00AD2ADF" w:rsidRPr="00FF3921">
        <w:rPr>
          <w:rFonts w:eastAsia="Times New Roman" w:cs="Times New Roman"/>
          <w:bCs/>
          <w:color w:val="000000"/>
          <w:szCs w:val="24"/>
          <w:lang w:eastAsia="es-MX"/>
        </w:rPr>
        <w:t>elocidad normal de movimiento</w:t>
      </w:r>
      <w:r w:rsidR="00755935" w:rsidRPr="00FF3921">
        <w:rPr>
          <w:rFonts w:cs="Times New Roman"/>
          <w:szCs w:val="24"/>
        </w:rPr>
        <w:t>;</w:t>
      </w:r>
      <w:r w:rsidR="00755935">
        <w:rPr>
          <w:rFonts w:cs="Times New Roman"/>
          <w:szCs w:val="24"/>
        </w:rPr>
        <w:t xml:space="preserve"> y u</w:t>
      </w:r>
      <w:r w:rsidR="00FF3921">
        <w:rPr>
          <w:rFonts w:cs="Times New Roman"/>
          <w:szCs w:val="24"/>
        </w:rPr>
        <w:t>n</w:t>
      </w:r>
      <w:r w:rsidR="00755935">
        <w:rPr>
          <w:rFonts w:cs="Times New Roman"/>
          <w:szCs w:val="24"/>
        </w:rPr>
        <w:t xml:space="preserve"> 12.5% tuvo u</w:t>
      </w:r>
      <w:r w:rsidR="00FF3921">
        <w:rPr>
          <w:rFonts w:cs="Times New Roman"/>
          <w:szCs w:val="24"/>
        </w:rPr>
        <w:t>n</w:t>
      </w:r>
      <w:r w:rsidR="00755935">
        <w:rPr>
          <w:rFonts w:cs="Times New Roman"/>
          <w:szCs w:val="24"/>
        </w:rPr>
        <w:t xml:space="preserve">a </w:t>
      </w:r>
      <w:r w:rsidR="00FF3921">
        <w:rPr>
          <w:rFonts w:cs="Times New Roman"/>
          <w:szCs w:val="24"/>
        </w:rPr>
        <w:t>calificación</w:t>
      </w:r>
      <w:r w:rsidR="00755935">
        <w:rPr>
          <w:rFonts w:cs="Times New Roman"/>
          <w:szCs w:val="24"/>
        </w:rPr>
        <w:t xml:space="preserve"> de 5 que si</w:t>
      </w:r>
      <w:r w:rsidR="00FF3921">
        <w:rPr>
          <w:rFonts w:cs="Times New Roman"/>
          <w:szCs w:val="24"/>
        </w:rPr>
        <w:t>gn</w:t>
      </w:r>
      <w:r w:rsidR="00755935">
        <w:rPr>
          <w:rFonts w:cs="Times New Roman"/>
          <w:szCs w:val="24"/>
        </w:rPr>
        <w:t xml:space="preserve">ifica que </w:t>
      </w:r>
      <w:r w:rsidR="00FF3921">
        <w:rPr>
          <w:rFonts w:cs="Times New Roman"/>
          <w:szCs w:val="24"/>
        </w:rPr>
        <w:t>laboran</w:t>
      </w:r>
      <w:r w:rsidR="00755935">
        <w:rPr>
          <w:rFonts w:cs="Times New Roman"/>
          <w:szCs w:val="24"/>
        </w:rPr>
        <w:t xml:space="preserve"> dura</w:t>
      </w:r>
      <w:r w:rsidR="00FF3921">
        <w:rPr>
          <w:rFonts w:cs="Times New Roman"/>
          <w:szCs w:val="24"/>
        </w:rPr>
        <w:t>nte</w:t>
      </w:r>
      <w:r w:rsidR="00755935">
        <w:rPr>
          <w:rFonts w:cs="Times New Roman"/>
          <w:szCs w:val="24"/>
        </w:rPr>
        <w:t xml:space="preserve"> </w:t>
      </w:r>
      <w:r w:rsidR="00755935" w:rsidRPr="00FF3921">
        <w:rPr>
          <w:rFonts w:eastAsia="Times New Roman" w:cs="Times New Roman"/>
          <w:bCs/>
          <w:szCs w:val="24"/>
          <w:lang w:eastAsia="es-EC"/>
        </w:rPr>
        <w:t>me</w:t>
      </w:r>
      <w:r w:rsidR="00FF3921" w:rsidRPr="00FF3921">
        <w:rPr>
          <w:rFonts w:eastAsia="Times New Roman" w:cs="Times New Roman"/>
          <w:bCs/>
          <w:szCs w:val="24"/>
          <w:lang w:eastAsia="es-EC"/>
        </w:rPr>
        <w:t>nos de 2 h</w:t>
      </w:r>
      <w:r w:rsidR="00755935" w:rsidRPr="00FF3921">
        <w:rPr>
          <w:rFonts w:eastAsia="Times New Roman" w:cs="Times New Roman"/>
          <w:bCs/>
          <w:szCs w:val="24"/>
          <w:lang w:eastAsia="es-EC"/>
        </w:rPr>
        <w:t xml:space="preserve"> e</w:t>
      </w:r>
      <w:r w:rsidR="00FF3921" w:rsidRPr="00FF3921">
        <w:rPr>
          <w:rFonts w:eastAsia="Times New Roman" w:cs="Times New Roman"/>
          <w:bCs/>
          <w:szCs w:val="24"/>
          <w:lang w:eastAsia="es-EC"/>
        </w:rPr>
        <w:t>n</w:t>
      </w:r>
      <w:r w:rsidR="00755935" w:rsidRPr="00FF3921">
        <w:rPr>
          <w:rFonts w:eastAsia="Times New Roman" w:cs="Times New Roman"/>
          <w:bCs/>
          <w:szCs w:val="24"/>
          <w:lang w:eastAsia="es-EC"/>
        </w:rPr>
        <w:t xml:space="preserve"> u</w:t>
      </w:r>
      <w:r w:rsidR="00FF3921" w:rsidRPr="00FF3921">
        <w:rPr>
          <w:rFonts w:eastAsia="Times New Roman" w:cs="Times New Roman"/>
          <w:bCs/>
          <w:szCs w:val="24"/>
          <w:lang w:eastAsia="es-EC"/>
        </w:rPr>
        <w:t>n</w:t>
      </w:r>
      <w:r w:rsidR="00755935" w:rsidRPr="00FF3921">
        <w:rPr>
          <w:rFonts w:eastAsia="Times New Roman" w:cs="Times New Roman"/>
          <w:bCs/>
          <w:szCs w:val="24"/>
          <w:lang w:eastAsia="es-EC"/>
        </w:rPr>
        <w:t xml:space="preserve"> ritmo de tra</w:t>
      </w:r>
      <w:r w:rsidR="00FF3921" w:rsidRPr="00FF3921">
        <w:rPr>
          <w:rFonts w:eastAsia="Times New Roman" w:cs="Times New Roman"/>
          <w:bCs/>
          <w:szCs w:val="24"/>
          <w:lang w:eastAsia="es-EC"/>
        </w:rPr>
        <w:t>b</w:t>
      </w:r>
      <w:r w:rsidR="00755935" w:rsidRPr="00FF3921">
        <w:rPr>
          <w:rFonts w:eastAsia="Times New Roman" w:cs="Times New Roman"/>
          <w:bCs/>
          <w:szCs w:val="24"/>
          <w:lang w:eastAsia="es-EC"/>
        </w:rPr>
        <w:t>ajo rápido y posible de soportar.</w:t>
      </w:r>
    </w:p>
    <w:p w:rsidR="00737036" w:rsidRPr="00382AA0" w:rsidRDefault="00376057" w:rsidP="00376057">
      <w:pPr>
        <w:pStyle w:val="Epgrafe"/>
        <w:jc w:val="both"/>
        <w:rPr>
          <w:rFonts w:cs="Times New Roman"/>
          <w:szCs w:val="24"/>
        </w:rPr>
      </w:pPr>
      <w:bookmarkStart w:id="210" w:name="_Toc405876020"/>
      <w:r>
        <w:lastRenderedPageBreak/>
        <w:t xml:space="preserve">Tabla </w:t>
      </w:r>
      <w:fldSimple w:instr=" SEQ Tabla \* ARABIC ">
        <w:r w:rsidR="00FA4459">
          <w:rPr>
            <w:noProof/>
          </w:rPr>
          <w:t>10</w:t>
        </w:r>
      </w:fldSimple>
      <w:r w:rsidR="00737036" w:rsidRPr="00382AA0">
        <w:rPr>
          <w:rFonts w:cs="Times New Roman"/>
          <w:szCs w:val="24"/>
        </w:rPr>
        <w:t xml:space="preserve">. </w:t>
      </w:r>
      <w:r w:rsidR="00737036" w:rsidRPr="00376057">
        <w:rPr>
          <w:rFonts w:cs="Times New Roman"/>
          <w:b w:val="0"/>
          <w:szCs w:val="24"/>
        </w:rPr>
        <w:t>Distribución del personal evaluado según</w:t>
      </w:r>
      <w:r w:rsidR="00646ABC" w:rsidRPr="00376057">
        <w:rPr>
          <w:rFonts w:cs="Times New Roman"/>
          <w:b w:val="0"/>
          <w:szCs w:val="24"/>
        </w:rPr>
        <w:t xml:space="preserve"> la percepción</w:t>
      </w:r>
      <w:r w:rsidR="00737036" w:rsidRPr="00376057">
        <w:rPr>
          <w:rFonts w:cs="Times New Roman"/>
          <w:b w:val="0"/>
          <w:szCs w:val="24"/>
        </w:rPr>
        <w:t xml:space="preserve"> </w:t>
      </w:r>
      <w:r w:rsidR="00646ABC" w:rsidRPr="00376057">
        <w:rPr>
          <w:rFonts w:cs="Times New Roman"/>
          <w:b w:val="0"/>
          <w:szCs w:val="24"/>
        </w:rPr>
        <w:t>d</w:t>
      </w:r>
      <w:r w:rsidR="00737036" w:rsidRPr="00376057">
        <w:rPr>
          <w:rFonts w:cs="Times New Roman"/>
          <w:b w:val="0"/>
          <w:szCs w:val="24"/>
        </w:rPr>
        <w:t>el esf</w:t>
      </w:r>
      <w:r w:rsidR="00646ABC" w:rsidRPr="00376057">
        <w:rPr>
          <w:rFonts w:cs="Times New Roman"/>
          <w:b w:val="0"/>
          <w:szCs w:val="24"/>
        </w:rPr>
        <w:t>uerzo que realizan.</w:t>
      </w:r>
      <w:bookmarkEnd w:id="210"/>
    </w:p>
    <w:tbl>
      <w:tblPr>
        <w:tblStyle w:val="Sombreadoclaro-nfasis2"/>
        <w:tblW w:w="5000" w:type="pct"/>
        <w:tblLook w:val="04A0" w:firstRow="1" w:lastRow="0" w:firstColumn="1" w:lastColumn="0" w:noHBand="0" w:noVBand="1"/>
      </w:tblPr>
      <w:tblGrid>
        <w:gridCol w:w="3871"/>
        <w:gridCol w:w="1443"/>
        <w:gridCol w:w="1349"/>
        <w:gridCol w:w="1491"/>
      </w:tblGrid>
      <w:tr w:rsidR="007F35AA" w:rsidRPr="00382AA0" w:rsidTr="00DA20F9">
        <w:trPr>
          <w:cnfStyle w:val="100000000000" w:firstRow="1" w:lastRow="0"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408" w:type="pct"/>
          </w:tcPr>
          <w:p w:rsidR="007F35AA" w:rsidRPr="00382AA0" w:rsidRDefault="001C7EA2" w:rsidP="00DA20F9">
            <w:pPr>
              <w:spacing w:line="240" w:lineRule="auto"/>
              <w:jc w:val="center"/>
              <w:rPr>
                <w:rFonts w:eastAsia="Times New Roman" w:cs="Times New Roman"/>
                <w:color w:val="000000"/>
                <w:szCs w:val="24"/>
                <w:lang w:eastAsia="es-MX"/>
              </w:rPr>
            </w:pPr>
            <w:r>
              <w:rPr>
                <w:rFonts w:eastAsia="Times New Roman" w:cs="Times New Roman"/>
                <w:bCs w:val="0"/>
                <w:color w:val="auto"/>
                <w:szCs w:val="24"/>
              </w:rPr>
              <w:t>CLASIFICACIÓN DEL ESFUERZO PERCIBIDO EN FUNCION DE LA FRECUENCIA</w:t>
            </w:r>
          </w:p>
        </w:tc>
        <w:tc>
          <w:tcPr>
            <w:tcW w:w="861"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color w:val="000000"/>
                <w:szCs w:val="24"/>
                <w:lang w:eastAsia="es-MX"/>
              </w:rPr>
              <w:t>C</w:t>
            </w:r>
            <w:r w:rsidR="001C7EA2" w:rsidRPr="00382AA0">
              <w:rPr>
                <w:rFonts w:eastAsia="Times New Roman" w:cs="Times New Roman"/>
                <w:color w:val="000000"/>
                <w:szCs w:val="24"/>
                <w:lang w:eastAsia="es-MX"/>
              </w:rPr>
              <w:t>alificación</w:t>
            </w:r>
            <w:r w:rsidRPr="00382AA0">
              <w:rPr>
                <w:rFonts w:eastAsia="Times New Roman" w:cs="Times New Roman"/>
                <w:color w:val="000000"/>
                <w:szCs w:val="24"/>
                <w:lang w:eastAsia="es-MX"/>
              </w:rPr>
              <w:t xml:space="preserve"> </w:t>
            </w:r>
            <w:r w:rsidRPr="00382AA0">
              <w:rPr>
                <w:rFonts w:eastAsia="Times New Roman" w:cs="Times New Roman"/>
                <w:bCs w:val="0"/>
                <w:color w:val="000000"/>
                <w:szCs w:val="24"/>
                <w:lang w:eastAsia="es-MX"/>
              </w:rPr>
              <w:br/>
            </w:r>
          </w:p>
        </w:tc>
        <w:tc>
          <w:tcPr>
            <w:tcW w:w="783"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Frecuencia</w:t>
            </w:r>
          </w:p>
        </w:tc>
        <w:tc>
          <w:tcPr>
            <w:tcW w:w="948"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Porcentaje</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408" w:type="pct"/>
          </w:tcPr>
          <w:p w:rsidR="007F35AA" w:rsidRPr="00CE52B4" w:rsidRDefault="001C7EA2" w:rsidP="00DA20F9">
            <w:pPr>
              <w:spacing w:line="240" w:lineRule="auto"/>
              <w:rPr>
                <w:rFonts w:eastAsia="Times New Roman" w:cs="Times New Roman"/>
                <w:b w:val="0"/>
                <w:bCs w:val="0"/>
                <w:color w:val="auto"/>
                <w:szCs w:val="24"/>
                <w:lang w:eastAsia="es-MX"/>
              </w:rPr>
            </w:pPr>
            <w:r w:rsidRPr="00CE52B4">
              <w:rPr>
                <w:rFonts w:eastAsia="Times New Roman" w:cs="Times New Roman"/>
                <w:b w:val="0"/>
                <w:bCs w:val="0"/>
                <w:color w:val="auto"/>
                <w:szCs w:val="24"/>
                <w:lang w:eastAsia="es-EC"/>
              </w:rPr>
              <w:t>&lt; 5</w:t>
            </w:r>
            <w:r w:rsidR="00CE52B4">
              <w:rPr>
                <w:rFonts w:eastAsia="Times New Roman" w:cs="Times New Roman"/>
                <w:b w:val="0"/>
                <w:bCs w:val="0"/>
                <w:color w:val="auto"/>
                <w:szCs w:val="24"/>
                <w:lang w:eastAsia="es-EC"/>
              </w:rPr>
              <w:t xml:space="preserve"> veces</w:t>
            </w:r>
            <w:r w:rsidRPr="00CE52B4">
              <w:rPr>
                <w:rFonts w:eastAsia="Times New Roman" w:cs="Times New Roman"/>
                <w:b w:val="0"/>
                <w:bCs w:val="0"/>
                <w:color w:val="auto"/>
                <w:szCs w:val="24"/>
                <w:lang w:eastAsia="es-EC"/>
              </w:rPr>
              <w:t xml:space="preserve"> por minuto esfuerzo liviano o relajado</w:t>
            </w:r>
          </w:p>
        </w:tc>
        <w:tc>
          <w:tcPr>
            <w:tcW w:w="861"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1</w:t>
            </w:r>
          </w:p>
        </w:tc>
        <w:tc>
          <w:tcPr>
            <w:tcW w:w="783"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w:t>
            </w:r>
          </w:p>
        </w:tc>
        <w:tc>
          <w:tcPr>
            <w:tcW w:w="948"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7.50%</w:t>
            </w:r>
          </w:p>
        </w:tc>
      </w:tr>
      <w:tr w:rsidR="007F35AA" w:rsidRPr="00382AA0" w:rsidTr="00DA20F9">
        <w:trPr>
          <w:trHeight w:val="306"/>
        </w:trPr>
        <w:tc>
          <w:tcPr>
            <w:cnfStyle w:val="001000000000" w:firstRow="0" w:lastRow="0" w:firstColumn="1" w:lastColumn="0" w:oddVBand="0" w:evenVBand="0" w:oddHBand="0" w:evenHBand="0" w:firstRowFirstColumn="0" w:firstRowLastColumn="0" w:lastRowFirstColumn="0" w:lastRowLastColumn="0"/>
            <w:tcW w:w="2408" w:type="pct"/>
          </w:tcPr>
          <w:p w:rsidR="007F35AA" w:rsidRPr="00CE52B4" w:rsidRDefault="00B43F0A" w:rsidP="00DA20F9">
            <w:pPr>
              <w:spacing w:line="240" w:lineRule="auto"/>
              <w:rPr>
                <w:rFonts w:eastAsia="Times New Roman" w:cs="Times New Roman"/>
                <w:b w:val="0"/>
                <w:bCs w:val="0"/>
                <w:color w:val="auto"/>
                <w:szCs w:val="24"/>
                <w:lang w:eastAsia="es-MX"/>
              </w:rPr>
            </w:pPr>
            <w:r w:rsidRPr="00CE52B4">
              <w:rPr>
                <w:rFonts w:eastAsia="Times New Roman" w:cs="Times New Roman"/>
                <w:b w:val="0"/>
                <w:bCs w:val="0"/>
                <w:color w:val="auto"/>
                <w:szCs w:val="24"/>
                <w:lang w:eastAsia="es-MX"/>
              </w:rPr>
              <w:t>5-10 veces por minuto esfuerzo algo pesado</w:t>
            </w:r>
          </w:p>
        </w:tc>
        <w:tc>
          <w:tcPr>
            <w:tcW w:w="861"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2</w:t>
            </w:r>
          </w:p>
        </w:tc>
        <w:tc>
          <w:tcPr>
            <w:tcW w:w="783"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948"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25.00%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408" w:type="pct"/>
          </w:tcPr>
          <w:p w:rsidR="007F35AA" w:rsidRPr="00CE52B4" w:rsidRDefault="00B43F0A" w:rsidP="00DA20F9">
            <w:pPr>
              <w:spacing w:line="240" w:lineRule="auto"/>
              <w:rPr>
                <w:rFonts w:eastAsia="Times New Roman" w:cs="Times New Roman"/>
                <w:b w:val="0"/>
                <w:bCs w:val="0"/>
                <w:color w:val="auto"/>
                <w:szCs w:val="24"/>
                <w:lang w:eastAsia="es-MX"/>
              </w:rPr>
            </w:pPr>
            <w:r w:rsidRPr="00CE52B4">
              <w:rPr>
                <w:rFonts w:eastAsia="Times New Roman" w:cs="Times New Roman"/>
                <w:b w:val="0"/>
                <w:bCs w:val="0"/>
                <w:color w:val="auto"/>
                <w:szCs w:val="24"/>
                <w:lang w:eastAsia="es-EC"/>
              </w:rPr>
              <w:t>&lt; 5</w:t>
            </w:r>
            <w:r w:rsidR="00CE52B4">
              <w:rPr>
                <w:rFonts w:eastAsia="Times New Roman" w:cs="Times New Roman"/>
                <w:b w:val="0"/>
                <w:bCs w:val="0"/>
                <w:color w:val="auto"/>
                <w:szCs w:val="24"/>
                <w:lang w:eastAsia="es-EC"/>
              </w:rPr>
              <w:t xml:space="preserve"> veces</w:t>
            </w:r>
            <w:r w:rsidRPr="00CE52B4">
              <w:rPr>
                <w:rFonts w:eastAsia="Times New Roman" w:cs="Times New Roman"/>
                <w:b w:val="0"/>
                <w:bCs w:val="0"/>
                <w:color w:val="auto"/>
                <w:szCs w:val="24"/>
                <w:lang w:eastAsia="es-EC"/>
              </w:rPr>
              <w:t xml:space="preserve"> por minuto esfuerzo pesado expresión facial sin cambios</w:t>
            </w:r>
          </w:p>
        </w:tc>
        <w:tc>
          <w:tcPr>
            <w:tcW w:w="861"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3</w:t>
            </w:r>
          </w:p>
        </w:tc>
        <w:tc>
          <w:tcPr>
            <w:tcW w:w="783" w:type="pct"/>
            <w:hideMark/>
          </w:tcPr>
          <w:p w:rsidR="007F35AA" w:rsidRPr="00382AA0" w:rsidRDefault="00B43F0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3</w:t>
            </w:r>
          </w:p>
        </w:tc>
        <w:tc>
          <w:tcPr>
            <w:tcW w:w="948" w:type="pct"/>
            <w:hideMark/>
          </w:tcPr>
          <w:p w:rsidR="007F35AA" w:rsidRPr="00382AA0" w:rsidRDefault="00B43F0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Pr>
                <w:rFonts w:eastAsia="Times New Roman" w:cs="Times New Roman"/>
                <w:color w:val="000000"/>
                <w:szCs w:val="24"/>
                <w:lang w:eastAsia="es-MX"/>
              </w:rPr>
              <w:t>7.5</w:t>
            </w:r>
            <w:r w:rsidR="007F35AA" w:rsidRPr="00382AA0">
              <w:rPr>
                <w:rFonts w:eastAsia="Times New Roman" w:cs="Times New Roman"/>
                <w:color w:val="000000"/>
                <w:szCs w:val="24"/>
                <w:lang w:eastAsia="es-MX"/>
              </w:rPr>
              <w:t>0%</w:t>
            </w:r>
          </w:p>
        </w:tc>
      </w:tr>
      <w:tr w:rsidR="007F35AA" w:rsidRPr="00382AA0" w:rsidTr="00DA20F9">
        <w:trPr>
          <w:trHeight w:val="306"/>
        </w:trPr>
        <w:tc>
          <w:tcPr>
            <w:cnfStyle w:val="001000000000" w:firstRow="0" w:lastRow="0" w:firstColumn="1" w:lastColumn="0" w:oddVBand="0" w:evenVBand="0" w:oddHBand="0" w:evenHBand="0" w:firstRowFirstColumn="0" w:firstRowLastColumn="0" w:lastRowFirstColumn="0" w:lastRowLastColumn="0"/>
            <w:tcW w:w="2408" w:type="pct"/>
          </w:tcPr>
          <w:p w:rsidR="007F35AA" w:rsidRPr="00CE52B4" w:rsidRDefault="00CE52B4" w:rsidP="00DA20F9">
            <w:pPr>
              <w:spacing w:line="240" w:lineRule="auto"/>
              <w:rPr>
                <w:rFonts w:eastAsia="Times New Roman" w:cs="Times New Roman"/>
                <w:b w:val="0"/>
                <w:color w:val="auto"/>
                <w:szCs w:val="24"/>
                <w:lang w:eastAsia="es-MX"/>
              </w:rPr>
            </w:pPr>
            <w:r w:rsidRPr="00CE52B4">
              <w:rPr>
                <w:rFonts w:eastAsia="Times New Roman" w:cs="Times New Roman"/>
                <w:b w:val="0"/>
                <w:color w:val="auto"/>
                <w:szCs w:val="24"/>
              </w:rPr>
              <w:t>&gt;10</w:t>
            </w:r>
            <w:r>
              <w:rPr>
                <w:rFonts w:eastAsia="Times New Roman" w:cs="Times New Roman"/>
                <w:b w:val="0"/>
                <w:color w:val="auto"/>
                <w:szCs w:val="24"/>
              </w:rPr>
              <w:t xml:space="preserve"> veces</w:t>
            </w:r>
            <w:r w:rsidRPr="00CE52B4">
              <w:rPr>
                <w:rFonts w:eastAsia="Times New Roman" w:cs="Times New Roman"/>
                <w:b w:val="0"/>
                <w:color w:val="auto"/>
                <w:szCs w:val="24"/>
              </w:rPr>
              <w:t xml:space="preserve"> por minuto esfuerzo liviano o relajado</w:t>
            </w:r>
          </w:p>
        </w:tc>
        <w:tc>
          <w:tcPr>
            <w:tcW w:w="861"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6</w:t>
            </w:r>
          </w:p>
        </w:tc>
        <w:tc>
          <w:tcPr>
            <w:tcW w:w="783"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21</w:t>
            </w:r>
          </w:p>
        </w:tc>
        <w:tc>
          <w:tcPr>
            <w:tcW w:w="948"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52.50%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408" w:type="pct"/>
          </w:tcPr>
          <w:p w:rsidR="007F35AA" w:rsidRPr="00382AA0" w:rsidRDefault="00CE52B4" w:rsidP="00DA20F9">
            <w:pPr>
              <w:spacing w:line="240" w:lineRule="auto"/>
              <w:rPr>
                <w:rFonts w:eastAsia="Times New Roman" w:cs="Times New Roman"/>
                <w:bCs w:val="0"/>
                <w:color w:val="000000"/>
                <w:szCs w:val="24"/>
                <w:lang w:eastAsia="es-MX"/>
              </w:rPr>
            </w:pPr>
            <w:r w:rsidRPr="00CE52B4">
              <w:rPr>
                <w:rFonts w:eastAsia="Times New Roman" w:cs="Times New Roman"/>
                <w:b w:val="0"/>
                <w:color w:val="auto"/>
                <w:szCs w:val="24"/>
              </w:rPr>
              <w:t>&gt;10</w:t>
            </w:r>
            <w:r>
              <w:rPr>
                <w:rFonts w:eastAsia="Times New Roman" w:cs="Times New Roman"/>
                <w:b w:val="0"/>
                <w:color w:val="auto"/>
                <w:szCs w:val="24"/>
              </w:rPr>
              <w:t xml:space="preserve"> veces</w:t>
            </w:r>
            <w:r w:rsidRPr="00CE52B4">
              <w:rPr>
                <w:rFonts w:eastAsia="Times New Roman" w:cs="Times New Roman"/>
                <w:b w:val="0"/>
                <w:color w:val="auto"/>
                <w:szCs w:val="24"/>
              </w:rPr>
              <w:t xml:space="preserve"> por minuto</w:t>
            </w:r>
            <w:r>
              <w:rPr>
                <w:rFonts w:eastAsia="Times New Roman" w:cs="Times New Roman"/>
                <w:b w:val="0"/>
                <w:color w:val="auto"/>
                <w:szCs w:val="24"/>
              </w:rPr>
              <w:t xml:space="preserve"> </w:t>
            </w:r>
            <w:r w:rsidRPr="00CE52B4">
              <w:rPr>
                <w:rFonts w:eastAsia="Times New Roman" w:cs="Times New Roman"/>
                <w:b w:val="0"/>
                <w:bCs w:val="0"/>
                <w:color w:val="auto"/>
                <w:szCs w:val="24"/>
                <w:lang w:eastAsia="es-EC"/>
              </w:rPr>
              <w:t>esfuerzo pesado expresión facial sin cambios</w:t>
            </w:r>
          </w:p>
        </w:tc>
        <w:tc>
          <w:tcPr>
            <w:tcW w:w="861"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8</w:t>
            </w:r>
          </w:p>
        </w:tc>
        <w:tc>
          <w:tcPr>
            <w:tcW w:w="783"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w:t>
            </w:r>
          </w:p>
        </w:tc>
        <w:tc>
          <w:tcPr>
            <w:tcW w:w="948"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5.00%</w:t>
            </w:r>
          </w:p>
        </w:tc>
      </w:tr>
      <w:tr w:rsidR="007F35AA" w:rsidRPr="00382AA0" w:rsidTr="00DA20F9">
        <w:trPr>
          <w:trHeight w:val="306"/>
        </w:trPr>
        <w:tc>
          <w:tcPr>
            <w:cnfStyle w:val="001000000000" w:firstRow="0" w:lastRow="0" w:firstColumn="1" w:lastColumn="0" w:oddVBand="0" w:evenVBand="0" w:oddHBand="0" w:evenHBand="0" w:firstRowFirstColumn="0" w:firstRowLastColumn="0" w:lastRowFirstColumn="0" w:lastRowLastColumn="0"/>
            <w:tcW w:w="2408" w:type="pct"/>
          </w:tcPr>
          <w:p w:rsidR="007F35AA" w:rsidRPr="00382AA0" w:rsidRDefault="00CE52B4" w:rsidP="00DA20F9">
            <w:pPr>
              <w:spacing w:line="240" w:lineRule="auto"/>
              <w:rPr>
                <w:rFonts w:eastAsia="Times New Roman" w:cs="Times New Roman"/>
                <w:bCs w:val="0"/>
                <w:color w:val="000000"/>
                <w:szCs w:val="24"/>
                <w:lang w:eastAsia="es-MX"/>
              </w:rPr>
            </w:pPr>
            <w:r w:rsidRPr="00CE52B4">
              <w:rPr>
                <w:rFonts w:eastAsia="Times New Roman" w:cs="Times New Roman"/>
                <w:b w:val="0"/>
                <w:color w:val="auto"/>
                <w:szCs w:val="24"/>
              </w:rPr>
              <w:t>&gt;10</w:t>
            </w:r>
            <w:r>
              <w:rPr>
                <w:rFonts w:eastAsia="Times New Roman" w:cs="Times New Roman"/>
                <w:b w:val="0"/>
                <w:color w:val="auto"/>
                <w:szCs w:val="24"/>
              </w:rPr>
              <w:t xml:space="preserve"> veces</w:t>
            </w:r>
            <w:r w:rsidRPr="00CE52B4">
              <w:rPr>
                <w:rFonts w:eastAsia="Times New Roman" w:cs="Times New Roman"/>
                <w:b w:val="0"/>
                <w:color w:val="auto"/>
                <w:szCs w:val="24"/>
              </w:rPr>
              <w:t xml:space="preserve"> por minuto</w:t>
            </w:r>
            <w:r>
              <w:rPr>
                <w:rFonts w:eastAsia="Times New Roman" w:cs="Times New Roman"/>
                <w:b w:val="0"/>
                <w:color w:val="auto"/>
                <w:szCs w:val="24"/>
              </w:rPr>
              <w:t xml:space="preserve"> </w:t>
            </w:r>
            <w:r w:rsidRPr="00CE52B4">
              <w:rPr>
                <w:rFonts w:eastAsia="Times New Roman" w:cs="Times New Roman"/>
                <w:b w:val="0"/>
                <w:bCs w:val="0"/>
                <w:color w:val="auto"/>
                <w:szCs w:val="24"/>
                <w:lang w:eastAsia="es-EC"/>
              </w:rPr>
              <w:t>esfuerzo</w:t>
            </w:r>
            <w:r>
              <w:rPr>
                <w:rFonts w:eastAsia="Times New Roman" w:cs="Times New Roman"/>
                <w:b w:val="0"/>
                <w:bCs w:val="0"/>
                <w:color w:val="auto"/>
                <w:szCs w:val="24"/>
                <w:lang w:eastAsia="es-EC"/>
              </w:rPr>
              <w:t xml:space="preserve"> muy</w:t>
            </w:r>
            <w:r w:rsidRPr="00CE52B4">
              <w:rPr>
                <w:rFonts w:eastAsia="Times New Roman" w:cs="Times New Roman"/>
                <w:b w:val="0"/>
                <w:bCs w:val="0"/>
                <w:color w:val="auto"/>
                <w:szCs w:val="24"/>
                <w:lang w:eastAsia="es-EC"/>
              </w:rPr>
              <w:t xml:space="preserve"> pesado expresión</w:t>
            </w:r>
            <w:r>
              <w:rPr>
                <w:rFonts w:eastAsia="Times New Roman" w:cs="Times New Roman"/>
                <w:b w:val="0"/>
                <w:bCs w:val="0"/>
                <w:color w:val="auto"/>
                <w:szCs w:val="24"/>
                <w:lang w:eastAsia="es-EC"/>
              </w:rPr>
              <w:t xml:space="preserve"> facial co</w:t>
            </w:r>
            <w:r w:rsidRPr="00CE52B4">
              <w:rPr>
                <w:rFonts w:eastAsia="Times New Roman" w:cs="Times New Roman"/>
                <w:b w:val="0"/>
                <w:bCs w:val="0"/>
                <w:color w:val="auto"/>
                <w:szCs w:val="24"/>
                <w:lang w:eastAsia="es-EC"/>
              </w:rPr>
              <w:t>n cambios</w:t>
            </w:r>
          </w:p>
        </w:tc>
        <w:tc>
          <w:tcPr>
            <w:tcW w:w="861"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9</w:t>
            </w:r>
          </w:p>
        </w:tc>
        <w:tc>
          <w:tcPr>
            <w:tcW w:w="783"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w:t>
            </w:r>
          </w:p>
        </w:tc>
        <w:tc>
          <w:tcPr>
            <w:tcW w:w="948"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2.50%</w:t>
            </w:r>
          </w:p>
        </w:tc>
      </w:tr>
      <w:tr w:rsidR="007F35AA" w:rsidRPr="00382AA0" w:rsidTr="00DA20F9">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408" w:type="pct"/>
          </w:tcPr>
          <w:p w:rsidR="007F35AA" w:rsidRPr="001C7EA2" w:rsidRDefault="001C7EA2" w:rsidP="00DA20F9">
            <w:pPr>
              <w:spacing w:line="240" w:lineRule="auto"/>
              <w:jc w:val="center"/>
              <w:rPr>
                <w:rFonts w:eastAsia="Times New Roman" w:cs="Times New Roman"/>
                <w:bCs w:val="0"/>
                <w:color w:val="000000"/>
                <w:szCs w:val="24"/>
                <w:lang w:eastAsia="es-MX"/>
              </w:rPr>
            </w:pPr>
            <w:r w:rsidRPr="001C7EA2">
              <w:rPr>
                <w:rFonts w:eastAsia="Times New Roman" w:cs="Times New Roman"/>
                <w:bCs w:val="0"/>
                <w:color w:val="000000"/>
                <w:szCs w:val="24"/>
                <w:lang w:eastAsia="es-MX"/>
              </w:rPr>
              <w:t>Total</w:t>
            </w:r>
          </w:p>
        </w:tc>
        <w:tc>
          <w:tcPr>
            <w:tcW w:w="861" w:type="pct"/>
            <w:hideMark/>
          </w:tcPr>
          <w:p w:rsidR="007F35AA" w:rsidRPr="001C7EA2"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p>
        </w:tc>
        <w:tc>
          <w:tcPr>
            <w:tcW w:w="783"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948"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737036" w:rsidRPr="00382AA0" w:rsidRDefault="00737036" w:rsidP="00737036">
      <w:pPr>
        <w:rPr>
          <w:rFonts w:cs="Times New Roman"/>
          <w:szCs w:val="24"/>
        </w:rPr>
      </w:pPr>
    </w:p>
    <w:p w:rsidR="00737036" w:rsidRPr="0027162D" w:rsidRDefault="0027162D" w:rsidP="0027162D">
      <w:pPr>
        <w:pStyle w:val="Epgrafe"/>
        <w:jc w:val="both"/>
        <w:rPr>
          <w:rFonts w:cs="Times New Roman"/>
          <w:b w:val="0"/>
          <w:szCs w:val="24"/>
        </w:rPr>
      </w:pPr>
      <w:bookmarkStart w:id="211" w:name="_Toc405876214"/>
      <w:r>
        <w:t xml:space="preserve">Gráfico </w:t>
      </w:r>
      <w:fldSimple w:instr=" SEQ Gráfico \* ARABIC ">
        <w:r w:rsidR="00FA4459">
          <w:rPr>
            <w:noProof/>
          </w:rPr>
          <w:t>10</w:t>
        </w:r>
      </w:fldSimple>
      <w:r w:rsidR="00737036" w:rsidRPr="0027162D">
        <w:rPr>
          <w:rFonts w:cs="Times New Roman"/>
          <w:b w:val="0"/>
          <w:szCs w:val="24"/>
        </w:rPr>
        <w:t>.</w:t>
      </w:r>
      <w:r w:rsidR="00CB0702" w:rsidRPr="0027162D">
        <w:rPr>
          <w:rFonts w:cs="Times New Roman"/>
          <w:b w:val="0"/>
          <w:szCs w:val="24"/>
        </w:rPr>
        <w:t xml:space="preserve"> Distribución del personal evaluado según la percepción del esfuerzo que realizan.</w:t>
      </w:r>
      <w:bookmarkEnd w:id="211"/>
    </w:p>
    <w:p w:rsidR="00737036" w:rsidRPr="00382AA0" w:rsidRDefault="006309A9" w:rsidP="00737036">
      <w:pPr>
        <w:rPr>
          <w:rFonts w:cs="Times New Roman"/>
          <w:szCs w:val="24"/>
        </w:rPr>
      </w:pPr>
      <w:r>
        <w:rPr>
          <w:noProof/>
          <w:lang w:val="en-US"/>
        </w:rPr>
        <w:drawing>
          <wp:inline distT="0" distB="0" distL="0" distR="0" wp14:anchorId="47225A30" wp14:editId="0BEAC226">
            <wp:extent cx="4572000" cy="2743200"/>
            <wp:effectExtent l="0" t="0" r="19050" b="1905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37036" w:rsidRPr="00382AA0" w:rsidRDefault="00737036" w:rsidP="00B42D36">
      <w:pPr>
        <w:jc w:val="both"/>
        <w:rPr>
          <w:rFonts w:cs="Times New Roman"/>
          <w:szCs w:val="24"/>
        </w:rPr>
      </w:pPr>
      <w:r w:rsidRPr="00382AA0">
        <w:rPr>
          <w:rFonts w:cs="Times New Roman"/>
          <w:szCs w:val="24"/>
        </w:rPr>
        <w:t>EL 52</w:t>
      </w:r>
      <w:r w:rsidR="00293A06" w:rsidRPr="00382AA0">
        <w:rPr>
          <w:rFonts w:cs="Times New Roman"/>
          <w:szCs w:val="24"/>
        </w:rPr>
        <w:t>.5</w:t>
      </w:r>
      <w:r w:rsidRPr="00382AA0">
        <w:rPr>
          <w:rFonts w:cs="Times New Roman"/>
          <w:szCs w:val="24"/>
        </w:rPr>
        <w:t>% de la población</w:t>
      </w:r>
      <w:r w:rsidR="00755935">
        <w:rPr>
          <w:rFonts w:cs="Times New Roman"/>
          <w:szCs w:val="24"/>
        </w:rPr>
        <w:t xml:space="preserve"> o</w:t>
      </w:r>
      <w:r w:rsidR="00641D87">
        <w:rPr>
          <w:rFonts w:cs="Times New Roman"/>
          <w:szCs w:val="24"/>
        </w:rPr>
        <w:t>b</w:t>
      </w:r>
      <w:r w:rsidR="00755935">
        <w:rPr>
          <w:rFonts w:cs="Times New Roman"/>
          <w:szCs w:val="24"/>
        </w:rPr>
        <w:t>tuvo u</w:t>
      </w:r>
      <w:r w:rsidR="00641D87">
        <w:rPr>
          <w:rFonts w:cs="Times New Roman"/>
          <w:szCs w:val="24"/>
        </w:rPr>
        <w:t>na calificación</w:t>
      </w:r>
      <w:r w:rsidR="00755935">
        <w:rPr>
          <w:rFonts w:cs="Times New Roman"/>
          <w:szCs w:val="24"/>
        </w:rPr>
        <w:t xml:space="preserve"> de 6 que si</w:t>
      </w:r>
      <w:r w:rsidR="00641D87">
        <w:rPr>
          <w:rFonts w:cs="Times New Roman"/>
          <w:szCs w:val="24"/>
        </w:rPr>
        <w:t>gn</w:t>
      </w:r>
      <w:r w:rsidR="00755935">
        <w:rPr>
          <w:rFonts w:cs="Times New Roman"/>
          <w:szCs w:val="24"/>
        </w:rPr>
        <w:t>ifica que realiza u</w:t>
      </w:r>
      <w:r w:rsidR="00641D87">
        <w:rPr>
          <w:rFonts w:cs="Times New Roman"/>
          <w:szCs w:val="24"/>
        </w:rPr>
        <w:t>n</w:t>
      </w:r>
      <w:r w:rsidR="00755935">
        <w:rPr>
          <w:rFonts w:cs="Times New Roman"/>
          <w:szCs w:val="24"/>
        </w:rPr>
        <w:t xml:space="preserve"> esfuerzo livia</w:t>
      </w:r>
      <w:r w:rsidR="00641D87">
        <w:rPr>
          <w:rFonts w:cs="Times New Roman"/>
          <w:szCs w:val="24"/>
        </w:rPr>
        <w:t>n</w:t>
      </w:r>
      <w:r w:rsidR="00755935">
        <w:rPr>
          <w:rFonts w:cs="Times New Roman"/>
          <w:szCs w:val="24"/>
        </w:rPr>
        <w:t>o o rela</w:t>
      </w:r>
      <w:r w:rsidR="00641D87">
        <w:rPr>
          <w:rFonts w:cs="Times New Roman"/>
          <w:szCs w:val="24"/>
        </w:rPr>
        <w:t>j</w:t>
      </w:r>
      <w:r w:rsidR="00755935">
        <w:rPr>
          <w:rFonts w:cs="Times New Roman"/>
          <w:szCs w:val="24"/>
        </w:rPr>
        <w:t xml:space="preserve">ado </w:t>
      </w:r>
      <w:r w:rsidR="00641D87">
        <w:rPr>
          <w:rFonts w:cs="Times New Roman"/>
          <w:szCs w:val="24"/>
        </w:rPr>
        <w:t>más</w:t>
      </w:r>
      <w:r w:rsidR="00755935">
        <w:rPr>
          <w:rFonts w:cs="Times New Roman"/>
          <w:szCs w:val="24"/>
        </w:rPr>
        <w:t xml:space="preserve"> de 10 veces por </w:t>
      </w:r>
      <w:r w:rsidR="00641D87">
        <w:rPr>
          <w:rFonts w:cs="Times New Roman"/>
          <w:szCs w:val="24"/>
        </w:rPr>
        <w:t>minuto y</w:t>
      </w:r>
      <w:r w:rsidR="00755935">
        <w:rPr>
          <w:rFonts w:cs="Times New Roman"/>
          <w:szCs w:val="24"/>
        </w:rPr>
        <w:t xml:space="preserve"> el</w:t>
      </w:r>
      <w:r w:rsidR="00B42D36" w:rsidRPr="00382AA0">
        <w:rPr>
          <w:rFonts w:cs="Times New Roman"/>
          <w:szCs w:val="24"/>
        </w:rPr>
        <w:t xml:space="preserve"> 2</w:t>
      </w:r>
      <w:r w:rsidR="00755935">
        <w:rPr>
          <w:rFonts w:cs="Times New Roman"/>
          <w:szCs w:val="24"/>
        </w:rPr>
        <w:t xml:space="preserve">.5% tuvo </w:t>
      </w:r>
      <w:r w:rsidR="00641D87">
        <w:rPr>
          <w:rFonts w:cs="Times New Roman"/>
          <w:szCs w:val="24"/>
        </w:rPr>
        <w:t>una</w:t>
      </w:r>
      <w:r w:rsidR="00755935">
        <w:rPr>
          <w:rFonts w:cs="Times New Roman"/>
          <w:szCs w:val="24"/>
        </w:rPr>
        <w:t xml:space="preserve"> </w:t>
      </w:r>
      <w:r w:rsidR="00641D87">
        <w:rPr>
          <w:rFonts w:cs="Times New Roman"/>
          <w:szCs w:val="24"/>
        </w:rPr>
        <w:t>calificación</w:t>
      </w:r>
      <w:r w:rsidR="00755935">
        <w:rPr>
          <w:rFonts w:cs="Times New Roman"/>
          <w:szCs w:val="24"/>
        </w:rPr>
        <w:t xml:space="preserve"> de 9 que si</w:t>
      </w:r>
      <w:r w:rsidR="00641D87">
        <w:rPr>
          <w:rFonts w:cs="Times New Roman"/>
          <w:szCs w:val="24"/>
        </w:rPr>
        <w:t>gn</w:t>
      </w:r>
      <w:r w:rsidR="00755935">
        <w:rPr>
          <w:rFonts w:cs="Times New Roman"/>
          <w:szCs w:val="24"/>
        </w:rPr>
        <w:t>ifica que realiza esfuerzo muy pesado</w:t>
      </w:r>
      <w:r w:rsidR="00D45A69">
        <w:rPr>
          <w:rFonts w:cs="Times New Roman"/>
          <w:szCs w:val="24"/>
        </w:rPr>
        <w:t xml:space="preserve"> acompañado co</w:t>
      </w:r>
      <w:r w:rsidR="00641D87">
        <w:rPr>
          <w:rFonts w:cs="Times New Roman"/>
          <w:szCs w:val="24"/>
        </w:rPr>
        <w:t>n</w:t>
      </w:r>
      <w:r w:rsidR="00D45A69">
        <w:rPr>
          <w:rFonts w:cs="Times New Roman"/>
          <w:szCs w:val="24"/>
        </w:rPr>
        <w:t xml:space="preserve"> cam</w:t>
      </w:r>
      <w:r w:rsidR="00641D87">
        <w:rPr>
          <w:rFonts w:cs="Times New Roman"/>
          <w:szCs w:val="24"/>
        </w:rPr>
        <w:t>b</w:t>
      </w:r>
      <w:r w:rsidR="00D45A69">
        <w:rPr>
          <w:rFonts w:cs="Times New Roman"/>
          <w:szCs w:val="24"/>
        </w:rPr>
        <w:t>ios e</w:t>
      </w:r>
      <w:r w:rsidR="00641D87">
        <w:rPr>
          <w:rFonts w:cs="Times New Roman"/>
          <w:szCs w:val="24"/>
        </w:rPr>
        <w:t>n</w:t>
      </w:r>
      <w:r w:rsidR="00D45A69">
        <w:rPr>
          <w:rFonts w:cs="Times New Roman"/>
          <w:szCs w:val="24"/>
        </w:rPr>
        <w:t xml:space="preserve"> la </w:t>
      </w:r>
      <w:r w:rsidR="00641D87">
        <w:rPr>
          <w:rFonts w:cs="Times New Roman"/>
          <w:szCs w:val="24"/>
        </w:rPr>
        <w:t>expresión</w:t>
      </w:r>
      <w:r w:rsidR="00D45A69">
        <w:rPr>
          <w:rFonts w:cs="Times New Roman"/>
          <w:szCs w:val="24"/>
        </w:rPr>
        <w:t xml:space="preserve"> facial </w:t>
      </w:r>
      <w:r w:rsidR="00641D87">
        <w:rPr>
          <w:rFonts w:cs="Times New Roman"/>
          <w:szCs w:val="24"/>
        </w:rPr>
        <w:t>más</w:t>
      </w:r>
      <w:r w:rsidR="00D45A69">
        <w:rPr>
          <w:rFonts w:cs="Times New Roman"/>
          <w:szCs w:val="24"/>
        </w:rPr>
        <w:t xml:space="preserve"> de 10 veces por </w:t>
      </w:r>
      <w:r w:rsidR="00641D87">
        <w:rPr>
          <w:rFonts w:cs="Times New Roman"/>
          <w:szCs w:val="24"/>
        </w:rPr>
        <w:t>minuto</w:t>
      </w:r>
      <w:r w:rsidR="00D45A69">
        <w:rPr>
          <w:rFonts w:cs="Times New Roman"/>
          <w:szCs w:val="24"/>
        </w:rPr>
        <w:t>.</w:t>
      </w:r>
    </w:p>
    <w:p w:rsidR="00737036" w:rsidRPr="00382AA0" w:rsidRDefault="00376057" w:rsidP="00376057">
      <w:pPr>
        <w:pStyle w:val="Epgrafe"/>
        <w:jc w:val="both"/>
        <w:rPr>
          <w:rFonts w:cs="Times New Roman"/>
          <w:szCs w:val="24"/>
        </w:rPr>
      </w:pPr>
      <w:bookmarkStart w:id="212" w:name="_Toc405876021"/>
      <w:r>
        <w:lastRenderedPageBreak/>
        <w:t xml:space="preserve">Tabla </w:t>
      </w:r>
      <w:fldSimple w:instr=" SEQ Tabla \* ARABIC ">
        <w:r w:rsidR="00FA4459">
          <w:rPr>
            <w:noProof/>
          </w:rPr>
          <w:t>11</w:t>
        </w:r>
      </w:fldSimple>
      <w:r w:rsidR="00737036" w:rsidRPr="00382AA0">
        <w:rPr>
          <w:rFonts w:cs="Times New Roman"/>
          <w:szCs w:val="24"/>
        </w:rPr>
        <w:t xml:space="preserve">. </w:t>
      </w:r>
      <w:r w:rsidR="00737036" w:rsidRPr="00376057">
        <w:rPr>
          <w:rFonts w:cs="Times New Roman"/>
          <w:b w:val="0"/>
          <w:szCs w:val="24"/>
        </w:rPr>
        <w:t>Distribución del personal evaluado según</w:t>
      </w:r>
      <w:r w:rsidR="004D13FF" w:rsidRPr="00376057">
        <w:rPr>
          <w:rFonts w:cs="Times New Roman"/>
          <w:b w:val="0"/>
          <w:szCs w:val="24"/>
        </w:rPr>
        <w:t xml:space="preserve"> la percepción de estrés por </w:t>
      </w:r>
      <w:r w:rsidR="00737036" w:rsidRPr="00376057">
        <w:rPr>
          <w:rFonts w:cs="Times New Roman"/>
          <w:b w:val="0"/>
          <w:szCs w:val="24"/>
        </w:rPr>
        <w:t xml:space="preserve"> la</w:t>
      </w:r>
      <w:r w:rsidR="004D13FF" w:rsidRPr="00376057">
        <w:rPr>
          <w:rFonts w:cs="Times New Roman"/>
          <w:b w:val="0"/>
          <w:szCs w:val="24"/>
        </w:rPr>
        <w:t>s</w:t>
      </w:r>
      <w:r w:rsidR="00737036" w:rsidRPr="00376057">
        <w:rPr>
          <w:rFonts w:cs="Times New Roman"/>
          <w:b w:val="0"/>
          <w:szCs w:val="24"/>
        </w:rPr>
        <w:t xml:space="preserve"> </w:t>
      </w:r>
      <w:r w:rsidR="004D13FF" w:rsidRPr="00376057">
        <w:rPr>
          <w:rFonts w:cs="Times New Roman"/>
          <w:b w:val="0"/>
          <w:szCs w:val="24"/>
        </w:rPr>
        <w:t>tareas del trabajo</w:t>
      </w:r>
      <w:r w:rsidR="004D13FF" w:rsidRPr="00382AA0">
        <w:rPr>
          <w:rFonts w:cs="Times New Roman"/>
          <w:szCs w:val="24"/>
        </w:rPr>
        <w:t>.</w:t>
      </w:r>
      <w:bookmarkEnd w:id="212"/>
    </w:p>
    <w:tbl>
      <w:tblPr>
        <w:tblStyle w:val="Sombreadoclaro-nfasis4"/>
        <w:tblW w:w="5000" w:type="pct"/>
        <w:tblLook w:val="04A0" w:firstRow="1" w:lastRow="0" w:firstColumn="1" w:lastColumn="0" w:noHBand="0" w:noVBand="1"/>
      </w:tblPr>
      <w:tblGrid>
        <w:gridCol w:w="3904"/>
        <w:gridCol w:w="1507"/>
        <w:gridCol w:w="1349"/>
        <w:gridCol w:w="1394"/>
      </w:tblGrid>
      <w:tr w:rsidR="007F35AA" w:rsidRPr="00382AA0" w:rsidTr="00661498">
        <w:trPr>
          <w:cnfStyle w:val="100000000000" w:firstRow="1" w:lastRow="0" w:firstColumn="0" w:lastColumn="0" w:oddVBand="0" w:evenVBand="0" w:oddHBand="0" w:evenHBand="0" w:firstRowFirstColumn="0" w:firstRowLastColumn="0" w:lastRowFirstColumn="0" w:lastRowLastColumn="0"/>
          <w:trHeight w:val="752"/>
        </w:trPr>
        <w:tc>
          <w:tcPr>
            <w:cnfStyle w:val="001000000000" w:firstRow="0" w:lastRow="0" w:firstColumn="1" w:lastColumn="0" w:oddVBand="0" w:evenVBand="0" w:oddHBand="0" w:evenHBand="0" w:firstRowFirstColumn="0" w:firstRowLastColumn="0" w:lastRowFirstColumn="0" w:lastRowLastColumn="0"/>
            <w:tcW w:w="2393" w:type="pct"/>
          </w:tcPr>
          <w:p w:rsidR="007F35AA" w:rsidRPr="00382AA0" w:rsidRDefault="000E2DCF" w:rsidP="00DA20F9">
            <w:pPr>
              <w:spacing w:line="240" w:lineRule="auto"/>
              <w:jc w:val="center"/>
              <w:rPr>
                <w:rFonts w:eastAsia="Times New Roman" w:cs="Times New Roman"/>
                <w:bCs w:val="0"/>
                <w:color w:val="000000"/>
                <w:szCs w:val="24"/>
                <w:lang w:eastAsia="es-MX"/>
              </w:rPr>
            </w:pPr>
            <w:r>
              <w:rPr>
                <w:rFonts w:eastAsia="Times New Roman" w:cs="Times New Roman"/>
                <w:bCs w:val="0"/>
                <w:color w:val="000000"/>
                <w:szCs w:val="24"/>
                <w:lang w:eastAsia="es-MX"/>
              </w:rPr>
              <w:t>AUTOVALORACIÓ</w:t>
            </w:r>
            <w:r w:rsidRPr="00382AA0">
              <w:rPr>
                <w:rFonts w:eastAsia="Times New Roman" w:cs="Times New Roman"/>
                <w:color w:val="000000"/>
                <w:szCs w:val="24"/>
                <w:lang w:eastAsia="es-MX"/>
              </w:rPr>
              <w:t>N</w:t>
            </w:r>
            <w:r>
              <w:rPr>
                <w:rFonts w:eastAsia="Times New Roman" w:cs="Times New Roman"/>
                <w:color w:val="000000"/>
                <w:szCs w:val="24"/>
                <w:lang w:eastAsia="es-MX"/>
              </w:rPr>
              <w:t xml:space="preserve"> SEGÚN LA DESCRIPCIÓN DEL TRABAJO</w:t>
            </w:r>
          </w:p>
        </w:tc>
        <w:tc>
          <w:tcPr>
            <w:tcW w:w="924"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p>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color w:val="000000"/>
                <w:szCs w:val="24"/>
                <w:lang w:eastAsia="es-MX"/>
              </w:rPr>
              <w:t>C</w:t>
            </w:r>
            <w:r w:rsidR="00CE52B4" w:rsidRPr="00382AA0">
              <w:rPr>
                <w:rFonts w:eastAsia="Times New Roman" w:cs="Times New Roman"/>
                <w:color w:val="000000"/>
                <w:szCs w:val="24"/>
                <w:lang w:eastAsia="es-MX"/>
              </w:rPr>
              <w:t xml:space="preserve">alificación </w:t>
            </w:r>
            <w:r w:rsidRPr="00382AA0">
              <w:rPr>
                <w:rFonts w:eastAsia="Times New Roman" w:cs="Times New Roman"/>
                <w:bCs w:val="0"/>
                <w:color w:val="000000"/>
                <w:szCs w:val="24"/>
                <w:lang w:eastAsia="es-MX"/>
              </w:rPr>
              <w:br/>
            </w:r>
          </w:p>
        </w:tc>
        <w:tc>
          <w:tcPr>
            <w:tcW w:w="827"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p>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Frecuencia</w:t>
            </w:r>
          </w:p>
        </w:tc>
        <w:tc>
          <w:tcPr>
            <w:tcW w:w="855" w:type="pct"/>
            <w:hideMark/>
          </w:tcPr>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p>
          <w:p w:rsidR="007F35AA" w:rsidRPr="00382AA0" w:rsidRDefault="007F35AA" w:rsidP="00DA20F9">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szCs w:val="24"/>
                <w:lang w:eastAsia="es-MX"/>
              </w:rPr>
            </w:pPr>
            <w:r w:rsidRPr="00382AA0">
              <w:rPr>
                <w:rFonts w:eastAsia="Times New Roman" w:cs="Times New Roman"/>
                <w:bCs w:val="0"/>
                <w:color w:val="000000"/>
                <w:szCs w:val="24"/>
                <w:lang w:eastAsia="es-MX"/>
              </w:rPr>
              <w:t>Porcentaje</w:t>
            </w:r>
          </w:p>
        </w:tc>
      </w:tr>
      <w:tr w:rsidR="007F35AA" w:rsidRPr="00382AA0" w:rsidTr="00661498">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393" w:type="pct"/>
          </w:tcPr>
          <w:p w:rsidR="007F35AA" w:rsidRPr="00382AA0" w:rsidRDefault="000E2DCF" w:rsidP="00DA20F9">
            <w:pPr>
              <w:spacing w:line="240" w:lineRule="auto"/>
              <w:rPr>
                <w:rFonts w:eastAsia="Times New Roman" w:cs="Times New Roman"/>
                <w:bCs w:val="0"/>
                <w:color w:val="000000"/>
                <w:szCs w:val="24"/>
                <w:lang w:eastAsia="es-MX"/>
              </w:rPr>
            </w:pPr>
            <w:r>
              <w:rPr>
                <w:rFonts w:eastAsia="Times New Roman" w:cs="Times New Roman"/>
                <w:bCs w:val="0"/>
                <w:color w:val="000000"/>
                <w:szCs w:val="24"/>
                <w:lang w:eastAsia="es-MX"/>
              </w:rPr>
              <w:t>Nada estresante</w:t>
            </w:r>
          </w:p>
        </w:tc>
        <w:tc>
          <w:tcPr>
            <w:tcW w:w="924"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1</w:t>
            </w:r>
          </w:p>
        </w:tc>
        <w:tc>
          <w:tcPr>
            <w:tcW w:w="827"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855"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12.50%</w:t>
            </w:r>
          </w:p>
        </w:tc>
      </w:tr>
      <w:tr w:rsidR="007F35AA" w:rsidRPr="00382AA0" w:rsidTr="00661498">
        <w:trPr>
          <w:trHeight w:val="302"/>
        </w:trPr>
        <w:tc>
          <w:tcPr>
            <w:cnfStyle w:val="001000000000" w:firstRow="0" w:lastRow="0" w:firstColumn="1" w:lastColumn="0" w:oddVBand="0" w:evenVBand="0" w:oddHBand="0" w:evenHBand="0" w:firstRowFirstColumn="0" w:firstRowLastColumn="0" w:lastRowFirstColumn="0" w:lastRowLastColumn="0"/>
            <w:tcW w:w="2393" w:type="pct"/>
          </w:tcPr>
          <w:p w:rsidR="007F35AA" w:rsidRPr="00382AA0" w:rsidRDefault="000E2DCF" w:rsidP="00DA20F9">
            <w:pPr>
              <w:spacing w:line="240" w:lineRule="auto"/>
              <w:rPr>
                <w:rFonts w:eastAsia="Times New Roman" w:cs="Times New Roman"/>
                <w:bCs w:val="0"/>
                <w:color w:val="000000"/>
                <w:szCs w:val="24"/>
                <w:lang w:eastAsia="es-MX"/>
              </w:rPr>
            </w:pPr>
            <w:r>
              <w:rPr>
                <w:rFonts w:eastAsia="Times New Roman" w:cs="Times New Roman"/>
                <w:bCs w:val="0"/>
                <w:color w:val="000000"/>
                <w:szCs w:val="24"/>
                <w:lang w:eastAsia="es-MX"/>
              </w:rPr>
              <w:t>Un poco estresante</w:t>
            </w:r>
          </w:p>
        </w:tc>
        <w:tc>
          <w:tcPr>
            <w:tcW w:w="924"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2</w:t>
            </w:r>
          </w:p>
        </w:tc>
        <w:tc>
          <w:tcPr>
            <w:tcW w:w="827"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14</w:t>
            </w:r>
          </w:p>
        </w:tc>
        <w:tc>
          <w:tcPr>
            <w:tcW w:w="855"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35.00%</w:t>
            </w:r>
          </w:p>
        </w:tc>
      </w:tr>
      <w:tr w:rsidR="007F35AA" w:rsidRPr="00382AA0" w:rsidTr="00661498">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393" w:type="pct"/>
          </w:tcPr>
          <w:p w:rsidR="007F35AA" w:rsidRPr="00382AA0" w:rsidRDefault="00D11C1D" w:rsidP="00DA20F9">
            <w:pPr>
              <w:spacing w:line="240" w:lineRule="auto"/>
              <w:rPr>
                <w:rFonts w:eastAsia="Times New Roman" w:cs="Times New Roman"/>
                <w:bCs w:val="0"/>
                <w:color w:val="000000"/>
                <w:szCs w:val="24"/>
                <w:lang w:eastAsia="es-MX"/>
              </w:rPr>
            </w:pPr>
            <w:r>
              <w:rPr>
                <w:rFonts w:eastAsia="Times New Roman" w:cs="Times New Roman"/>
                <w:bCs w:val="0"/>
                <w:color w:val="000000"/>
                <w:szCs w:val="24"/>
                <w:lang w:eastAsia="es-MX"/>
              </w:rPr>
              <w:t>Estresante</w:t>
            </w:r>
          </w:p>
        </w:tc>
        <w:tc>
          <w:tcPr>
            <w:tcW w:w="924"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3</w:t>
            </w:r>
          </w:p>
        </w:tc>
        <w:tc>
          <w:tcPr>
            <w:tcW w:w="827"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14</w:t>
            </w:r>
          </w:p>
        </w:tc>
        <w:tc>
          <w:tcPr>
            <w:tcW w:w="855"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35.00%</w:t>
            </w:r>
          </w:p>
        </w:tc>
      </w:tr>
      <w:tr w:rsidR="007F35AA" w:rsidRPr="00382AA0" w:rsidTr="00661498">
        <w:trPr>
          <w:trHeight w:val="302"/>
        </w:trPr>
        <w:tc>
          <w:tcPr>
            <w:cnfStyle w:val="001000000000" w:firstRow="0" w:lastRow="0" w:firstColumn="1" w:lastColumn="0" w:oddVBand="0" w:evenVBand="0" w:oddHBand="0" w:evenHBand="0" w:firstRowFirstColumn="0" w:firstRowLastColumn="0" w:lastRowFirstColumn="0" w:lastRowLastColumn="0"/>
            <w:tcW w:w="2393" w:type="pct"/>
          </w:tcPr>
          <w:p w:rsidR="007F35AA" w:rsidRPr="00382AA0" w:rsidRDefault="00D11C1D" w:rsidP="00DA20F9">
            <w:pPr>
              <w:spacing w:line="240" w:lineRule="auto"/>
              <w:rPr>
                <w:rFonts w:eastAsia="Times New Roman" w:cs="Times New Roman"/>
                <w:bCs w:val="0"/>
                <w:color w:val="000000"/>
                <w:szCs w:val="24"/>
                <w:lang w:eastAsia="es-MX"/>
              </w:rPr>
            </w:pPr>
            <w:r>
              <w:rPr>
                <w:rFonts w:eastAsia="Times New Roman" w:cs="Times New Roman"/>
                <w:bCs w:val="0"/>
                <w:color w:val="000000"/>
                <w:szCs w:val="24"/>
                <w:lang w:eastAsia="es-MX"/>
              </w:rPr>
              <w:t>Muy estresante</w:t>
            </w:r>
          </w:p>
        </w:tc>
        <w:tc>
          <w:tcPr>
            <w:tcW w:w="924"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4</w:t>
            </w:r>
          </w:p>
        </w:tc>
        <w:tc>
          <w:tcPr>
            <w:tcW w:w="827"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855"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15.00%</w:t>
            </w:r>
          </w:p>
        </w:tc>
      </w:tr>
      <w:tr w:rsidR="007F35AA" w:rsidRPr="00382AA0" w:rsidTr="00661498">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393" w:type="pct"/>
          </w:tcPr>
          <w:p w:rsidR="007F35AA" w:rsidRPr="00382AA0" w:rsidRDefault="00D11C1D" w:rsidP="00DA20F9">
            <w:pPr>
              <w:spacing w:line="240" w:lineRule="auto"/>
              <w:rPr>
                <w:rFonts w:eastAsia="Times New Roman" w:cs="Times New Roman"/>
                <w:bCs w:val="0"/>
                <w:color w:val="000000"/>
                <w:szCs w:val="24"/>
                <w:lang w:eastAsia="es-MX"/>
              </w:rPr>
            </w:pPr>
            <w:r>
              <w:rPr>
                <w:rFonts w:eastAsia="Times New Roman" w:cs="Times New Roman"/>
                <w:bCs w:val="0"/>
                <w:color w:val="000000"/>
                <w:szCs w:val="24"/>
                <w:lang w:eastAsia="es-MX"/>
              </w:rPr>
              <w:t>Excesivamente estresante</w:t>
            </w:r>
          </w:p>
        </w:tc>
        <w:tc>
          <w:tcPr>
            <w:tcW w:w="924"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5</w:t>
            </w:r>
          </w:p>
        </w:tc>
        <w:tc>
          <w:tcPr>
            <w:tcW w:w="827"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w:t>
            </w:r>
          </w:p>
        </w:tc>
        <w:tc>
          <w:tcPr>
            <w:tcW w:w="855" w:type="pct"/>
            <w:hideMark/>
          </w:tcPr>
          <w:p w:rsidR="007F35AA" w:rsidRPr="00382AA0" w:rsidRDefault="007F35A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2.50%</w:t>
            </w:r>
          </w:p>
        </w:tc>
      </w:tr>
      <w:tr w:rsidR="007F35AA" w:rsidRPr="00382AA0" w:rsidTr="00661498">
        <w:trPr>
          <w:trHeight w:val="302"/>
        </w:trPr>
        <w:tc>
          <w:tcPr>
            <w:cnfStyle w:val="001000000000" w:firstRow="0" w:lastRow="0" w:firstColumn="1" w:lastColumn="0" w:oddVBand="0" w:evenVBand="0" w:oddHBand="0" w:evenHBand="0" w:firstRowFirstColumn="0" w:firstRowLastColumn="0" w:lastRowFirstColumn="0" w:lastRowLastColumn="0"/>
            <w:tcW w:w="2393" w:type="pct"/>
          </w:tcPr>
          <w:p w:rsidR="007F35AA" w:rsidRPr="00382AA0" w:rsidRDefault="007F35AA" w:rsidP="00DA20F9">
            <w:pPr>
              <w:spacing w:line="240" w:lineRule="auto"/>
              <w:jc w:val="center"/>
              <w:rPr>
                <w:rFonts w:eastAsia="Times New Roman" w:cs="Times New Roman"/>
                <w:bCs w:val="0"/>
                <w:color w:val="000000"/>
                <w:szCs w:val="24"/>
                <w:lang w:eastAsia="es-MX"/>
              </w:rPr>
            </w:pPr>
          </w:p>
        </w:tc>
        <w:tc>
          <w:tcPr>
            <w:tcW w:w="924"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Cs w:val="24"/>
                <w:lang w:eastAsia="es-MX"/>
              </w:rPr>
            </w:pPr>
            <w:r w:rsidRPr="00382AA0">
              <w:rPr>
                <w:rFonts w:eastAsia="Times New Roman" w:cs="Times New Roman"/>
                <w:bCs/>
                <w:color w:val="000000"/>
                <w:szCs w:val="24"/>
                <w:lang w:eastAsia="es-MX"/>
              </w:rPr>
              <w:t>Total</w:t>
            </w:r>
          </w:p>
        </w:tc>
        <w:tc>
          <w:tcPr>
            <w:tcW w:w="827"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855" w:type="pct"/>
            <w:hideMark/>
          </w:tcPr>
          <w:p w:rsidR="007F35AA" w:rsidRPr="00382AA0" w:rsidRDefault="007F35AA"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100.00%</w:t>
            </w:r>
          </w:p>
        </w:tc>
      </w:tr>
    </w:tbl>
    <w:p w:rsidR="00737036" w:rsidRPr="00382AA0" w:rsidRDefault="00737036" w:rsidP="00737036">
      <w:pPr>
        <w:rPr>
          <w:rFonts w:cs="Times New Roman"/>
          <w:szCs w:val="24"/>
        </w:rPr>
      </w:pPr>
    </w:p>
    <w:p w:rsidR="00737036" w:rsidRPr="0027162D" w:rsidRDefault="0027162D" w:rsidP="0027162D">
      <w:pPr>
        <w:pStyle w:val="Epgrafe"/>
        <w:rPr>
          <w:rFonts w:cs="Times New Roman"/>
          <w:b w:val="0"/>
          <w:szCs w:val="24"/>
        </w:rPr>
      </w:pPr>
      <w:bookmarkStart w:id="213" w:name="_Toc405876215"/>
      <w:r>
        <w:t xml:space="preserve">Gráfico </w:t>
      </w:r>
      <w:fldSimple w:instr=" SEQ Gráfico \* ARABIC ">
        <w:r w:rsidR="00FA4459">
          <w:rPr>
            <w:noProof/>
          </w:rPr>
          <w:t>11</w:t>
        </w:r>
      </w:fldSimple>
      <w:r w:rsidR="00737036" w:rsidRPr="0027162D">
        <w:rPr>
          <w:rFonts w:cs="Times New Roman"/>
          <w:b w:val="0"/>
          <w:szCs w:val="24"/>
        </w:rPr>
        <w:t>.</w:t>
      </w:r>
      <w:r w:rsidR="00CB0702" w:rsidRPr="0027162D">
        <w:rPr>
          <w:rFonts w:cs="Times New Roman"/>
          <w:b w:val="0"/>
          <w:szCs w:val="24"/>
        </w:rPr>
        <w:t xml:space="preserve"> Distribución del personal evaluado según la percepción de estrés por  las tareas del trabajo.</w:t>
      </w:r>
      <w:bookmarkEnd w:id="213"/>
    </w:p>
    <w:p w:rsidR="00737036" w:rsidRPr="00382AA0" w:rsidRDefault="00813214" w:rsidP="00762CF9">
      <w:pPr>
        <w:rPr>
          <w:rFonts w:cs="Times New Roman"/>
          <w:szCs w:val="24"/>
        </w:rPr>
      </w:pPr>
      <w:r w:rsidRPr="00382AA0">
        <w:rPr>
          <w:rFonts w:cs="Times New Roman"/>
          <w:noProof/>
          <w:szCs w:val="24"/>
          <w:lang w:val="en-US"/>
        </w:rPr>
        <w:drawing>
          <wp:inline distT="0" distB="0" distL="0" distR="0" wp14:anchorId="17819316" wp14:editId="60F46BB6">
            <wp:extent cx="4989689" cy="2923822"/>
            <wp:effectExtent l="0" t="0" r="20955" b="1016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A20F9" w:rsidRDefault="00DA20F9" w:rsidP="001F77A8">
      <w:pPr>
        <w:jc w:val="both"/>
        <w:rPr>
          <w:rFonts w:cs="Times New Roman"/>
          <w:szCs w:val="24"/>
        </w:rPr>
      </w:pPr>
    </w:p>
    <w:p w:rsidR="00737036" w:rsidRPr="00382AA0" w:rsidRDefault="00737036" w:rsidP="001F77A8">
      <w:pPr>
        <w:jc w:val="both"/>
        <w:rPr>
          <w:rFonts w:cs="Times New Roman"/>
          <w:szCs w:val="24"/>
        </w:rPr>
      </w:pPr>
      <w:r w:rsidRPr="00382AA0">
        <w:rPr>
          <w:rFonts w:cs="Times New Roman"/>
          <w:szCs w:val="24"/>
        </w:rPr>
        <w:t>Según la autoevaluación que se realizó en la descripción del trabajo,  se observó que el 70% de la población estudiada estuvo dividida en dos partes, un 35%</w:t>
      </w:r>
      <w:r w:rsidR="0032068E">
        <w:rPr>
          <w:rFonts w:cs="Times New Roman"/>
          <w:szCs w:val="24"/>
        </w:rPr>
        <w:t xml:space="preserve"> o</w:t>
      </w:r>
      <w:r w:rsidR="00641D87">
        <w:rPr>
          <w:rFonts w:cs="Times New Roman"/>
          <w:szCs w:val="24"/>
        </w:rPr>
        <w:t>b</w:t>
      </w:r>
      <w:r w:rsidR="0032068E">
        <w:rPr>
          <w:rFonts w:cs="Times New Roman"/>
          <w:szCs w:val="24"/>
        </w:rPr>
        <w:t>tuvo u</w:t>
      </w:r>
      <w:r w:rsidR="00641D87">
        <w:rPr>
          <w:rFonts w:cs="Times New Roman"/>
          <w:szCs w:val="24"/>
        </w:rPr>
        <w:t>n</w:t>
      </w:r>
      <w:r w:rsidR="0032068E">
        <w:rPr>
          <w:rFonts w:cs="Times New Roman"/>
          <w:szCs w:val="24"/>
        </w:rPr>
        <w:t xml:space="preserve">a </w:t>
      </w:r>
      <w:r w:rsidR="00641D87">
        <w:rPr>
          <w:rFonts w:cs="Times New Roman"/>
          <w:szCs w:val="24"/>
        </w:rPr>
        <w:t>calificación</w:t>
      </w:r>
      <w:r w:rsidR="0032068E">
        <w:rPr>
          <w:rFonts w:cs="Times New Roman"/>
          <w:szCs w:val="24"/>
        </w:rPr>
        <w:t xml:space="preserve"> de 2</w:t>
      </w:r>
      <w:r w:rsidRPr="00382AA0">
        <w:rPr>
          <w:rFonts w:cs="Times New Roman"/>
          <w:szCs w:val="24"/>
        </w:rPr>
        <w:t xml:space="preserve">  </w:t>
      </w:r>
      <w:r w:rsidR="0032068E">
        <w:rPr>
          <w:rFonts w:cs="Times New Roman"/>
          <w:szCs w:val="24"/>
        </w:rPr>
        <w:t>que si</w:t>
      </w:r>
      <w:r w:rsidR="00641D87">
        <w:rPr>
          <w:rFonts w:cs="Times New Roman"/>
          <w:szCs w:val="24"/>
        </w:rPr>
        <w:t>gn</w:t>
      </w:r>
      <w:r w:rsidR="0032068E">
        <w:rPr>
          <w:rFonts w:cs="Times New Roman"/>
          <w:szCs w:val="24"/>
        </w:rPr>
        <w:t xml:space="preserve">ifica una tarea estresante y </w:t>
      </w:r>
      <w:r w:rsidRPr="00382AA0">
        <w:rPr>
          <w:rFonts w:cs="Times New Roman"/>
          <w:szCs w:val="24"/>
        </w:rPr>
        <w:t>el</w:t>
      </w:r>
      <w:r w:rsidR="0032068E">
        <w:rPr>
          <w:rFonts w:cs="Times New Roman"/>
          <w:szCs w:val="24"/>
        </w:rPr>
        <w:t xml:space="preserve"> otro</w:t>
      </w:r>
      <w:r w:rsidRPr="00382AA0">
        <w:rPr>
          <w:rFonts w:cs="Times New Roman"/>
          <w:szCs w:val="24"/>
        </w:rPr>
        <w:t xml:space="preserve">  35% restante</w:t>
      </w:r>
      <w:r w:rsidR="0032068E">
        <w:rPr>
          <w:rFonts w:cs="Times New Roman"/>
          <w:szCs w:val="24"/>
        </w:rPr>
        <w:t xml:space="preserve"> o</w:t>
      </w:r>
      <w:r w:rsidR="00641D87">
        <w:rPr>
          <w:rFonts w:cs="Times New Roman"/>
          <w:szCs w:val="24"/>
        </w:rPr>
        <w:t>b</w:t>
      </w:r>
      <w:r w:rsidR="0032068E">
        <w:rPr>
          <w:rFonts w:cs="Times New Roman"/>
          <w:szCs w:val="24"/>
        </w:rPr>
        <w:t xml:space="preserve">tuvo </w:t>
      </w:r>
      <w:r w:rsidR="00641D87">
        <w:rPr>
          <w:rFonts w:cs="Times New Roman"/>
          <w:szCs w:val="24"/>
        </w:rPr>
        <w:t>una</w:t>
      </w:r>
      <w:r w:rsidR="0032068E">
        <w:rPr>
          <w:rFonts w:cs="Times New Roman"/>
          <w:szCs w:val="24"/>
        </w:rPr>
        <w:t xml:space="preserve"> </w:t>
      </w:r>
      <w:r w:rsidR="00641D87">
        <w:rPr>
          <w:rFonts w:cs="Times New Roman"/>
          <w:szCs w:val="24"/>
        </w:rPr>
        <w:t>calificación</w:t>
      </w:r>
      <w:r w:rsidR="0032068E">
        <w:rPr>
          <w:rFonts w:cs="Times New Roman"/>
          <w:szCs w:val="24"/>
        </w:rPr>
        <w:t xml:space="preserve"> de</w:t>
      </w:r>
      <w:r w:rsidR="00641D87">
        <w:rPr>
          <w:rFonts w:cs="Times New Roman"/>
          <w:szCs w:val="24"/>
        </w:rPr>
        <w:t xml:space="preserve"> </w:t>
      </w:r>
      <w:r w:rsidR="0032068E">
        <w:rPr>
          <w:rFonts w:cs="Times New Roman"/>
          <w:szCs w:val="24"/>
        </w:rPr>
        <w:t>3 que si</w:t>
      </w:r>
      <w:r w:rsidR="00641D87">
        <w:rPr>
          <w:rFonts w:cs="Times New Roman"/>
          <w:szCs w:val="24"/>
        </w:rPr>
        <w:t>gn</w:t>
      </w:r>
      <w:r w:rsidR="0032068E">
        <w:rPr>
          <w:rFonts w:cs="Times New Roman"/>
          <w:szCs w:val="24"/>
        </w:rPr>
        <w:t>ifica una tarea poco estresante; mie</w:t>
      </w:r>
      <w:r w:rsidR="00641D87">
        <w:rPr>
          <w:rFonts w:cs="Times New Roman"/>
          <w:szCs w:val="24"/>
        </w:rPr>
        <w:t>n</w:t>
      </w:r>
      <w:r w:rsidR="0032068E">
        <w:rPr>
          <w:rFonts w:cs="Times New Roman"/>
          <w:szCs w:val="24"/>
        </w:rPr>
        <w:t>tras que el 2.5% tuvo u</w:t>
      </w:r>
      <w:r w:rsidR="00641D87">
        <w:rPr>
          <w:rFonts w:cs="Times New Roman"/>
          <w:szCs w:val="24"/>
        </w:rPr>
        <w:t>n</w:t>
      </w:r>
      <w:r w:rsidR="0032068E">
        <w:rPr>
          <w:rFonts w:cs="Times New Roman"/>
          <w:szCs w:val="24"/>
        </w:rPr>
        <w:t xml:space="preserve">a </w:t>
      </w:r>
      <w:r w:rsidR="00641D87">
        <w:rPr>
          <w:rFonts w:cs="Times New Roman"/>
          <w:szCs w:val="24"/>
        </w:rPr>
        <w:t>calificación</w:t>
      </w:r>
      <w:r w:rsidR="0032068E">
        <w:rPr>
          <w:rFonts w:cs="Times New Roman"/>
          <w:szCs w:val="24"/>
        </w:rPr>
        <w:t xml:space="preserve"> de 5 que si</w:t>
      </w:r>
      <w:r w:rsidR="00641D87">
        <w:rPr>
          <w:rFonts w:cs="Times New Roman"/>
          <w:szCs w:val="24"/>
        </w:rPr>
        <w:t>gn</w:t>
      </w:r>
      <w:r w:rsidR="0032068E">
        <w:rPr>
          <w:rFonts w:cs="Times New Roman"/>
          <w:szCs w:val="24"/>
        </w:rPr>
        <w:t xml:space="preserve">ifica </w:t>
      </w:r>
      <w:r w:rsidR="0032068E" w:rsidRPr="0032068E">
        <w:rPr>
          <w:rFonts w:eastAsia="Times New Roman" w:cs="Times New Roman"/>
          <w:bCs/>
          <w:color w:val="000000"/>
          <w:szCs w:val="24"/>
          <w:lang w:eastAsia="es-MX"/>
        </w:rPr>
        <w:t xml:space="preserve"> </w:t>
      </w:r>
      <w:r w:rsidR="0032068E">
        <w:rPr>
          <w:rFonts w:eastAsia="Times New Roman" w:cs="Times New Roman"/>
          <w:bCs/>
          <w:color w:val="000000"/>
          <w:szCs w:val="24"/>
          <w:lang w:eastAsia="es-MX"/>
        </w:rPr>
        <w:t>excesivamente estresante.</w:t>
      </w:r>
    </w:p>
    <w:p w:rsidR="0077354D" w:rsidRDefault="0077354D">
      <w:pPr>
        <w:rPr>
          <w:rFonts w:cs="Times New Roman"/>
          <w:b/>
          <w:szCs w:val="24"/>
        </w:rPr>
      </w:pPr>
      <w:r>
        <w:rPr>
          <w:rFonts w:cs="Times New Roman"/>
          <w:b/>
          <w:szCs w:val="24"/>
        </w:rPr>
        <w:br w:type="page"/>
      </w:r>
    </w:p>
    <w:p w:rsidR="00B05BD9" w:rsidRPr="00376057" w:rsidRDefault="00376057" w:rsidP="00376057">
      <w:pPr>
        <w:pStyle w:val="Epgrafe"/>
        <w:rPr>
          <w:rFonts w:cs="Times New Roman"/>
          <w:b w:val="0"/>
          <w:szCs w:val="24"/>
        </w:rPr>
      </w:pPr>
      <w:bookmarkStart w:id="214" w:name="_Toc405876022"/>
      <w:r>
        <w:lastRenderedPageBreak/>
        <w:t xml:space="preserve">Tabla </w:t>
      </w:r>
      <w:fldSimple w:instr=" SEQ Tabla \* ARABIC ">
        <w:r w:rsidR="00FA4459">
          <w:rPr>
            <w:noProof/>
          </w:rPr>
          <w:t>12</w:t>
        </w:r>
      </w:fldSimple>
      <w:r>
        <w:t>.</w:t>
      </w:r>
      <w:r w:rsidR="00B05BD9">
        <w:rPr>
          <w:rFonts w:cs="Times New Roman"/>
          <w:szCs w:val="24"/>
        </w:rPr>
        <w:t xml:space="preserve"> </w:t>
      </w:r>
      <w:r w:rsidR="00B05BD9" w:rsidRPr="00376057">
        <w:rPr>
          <w:rFonts w:cs="Times New Roman"/>
          <w:b w:val="0"/>
          <w:szCs w:val="24"/>
        </w:rPr>
        <w:t>Distribución del personal evaluado según el nivel de riesgo total.</w:t>
      </w:r>
      <w:bookmarkEnd w:id="214"/>
    </w:p>
    <w:p w:rsidR="00DA20F9" w:rsidRDefault="00DA20F9" w:rsidP="00B05BD9">
      <w:pPr>
        <w:rPr>
          <w:rFonts w:cs="Times New Roman"/>
          <w:szCs w:val="24"/>
        </w:rPr>
      </w:pPr>
    </w:p>
    <w:tbl>
      <w:tblPr>
        <w:tblW w:w="7940" w:type="dxa"/>
        <w:tblInd w:w="55" w:type="dxa"/>
        <w:tblCellMar>
          <w:left w:w="70" w:type="dxa"/>
          <w:right w:w="70" w:type="dxa"/>
        </w:tblCellMar>
        <w:tblLook w:val="04A0" w:firstRow="1" w:lastRow="0" w:firstColumn="1" w:lastColumn="0" w:noHBand="0" w:noVBand="1"/>
      </w:tblPr>
      <w:tblGrid>
        <w:gridCol w:w="1200"/>
        <w:gridCol w:w="1200"/>
        <w:gridCol w:w="2920"/>
        <w:gridCol w:w="1340"/>
        <w:gridCol w:w="1280"/>
      </w:tblGrid>
      <w:tr w:rsidR="00B05BD9" w:rsidRPr="00DA20F9" w:rsidTr="00A918AC">
        <w:trPr>
          <w:trHeight w:val="600"/>
        </w:trPr>
        <w:tc>
          <w:tcPr>
            <w:tcW w:w="1200" w:type="dxa"/>
            <w:tcBorders>
              <w:top w:val="single" w:sz="4" w:space="0" w:color="auto"/>
              <w:left w:val="nil"/>
              <w:bottom w:val="single" w:sz="4" w:space="0" w:color="auto"/>
              <w:right w:val="nil"/>
            </w:tcBorders>
            <w:shd w:val="clear" w:color="auto" w:fill="auto"/>
            <w:vAlign w:val="center"/>
            <w:hideMark/>
          </w:tcPr>
          <w:p w:rsidR="00B05BD9" w:rsidRPr="00DA20F9" w:rsidRDefault="00B05BD9" w:rsidP="00DA20F9">
            <w:pPr>
              <w:spacing w:line="240" w:lineRule="auto"/>
              <w:rPr>
                <w:rFonts w:eastAsia="Times New Roman" w:cs="Times New Roman"/>
                <w:b/>
                <w:bCs/>
                <w:color w:val="000000"/>
                <w:lang w:eastAsia="es-MX"/>
              </w:rPr>
            </w:pPr>
            <w:r w:rsidRPr="00DA20F9">
              <w:rPr>
                <w:rFonts w:eastAsia="Times New Roman" w:cs="Times New Roman"/>
                <w:b/>
                <w:bCs/>
                <w:color w:val="000000"/>
                <w:lang w:eastAsia="es-MX"/>
              </w:rPr>
              <w:t>RIESGO TOTAL</w:t>
            </w:r>
          </w:p>
        </w:tc>
        <w:tc>
          <w:tcPr>
            <w:tcW w:w="1200" w:type="dxa"/>
            <w:tcBorders>
              <w:top w:val="single" w:sz="4" w:space="0" w:color="auto"/>
              <w:left w:val="nil"/>
              <w:bottom w:val="single" w:sz="4" w:space="0" w:color="auto"/>
              <w:right w:val="nil"/>
            </w:tcBorders>
            <w:shd w:val="clear" w:color="auto" w:fill="auto"/>
            <w:vAlign w:val="center"/>
            <w:hideMark/>
          </w:tcPr>
          <w:p w:rsidR="00B05BD9" w:rsidRPr="00DA20F9" w:rsidRDefault="00B05BD9" w:rsidP="00DA20F9">
            <w:pPr>
              <w:spacing w:line="240" w:lineRule="auto"/>
              <w:rPr>
                <w:rFonts w:eastAsia="Times New Roman" w:cs="Times New Roman"/>
                <w:b/>
                <w:bCs/>
                <w:color w:val="000000"/>
                <w:lang w:eastAsia="es-MX"/>
              </w:rPr>
            </w:pPr>
            <w:r w:rsidRPr="00DA20F9">
              <w:rPr>
                <w:rFonts w:eastAsia="Times New Roman" w:cs="Times New Roman"/>
                <w:b/>
                <w:bCs/>
                <w:color w:val="000000"/>
                <w:lang w:eastAsia="es-MX"/>
              </w:rPr>
              <w:t>NIVEL RIESGO</w:t>
            </w:r>
          </w:p>
        </w:tc>
        <w:tc>
          <w:tcPr>
            <w:tcW w:w="2920" w:type="dxa"/>
            <w:tcBorders>
              <w:top w:val="single" w:sz="4" w:space="0" w:color="auto"/>
              <w:left w:val="nil"/>
              <w:bottom w:val="single" w:sz="4" w:space="0" w:color="auto"/>
              <w:right w:val="nil"/>
            </w:tcBorders>
            <w:shd w:val="clear" w:color="auto" w:fill="auto"/>
            <w:vAlign w:val="center"/>
            <w:hideMark/>
          </w:tcPr>
          <w:p w:rsidR="00B05BD9" w:rsidRPr="00DA20F9" w:rsidRDefault="00B05BD9" w:rsidP="00DA20F9">
            <w:pPr>
              <w:spacing w:line="240" w:lineRule="auto"/>
              <w:rPr>
                <w:rFonts w:eastAsia="Times New Roman" w:cs="Times New Roman"/>
                <w:b/>
                <w:bCs/>
                <w:color w:val="000000"/>
                <w:lang w:eastAsia="es-MX"/>
              </w:rPr>
            </w:pPr>
            <w:r w:rsidRPr="00DA20F9">
              <w:rPr>
                <w:rFonts w:eastAsia="Times New Roman" w:cs="Times New Roman"/>
                <w:b/>
                <w:bCs/>
                <w:color w:val="000000"/>
                <w:lang w:eastAsia="es-MX"/>
              </w:rPr>
              <w:t>ACCI</w:t>
            </w:r>
            <w:r w:rsidR="00DA20F9">
              <w:rPr>
                <w:rFonts w:eastAsia="Times New Roman" w:cs="Times New Roman"/>
                <w:b/>
                <w:bCs/>
                <w:color w:val="000000"/>
                <w:lang w:eastAsia="es-MX"/>
              </w:rPr>
              <w:t>Ó</w:t>
            </w:r>
            <w:r w:rsidRPr="00DA20F9">
              <w:rPr>
                <w:rFonts w:eastAsia="Times New Roman" w:cs="Times New Roman"/>
                <w:b/>
                <w:bCs/>
                <w:color w:val="000000"/>
                <w:lang w:eastAsia="es-MX"/>
              </w:rPr>
              <w:t>N RECOMENDADA</w:t>
            </w:r>
          </w:p>
        </w:tc>
        <w:tc>
          <w:tcPr>
            <w:tcW w:w="1340" w:type="dxa"/>
            <w:tcBorders>
              <w:top w:val="single" w:sz="4" w:space="0" w:color="auto"/>
              <w:left w:val="nil"/>
              <w:bottom w:val="single" w:sz="4" w:space="0" w:color="auto"/>
              <w:right w:val="nil"/>
            </w:tcBorders>
            <w:shd w:val="clear" w:color="auto" w:fill="auto"/>
            <w:vAlign w:val="center"/>
            <w:hideMark/>
          </w:tcPr>
          <w:p w:rsidR="00B05BD9" w:rsidRPr="00DA20F9" w:rsidRDefault="00B05BD9" w:rsidP="00DA20F9">
            <w:pPr>
              <w:spacing w:line="240" w:lineRule="auto"/>
              <w:jc w:val="center"/>
              <w:rPr>
                <w:rFonts w:eastAsia="Times New Roman" w:cs="Times New Roman"/>
                <w:b/>
                <w:bCs/>
                <w:color w:val="000000"/>
                <w:lang w:eastAsia="es-MX"/>
              </w:rPr>
            </w:pPr>
            <w:r w:rsidRPr="00DA20F9">
              <w:rPr>
                <w:rFonts w:eastAsia="Times New Roman" w:cs="Times New Roman"/>
                <w:b/>
                <w:bCs/>
                <w:color w:val="000000"/>
                <w:lang w:eastAsia="es-MX"/>
              </w:rPr>
              <w:t>n</w:t>
            </w:r>
          </w:p>
        </w:tc>
        <w:tc>
          <w:tcPr>
            <w:tcW w:w="1280" w:type="dxa"/>
            <w:tcBorders>
              <w:top w:val="single" w:sz="4" w:space="0" w:color="auto"/>
              <w:left w:val="nil"/>
              <w:bottom w:val="single" w:sz="4" w:space="0" w:color="auto"/>
              <w:right w:val="nil"/>
            </w:tcBorders>
            <w:shd w:val="clear" w:color="auto" w:fill="auto"/>
            <w:vAlign w:val="center"/>
            <w:hideMark/>
          </w:tcPr>
          <w:p w:rsidR="00B05BD9" w:rsidRPr="00DA20F9" w:rsidRDefault="00B05BD9" w:rsidP="00DA20F9">
            <w:pPr>
              <w:spacing w:line="240" w:lineRule="auto"/>
              <w:jc w:val="center"/>
              <w:rPr>
                <w:rFonts w:eastAsia="Times New Roman" w:cs="Times New Roman"/>
                <w:b/>
                <w:bCs/>
                <w:color w:val="000000"/>
                <w:lang w:eastAsia="es-MX"/>
              </w:rPr>
            </w:pPr>
            <w:r w:rsidRPr="00DA20F9">
              <w:rPr>
                <w:rFonts w:eastAsia="Times New Roman" w:cs="Times New Roman"/>
                <w:b/>
                <w:bCs/>
                <w:color w:val="000000"/>
                <w:lang w:eastAsia="es-MX"/>
              </w:rPr>
              <w:t>%</w:t>
            </w:r>
          </w:p>
        </w:tc>
      </w:tr>
      <w:tr w:rsidR="00B05BD9" w:rsidRPr="00DA20F9" w:rsidTr="00A918AC">
        <w:trPr>
          <w:trHeight w:val="600"/>
        </w:trPr>
        <w:tc>
          <w:tcPr>
            <w:tcW w:w="1200" w:type="dxa"/>
            <w:tcBorders>
              <w:top w:val="nil"/>
              <w:left w:val="nil"/>
              <w:bottom w:val="nil"/>
              <w:right w:val="nil"/>
            </w:tcBorders>
            <w:shd w:val="clear" w:color="auto" w:fill="auto"/>
            <w:noWrap/>
            <w:vAlign w:val="bottom"/>
            <w:hideMark/>
          </w:tcPr>
          <w:p w:rsidR="00B05BD9" w:rsidRPr="00DA20F9" w:rsidRDefault="00B05BD9" w:rsidP="00DA20F9">
            <w:pPr>
              <w:spacing w:line="240" w:lineRule="auto"/>
              <w:rPr>
                <w:rFonts w:eastAsia="Times New Roman" w:cs="Times New Roman"/>
                <w:color w:val="000000"/>
                <w:lang w:eastAsia="es-MX"/>
              </w:rPr>
            </w:pPr>
            <w:r w:rsidRPr="00DA20F9">
              <w:rPr>
                <w:rFonts w:eastAsia="Times New Roman" w:cs="Times New Roman"/>
                <w:color w:val="000000"/>
                <w:lang w:eastAsia="es-MX"/>
              </w:rPr>
              <w:t>15 - 23</w:t>
            </w:r>
          </w:p>
        </w:tc>
        <w:tc>
          <w:tcPr>
            <w:tcW w:w="1200" w:type="dxa"/>
            <w:tcBorders>
              <w:top w:val="nil"/>
              <w:left w:val="nil"/>
              <w:bottom w:val="nil"/>
              <w:right w:val="nil"/>
            </w:tcBorders>
            <w:shd w:val="clear" w:color="auto" w:fill="auto"/>
            <w:noWrap/>
            <w:vAlign w:val="bottom"/>
            <w:hideMark/>
          </w:tcPr>
          <w:p w:rsidR="00B05BD9" w:rsidRPr="00DA20F9" w:rsidRDefault="00B05BD9" w:rsidP="00DA20F9">
            <w:pPr>
              <w:spacing w:line="240" w:lineRule="auto"/>
              <w:rPr>
                <w:rFonts w:eastAsia="Times New Roman" w:cs="Times New Roman"/>
                <w:color w:val="000000"/>
                <w:lang w:eastAsia="es-MX"/>
              </w:rPr>
            </w:pPr>
            <w:r w:rsidRPr="00DA20F9">
              <w:rPr>
                <w:rFonts w:eastAsia="Times New Roman" w:cs="Times New Roman"/>
                <w:color w:val="000000"/>
                <w:lang w:eastAsia="es-MX"/>
              </w:rPr>
              <w:t>MEDIO amarillo</w:t>
            </w:r>
          </w:p>
        </w:tc>
        <w:tc>
          <w:tcPr>
            <w:tcW w:w="2920" w:type="dxa"/>
            <w:tcBorders>
              <w:top w:val="nil"/>
              <w:left w:val="nil"/>
              <w:bottom w:val="nil"/>
              <w:right w:val="nil"/>
            </w:tcBorders>
            <w:shd w:val="clear" w:color="auto" w:fill="auto"/>
            <w:vAlign w:val="bottom"/>
            <w:hideMark/>
          </w:tcPr>
          <w:p w:rsidR="00B05BD9" w:rsidRPr="00DA20F9" w:rsidRDefault="00B05BD9" w:rsidP="00DA20F9">
            <w:pPr>
              <w:spacing w:line="240" w:lineRule="auto"/>
              <w:rPr>
                <w:rFonts w:eastAsia="Times New Roman" w:cs="Times New Roman"/>
                <w:color w:val="000000"/>
                <w:lang w:eastAsia="es-MX"/>
              </w:rPr>
            </w:pPr>
            <w:r w:rsidRPr="00DA20F9">
              <w:rPr>
                <w:rFonts w:eastAsia="Times New Roman" w:cs="Times New Roman"/>
                <w:color w:val="000000"/>
                <w:lang w:eastAsia="es-MX"/>
              </w:rPr>
              <w:t>Se requiere investigar a fondo.</w:t>
            </w:r>
            <w:r w:rsidRPr="00DA20F9">
              <w:rPr>
                <w:rFonts w:eastAsia="Times New Roman" w:cs="Times New Roman"/>
                <w:color w:val="000000"/>
                <w:lang w:eastAsia="es-MX"/>
              </w:rPr>
              <w:br/>
              <w:t>Es posible realizar cambios</w:t>
            </w:r>
          </w:p>
        </w:tc>
        <w:tc>
          <w:tcPr>
            <w:tcW w:w="1340" w:type="dxa"/>
            <w:tcBorders>
              <w:top w:val="nil"/>
              <w:left w:val="nil"/>
              <w:bottom w:val="nil"/>
              <w:right w:val="nil"/>
            </w:tcBorders>
            <w:shd w:val="clear" w:color="auto" w:fill="auto"/>
            <w:noWrap/>
            <w:vAlign w:val="bottom"/>
            <w:hideMark/>
          </w:tcPr>
          <w:p w:rsidR="00B05BD9" w:rsidRPr="00DA20F9" w:rsidRDefault="00B05BD9" w:rsidP="00DA20F9">
            <w:pPr>
              <w:spacing w:line="240" w:lineRule="auto"/>
              <w:jc w:val="center"/>
              <w:rPr>
                <w:rFonts w:eastAsia="Times New Roman" w:cs="Times New Roman"/>
                <w:color w:val="000000"/>
                <w:lang w:eastAsia="es-MX"/>
              </w:rPr>
            </w:pPr>
            <w:r w:rsidRPr="00DA20F9">
              <w:rPr>
                <w:rFonts w:eastAsia="Times New Roman" w:cs="Times New Roman"/>
                <w:color w:val="000000"/>
                <w:lang w:eastAsia="es-MX"/>
              </w:rPr>
              <w:t>22</w:t>
            </w:r>
          </w:p>
        </w:tc>
        <w:tc>
          <w:tcPr>
            <w:tcW w:w="1280" w:type="dxa"/>
            <w:tcBorders>
              <w:top w:val="nil"/>
              <w:left w:val="nil"/>
              <w:bottom w:val="nil"/>
              <w:right w:val="nil"/>
            </w:tcBorders>
            <w:shd w:val="clear" w:color="auto" w:fill="auto"/>
            <w:noWrap/>
            <w:vAlign w:val="bottom"/>
            <w:hideMark/>
          </w:tcPr>
          <w:p w:rsidR="00B05BD9" w:rsidRPr="00DA20F9" w:rsidRDefault="00B05BD9" w:rsidP="00DA20F9">
            <w:pPr>
              <w:spacing w:line="240" w:lineRule="auto"/>
              <w:jc w:val="center"/>
              <w:rPr>
                <w:rFonts w:eastAsia="Times New Roman" w:cs="Times New Roman"/>
                <w:color w:val="000000"/>
                <w:lang w:eastAsia="es-MX"/>
              </w:rPr>
            </w:pPr>
            <w:r w:rsidRPr="00DA20F9">
              <w:rPr>
                <w:rFonts w:eastAsia="Times New Roman" w:cs="Times New Roman"/>
                <w:color w:val="000000"/>
                <w:lang w:eastAsia="es-MX"/>
              </w:rPr>
              <w:t>55</w:t>
            </w:r>
          </w:p>
        </w:tc>
      </w:tr>
      <w:tr w:rsidR="00B05BD9" w:rsidRPr="00DA20F9" w:rsidTr="00A918AC">
        <w:trPr>
          <w:trHeight w:val="900"/>
        </w:trPr>
        <w:tc>
          <w:tcPr>
            <w:tcW w:w="1200" w:type="dxa"/>
            <w:tcBorders>
              <w:top w:val="nil"/>
              <w:left w:val="nil"/>
              <w:bottom w:val="nil"/>
              <w:right w:val="nil"/>
            </w:tcBorders>
            <w:shd w:val="clear" w:color="auto" w:fill="auto"/>
            <w:noWrap/>
            <w:vAlign w:val="bottom"/>
            <w:hideMark/>
          </w:tcPr>
          <w:p w:rsidR="00B05BD9" w:rsidRPr="00DA20F9" w:rsidRDefault="00B05BD9" w:rsidP="00DA20F9">
            <w:pPr>
              <w:spacing w:line="240" w:lineRule="auto"/>
              <w:rPr>
                <w:rFonts w:eastAsia="Times New Roman" w:cs="Times New Roman"/>
                <w:color w:val="000000"/>
                <w:lang w:eastAsia="es-MX"/>
              </w:rPr>
            </w:pPr>
            <w:r w:rsidRPr="00DA20F9">
              <w:rPr>
                <w:rFonts w:eastAsia="Times New Roman" w:cs="Times New Roman"/>
                <w:color w:val="000000"/>
                <w:lang w:eastAsia="es-MX"/>
              </w:rPr>
              <w:t>24 - 35</w:t>
            </w:r>
          </w:p>
        </w:tc>
        <w:tc>
          <w:tcPr>
            <w:tcW w:w="1200" w:type="dxa"/>
            <w:tcBorders>
              <w:top w:val="nil"/>
              <w:left w:val="nil"/>
              <w:bottom w:val="nil"/>
              <w:right w:val="nil"/>
            </w:tcBorders>
            <w:shd w:val="clear" w:color="auto" w:fill="auto"/>
            <w:noWrap/>
            <w:vAlign w:val="bottom"/>
            <w:hideMark/>
          </w:tcPr>
          <w:p w:rsidR="00B05BD9" w:rsidRPr="00DA20F9" w:rsidRDefault="00B05BD9" w:rsidP="00DA20F9">
            <w:pPr>
              <w:spacing w:line="240" w:lineRule="auto"/>
              <w:rPr>
                <w:rFonts w:eastAsia="Times New Roman" w:cs="Times New Roman"/>
                <w:color w:val="000000"/>
                <w:lang w:eastAsia="es-MX"/>
              </w:rPr>
            </w:pPr>
            <w:r w:rsidRPr="00DA20F9">
              <w:rPr>
                <w:rFonts w:eastAsia="Times New Roman" w:cs="Times New Roman"/>
                <w:color w:val="000000"/>
                <w:lang w:eastAsia="es-MX"/>
              </w:rPr>
              <w:t>ALTO tomate</w:t>
            </w:r>
          </w:p>
        </w:tc>
        <w:tc>
          <w:tcPr>
            <w:tcW w:w="2920" w:type="dxa"/>
            <w:tcBorders>
              <w:top w:val="nil"/>
              <w:left w:val="nil"/>
              <w:bottom w:val="nil"/>
              <w:right w:val="nil"/>
            </w:tcBorders>
            <w:shd w:val="clear" w:color="auto" w:fill="auto"/>
            <w:vAlign w:val="bottom"/>
            <w:hideMark/>
          </w:tcPr>
          <w:p w:rsidR="00B05BD9" w:rsidRPr="00DA20F9" w:rsidRDefault="00B05BD9" w:rsidP="00DA20F9">
            <w:pPr>
              <w:spacing w:line="240" w:lineRule="auto"/>
              <w:rPr>
                <w:rFonts w:eastAsia="Times New Roman" w:cs="Times New Roman"/>
                <w:color w:val="000000"/>
                <w:lang w:eastAsia="es-MX"/>
              </w:rPr>
            </w:pPr>
            <w:r w:rsidRPr="00DA20F9">
              <w:rPr>
                <w:rFonts w:eastAsia="Times New Roman" w:cs="Times New Roman"/>
                <w:color w:val="000000"/>
                <w:lang w:eastAsia="es-MX"/>
              </w:rPr>
              <w:t>Se requiere realizar cambios en un breve periodo de tiempo</w:t>
            </w:r>
          </w:p>
        </w:tc>
        <w:tc>
          <w:tcPr>
            <w:tcW w:w="1340" w:type="dxa"/>
            <w:tcBorders>
              <w:top w:val="nil"/>
              <w:left w:val="nil"/>
              <w:bottom w:val="nil"/>
              <w:right w:val="nil"/>
            </w:tcBorders>
            <w:shd w:val="clear" w:color="auto" w:fill="auto"/>
            <w:noWrap/>
            <w:vAlign w:val="bottom"/>
            <w:hideMark/>
          </w:tcPr>
          <w:p w:rsidR="00B05BD9" w:rsidRPr="00DA20F9" w:rsidRDefault="00B05BD9" w:rsidP="00DA20F9">
            <w:pPr>
              <w:spacing w:line="240" w:lineRule="auto"/>
              <w:jc w:val="center"/>
              <w:rPr>
                <w:rFonts w:eastAsia="Times New Roman" w:cs="Times New Roman"/>
                <w:color w:val="000000"/>
                <w:lang w:eastAsia="es-MX"/>
              </w:rPr>
            </w:pPr>
            <w:r w:rsidRPr="00DA20F9">
              <w:rPr>
                <w:rFonts w:eastAsia="Times New Roman" w:cs="Times New Roman"/>
                <w:color w:val="000000"/>
                <w:lang w:eastAsia="es-MX"/>
              </w:rPr>
              <w:t>15</w:t>
            </w:r>
          </w:p>
        </w:tc>
        <w:tc>
          <w:tcPr>
            <w:tcW w:w="1280" w:type="dxa"/>
            <w:tcBorders>
              <w:top w:val="nil"/>
              <w:left w:val="nil"/>
              <w:bottom w:val="nil"/>
              <w:right w:val="nil"/>
            </w:tcBorders>
            <w:shd w:val="clear" w:color="auto" w:fill="auto"/>
            <w:noWrap/>
            <w:vAlign w:val="bottom"/>
            <w:hideMark/>
          </w:tcPr>
          <w:p w:rsidR="00B05BD9" w:rsidRPr="00DA20F9" w:rsidRDefault="00B05BD9" w:rsidP="00DA20F9">
            <w:pPr>
              <w:spacing w:line="240" w:lineRule="auto"/>
              <w:jc w:val="center"/>
              <w:rPr>
                <w:rFonts w:eastAsia="Times New Roman" w:cs="Times New Roman"/>
                <w:color w:val="000000"/>
                <w:lang w:eastAsia="es-MX"/>
              </w:rPr>
            </w:pPr>
            <w:r w:rsidRPr="00DA20F9">
              <w:rPr>
                <w:rFonts w:eastAsia="Times New Roman" w:cs="Times New Roman"/>
                <w:color w:val="000000"/>
                <w:lang w:eastAsia="es-MX"/>
              </w:rPr>
              <w:t>37.5</w:t>
            </w:r>
          </w:p>
        </w:tc>
      </w:tr>
      <w:tr w:rsidR="00B05BD9" w:rsidRPr="00DA20F9" w:rsidTr="00A918AC">
        <w:trPr>
          <w:trHeight w:val="600"/>
        </w:trPr>
        <w:tc>
          <w:tcPr>
            <w:tcW w:w="1200" w:type="dxa"/>
            <w:tcBorders>
              <w:top w:val="nil"/>
              <w:left w:val="nil"/>
              <w:bottom w:val="single" w:sz="4" w:space="0" w:color="auto"/>
              <w:right w:val="nil"/>
            </w:tcBorders>
            <w:shd w:val="clear" w:color="auto" w:fill="auto"/>
            <w:noWrap/>
            <w:vAlign w:val="bottom"/>
            <w:hideMark/>
          </w:tcPr>
          <w:p w:rsidR="00B05BD9" w:rsidRPr="00DA20F9" w:rsidRDefault="00B05BD9" w:rsidP="00DA20F9">
            <w:pPr>
              <w:spacing w:line="240" w:lineRule="auto"/>
              <w:rPr>
                <w:rFonts w:eastAsia="Times New Roman" w:cs="Times New Roman"/>
                <w:color w:val="000000"/>
                <w:lang w:eastAsia="es-MX"/>
              </w:rPr>
            </w:pPr>
            <w:r w:rsidRPr="00DA20F9">
              <w:rPr>
                <w:rFonts w:eastAsia="Times New Roman" w:cs="Times New Roman"/>
                <w:color w:val="000000"/>
                <w:lang w:eastAsia="es-MX"/>
              </w:rPr>
              <w:t>&gt; 36</w:t>
            </w:r>
          </w:p>
        </w:tc>
        <w:tc>
          <w:tcPr>
            <w:tcW w:w="1200" w:type="dxa"/>
            <w:tcBorders>
              <w:top w:val="nil"/>
              <w:left w:val="nil"/>
              <w:bottom w:val="single" w:sz="4" w:space="0" w:color="auto"/>
              <w:right w:val="nil"/>
            </w:tcBorders>
            <w:shd w:val="clear" w:color="auto" w:fill="auto"/>
            <w:noWrap/>
            <w:vAlign w:val="bottom"/>
            <w:hideMark/>
          </w:tcPr>
          <w:p w:rsidR="00B05BD9" w:rsidRPr="00DA20F9" w:rsidRDefault="00B05BD9" w:rsidP="00DA20F9">
            <w:pPr>
              <w:spacing w:line="240" w:lineRule="auto"/>
              <w:rPr>
                <w:rFonts w:eastAsia="Times New Roman" w:cs="Times New Roman"/>
                <w:color w:val="000000"/>
                <w:lang w:eastAsia="es-MX"/>
              </w:rPr>
            </w:pPr>
            <w:r w:rsidRPr="00DA20F9">
              <w:rPr>
                <w:rFonts w:eastAsia="Times New Roman" w:cs="Times New Roman"/>
                <w:color w:val="000000"/>
                <w:lang w:eastAsia="es-MX"/>
              </w:rPr>
              <w:t>MUY ALTO rojo</w:t>
            </w:r>
          </w:p>
        </w:tc>
        <w:tc>
          <w:tcPr>
            <w:tcW w:w="2920" w:type="dxa"/>
            <w:tcBorders>
              <w:top w:val="nil"/>
              <w:left w:val="nil"/>
              <w:bottom w:val="single" w:sz="4" w:space="0" w:color="auto"/>
              <w:right w:val="nil"/>
            </w:tcBorders>
            <w:shd w:val="clear" w:color="auto" w:fill="auto"/>
            <w:vAlign w:val="bottom"/>
            <w:hideMark/>
          </w:tcPr>
          <w:p w:rsidR="00B05BD9" w:rsidRPr="00DA20F9" w:rsidRDefault="00B05BD9" w:rsidP="00DA20F9">
            <w:pPr>
              <w:spacing w:line="240" w:lineRule="auto"/>
              <w:rPr>
                <w:rFonts w:eastAsia="Times New Roman" w:cs="Times New Roman"/>
                <w:color w:val="000000"/>
                <w:lang w:eastAsia="es-MX"/>
              </w:rPr>
            </w:pPr>
            <w:r w:rsidRPr="00DA20F9">
              <w:rPr>
                <w:rFonts w:eastAsia="Times New Roman" w:cs="Times New Roman"/>
                <w:color w:val="000000"/>
                <w:lang w:eastAsia="es-MX"/>
              </w:rPr>
              <w:t>Se requiere de cambios inmediatos</w:t>
            </w:r>
          </w:p>
        </w:tc>
        <w:tc>
          <w:tcPr>
            <w:tcW w:w="1340" w:type="dxa"/>
            <w:tcBorders>
              <w:top w:val="nil"/>
              <w:left w:val="nil"/>
              <w:bottom w:val="single" w:sz="4" w:space="0" w:color="auto"/>
              <w:right w:val="nil"/>
            </w:tcBorders>
            <w:shd w:val="clear" w:color="auto" w:fill="auto"/>
            <w:noWrap/>
            <w:vAlign w:val="bottom"/>
            <w:hideMark/>
          </w:tcPr>
          <w:p w:rsidR="00B05BD9" w:rsidRPr="00DA20F9" w:rsidRDefault="00B05BD9" w:rsidP="00DA20F9">
            <w:pPr>
              <w:spacing w:line="240" w:lineRule="auto"/>
              <w:jc w:val="center"/>
              <w:rPr>
                <w:rFonts w:eastAsia="Times New Roman" w:cs="Times New Roman"/>
                <w:color w:val="000000"/>
                <w:lang w:eastAsia="es-MX"/>
              </w:rPr>
            </w:pPr>
            <w:r w:rsidRPr="00DA20F9">
              <w:rPr>
                <w:rFonts w:eastAsia="Times New Roman" w:cs="Times New Roman"/>
                <w:color w:val="000000"/>
                <w:lang w:eastAsia="es-MX"/>
              </w:rPr>
              <w:t>3</w:t>
            </w:r>
          </w:p>
        </w:tc>
        <w:tc>
          <w:tcPr>
            <w:tcW w:w="1280" w:type="dxa"/>
            <w:tcBorders>
              <w:top w:val="nil"/>
              <w:left w:val="nil"/>
              <w:bottom w:val="single" w:sz="4" w:space="0" w:color="auto"/>
              <w:right w:val="nil"/>
            </w:tcBorders>
            <w:shd w:val="clear" w:color="auto" w:fill="auto"/>
            <w:noWrap/>
            <w:vAlign w:val="bottom"/>
            <w:hideMark/>
          </w:tcPr>
          <w:p w:rsidR="00B05BD9" w:rsidRPr="00DA20F9" w:rsidRDefault="00B05BD9" w:rsidP="00DA20F9">
            <w:pPr>
              <w:spacing w:line="240" w:lineRule="auto"/>
              <w:jc w:val="center"/>
              <w:rPr>
                <w:rFonts w:eastAsia="Times New Roman" w:cs="Times New Roman"/>
                <w:color w:val="000000"/>
                <w:lang w:eastAsia="es-MX"/>
              </w:rPr>
            </w:pPr>
            <w:r w:rsidRPr="00DA20F9">
              <w:rPr>
                <w:rFonts w:eastAsia="Times New Roman" w:cs="Times New Roman"/>
                <w:color w:val="000000"/>
                <w:lang w:eastAsia="es-MX"/>
              </w:rPr>
              <w:t>7.5</w:t>
            </w:r>
          </w:p>
        </w:tc>
      </w:tr>
      <w:tr w:rsidR="00B05BD9" w:rsidRPr="00DA20F9" w:rsidTr="00A918AC">
        <w:trPr>
          <w:trHeight w:val="300"/>
        </w:trPr>
        <w:tc>
          <w:tcPr>
            <w:tcW w:w="5320" w:type="dxa"/>
            <w:gridSpan w:val="3"/>
            <w:tcBorders>
              <w:top w:val="single" w:sz="4" w:space="0" w:color="auto"/>
              <w:left w:val="nil"/>
              <w:bottom w:val="single" w:sz="4" w:space="0" w:color="auto"/>
              <w:right w:val="nil"/>
            </w:tcBorders>
            <w:shd w:val="clear" w:color="auto" w:fill="auto"/>
            <w:noWrap/>
            <w:vAlign w:val="bottom"/>
            <w:hideMark/>
          </w:tcPr>
          <w:p w:rsidR="00B05BD9" w:rsidRPr="00DA20F9" w:rsidRDefault="00B05BD9" w:rsidP="00DA20F9">
            <w:pPr>
              <w:spacing w:line="240" w:lineRule="auto"/>
              <w:jc w:val="center"/>
              <w:rPr>
                <w:rFonts w:eastAsia="Times New Roman" w:cs="Times New Roman"/>
                <w:b/>
                <w:bCs/>
                <w:color w:val="000000"/>
                <w:lang w:eastAsia="es-MX"/>
              </w:rPr>
            </w:pPr>
            <w:r w:rsidRPr="00DA20F9">
              <w:rPr>
                <w:rFonts w:eastAsia="Times New Roman" w:cs="Times New Roman"/>
                <w:b/>
                <w:bCs/>
                <w:color w:val="000000"/>
                <w:lang w:eastAsia="es-MX"/>
              </w:rPr>
              <w:t>TOTAL</w:t>
            </w:r>
          </w:p>
        </w:tc>
        <w:tc>
          <w:tcPr>
            <w:tcW w:w="1340" w:type="dxa"/>
            <w:tcBorders>
              <w:top w:val="nil"/>
              <w:left w:val="nil"/>
              <w:bottom w:val="single" w:sz="4" w:space="0" w:color="auto"/>
              <w:right w:val="nil"/>
            </w:tcBorders>
            <w:shd w:val="clear" w:color="auto" w:fill="auto"/>
            <w:noWrap/>
            <w:vAlign w:val="bottom"/>
            <w:hideMark/>
          </w:tcPr>
          <w:p w:rsidR="00B05BD9" w:rsidRPr="00DA20F9" w:rsidRDefault="00B05BD9" w:rsidP="00DA20F9">
            <w:pPr>
              <w:spacing w:line="240" w:lineRule="auto"/>
              <w:jc w:val="center"/>
              <w:rPr>
                <w:rFonts w:eastAsia="Times New Roman" w:cs="Times New Roman"/>
                <w:color w:val="000000"/>
                <w:lang w:eastAsia="es-MX"/>
              </w:rPr>
            </w:pPr>
            <w:r w:rsidRPr="00DA20F9">
              <w:rPr>
                <w:rFonts w:eastAsia="Times New Roman" w:cs="Times New Roman"/>
                <w:color w:val="000000"/>
                <w:lang w:eastAsia="es-MX"/>
              </w:rPr>
              <w:t>40</w:t>
            </w:r>
          </w:p>
        </w:tc>
        <w:tc>
          <w:tcPr>
            <w:tcW w:w="1280" w:type="dxa"/>
            <w:tcBorders>
              <w:top w:val="nil"/>
              <w:left w:val="nil"/>
              <w:bottom w:val="single" w:sz="4" w:space="0" w:color="auto"/>
              <w:right w:val="nil"/>
            </w:tcBorders>
            <w:shd w:val="clear" w:color="auto" w:fill="auto"/>
            <w:noWrap/>
            <w:vAlign w:val="bottom"/>
            <w:hideMark/>
          </w:tcPr>
          <w:p w:rsidR="00B05BD9" w:rsidRPr="00DA20F9" w:rsidRDefault="00B05BD9" w:rsidP="00DA20F9">
            <w:pPr>
              <w:spacing w:line="240" w:lineRule="auto"/>
              <w:jc w:val="center"/>
              <w:rPr>
                <w:rFonts w:eastAsia="Times New Roman" w:cs="Times New Roman"/>
                <w:color w:val="000000"/>
                <w:lang w:eastAsia="es-MX"/>
              </w:rPr>
            </w:pPr>
            <w:r w:rsidRPr="00DA20F9">
              <w:rPr>
                <w:rFonts w:eastAsia="Times New Roman" w:cs="Times New Roman"/>
                <w:color w:val="000000"/>
                <w:lang w:eastAsia="es-MX"/>
              </w:rPr>
              <w:t>100</w:t>
            </w:r>
          </w:p>
        </w:tc>
      </w:tr>
    </w:tbl>
    <w:p w:rsidR="00B05BD9" w:rsidRDefault="00B05BD9" w:rsidP="00B05BD9">
      <w:pPr>
        <w:rPr>
          <w:rFonts w:cs="Times New Roman"/>
          <w:szCs w:val="24"/>
        </w:rPr>
      </w:pPr>
    </w:p>
    <w:p w:rsidR="00B05BD9" w:rsidRPr="0027162D" w:rsidRDefault="0027162D" w:rsidP="0027162D">
      <w:pPr>
        <w:pStyle w:val="Epgrafe"/>
        <w:jc w:val="both"/>
        <w:rPr>
          <w:rFonts w:cs="Times New Roman"/>
          <w:b w:val="0"/>
          <w:szCs w:val="24"/>
        </w:rPr>
      </w:pPr>
      <w:bookmarkStart w:id="215" w:name="_Toc405876216"/>
      <w:r>
        <w:t xml:space="preserve">Gráfico </w:t>
      </w:r>
      <w:fldSimple w:instr=" SEQ Gráfico \* ARABIC ">
        <w:r w:rsidR="00FA4459">
          <w:rPr>
            <w:noProof/>
          </w:rPr>
          <w:t>12</w:t>
        </w:r>
      </w:fldSimple>
      <w:r>
        <w:t xml:space="preserve">. </w:t>
      </w:r>
      <w:r w:rsidR="00B05BD9">
        <w:rPr>
          <w:rFonts w:cs="Times New Roman"/>
          <w:szCs w:val="24"/>
        </w:rPr>
        <w:t xml:space="preserve"> </w:t>
      </w:r>
      <w:r w:rsidR="00B05BD9" w:rsidRPr="0027162D">
        <w:rPr>
          <w:rFonts w:cs="Times New Roman"/>
          <w:b w:val="0"/>
          <w:szCs w:val="24"/>
        </w:rPr>
        <w:t>Distribución del personal evaluado según el nivel de riesgo total.</w:t>
      </w:r>
      <w:bookmarkEnd w:id="215"/>
    </w:p>
    <w:p w:rsidR="00B05BD9" w:rsidRDefault="00B05BD9" w:rsidP="00B05BD9">
      <w:pPr>
        <w:rPr>
          <w:rFonts w:cs="Times New Roman"/>
          <w:szCs w:val="24"/>
        </w:rPr>
      </w:pPr>
      <w:r>
        <w:rPr>
          <w:noProof/>
          <w:lang w:val="en-US"/>
        </w:rPr>
        <w:drawing>
          <wp:inline distT="0" distB="0" distL="0" distR="0" wp14:anchorId="68C4C355" wp14:editId="5F86762F">
            <wp:extent cx="4984955" cy="2654710"/>
            <wp:effectExtent l="0" t="0" r="25400" b="1270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A20F9" w:rsidRDefault="00DA20F9" w:rsidP="00DA20F9">
      <w:pPr>
        <w:jc w:val="both"/>
        <w:rPr>
          <w:rFonts w:cs="Times New Roman"/>
          <w:szCs w:val="24"/>
        </w:rPr>
      </w:pPr>
    </w:p>
    <w:p w:rsidR="00B05BD9" w:rsidRDefault="00B05BD9" w:rsidP="00DA20F9">
      <w:pPr>
        <w:jc w:val="both"/>
        <w:rPr>
          <w:rFonts w:cs="Times New Roman"/>
          <w:szCs w:val="24"/>
        </w:rPr>
      </w:pPr>
      <w:r>
        <w:rPr>
          <w:rFonts w:cs="Times New Roman"/>
          <w:szCs w:val="24"/>
        </w:rPr>
        <w:t>Se encontró que el 55 % presentaron un nivel de riesgo medio lo que significa que se requiere investigar a fondo y es posible realizar cambios, el 37.5% un riesgo alto lo que significa que se requiere realizar cambios en un breve periodo de tiempo y el 7.5% riesgo muy alto lo que significa que se requiere de cambios inmediatos.</w:t>
      </w:r>
    </w:p>
    <w:p w:rsidR="00B05BD9" w:rsidRDefault="00B05BD9">
      <w:pPr>
        <w:rPr>
          <w:rFonts w:cs="Times New Roman"/>
          <w:b/>
          <w:szCs w:val="24"/>
        </w:rPr>
      </w:pPr>
      <w:r>
        <w:rPr>
          <w:rFonts w:cs="Times New Roman"/>
          <w:b/>
          <w:szCs w:val="24"/>
        </w:rPr>
        <w:br w:type="page"/>
      </w:r>
    </w:p>
    <w:p w:rsidR="003E0FCE" w:rsidRPr="00382AA0" w:rsidRDefault="00376057" w:rsidP="00376057">
      <w:pPr>
        <w:pStyle w:val="Epgrafe"/>
        <w:rPr>
          <w:rFonts w:cs="Times New Roman"/>
          <w:szCs w:val="24"/>
        </w:rPr>
      </w:pPr>
      <w:bookmarkStart w:id="216" w:name="_Toc405876023"/>
      <w:r>
        <w:lastRenderedPageBreak/>
        <w:t xml:space="preserve">Tabla </w:t>
      </w:r>
      <w:fldSimple w:instr=" SEQ Tabla \* ARABIC ">
        <w:r w:rsidR="00FA4459">
          <w:rPr>
            <w:noProof/>
          </w:rPr>
          <w:t>13</w:t>
        </w:r>
      </w:fldSimple>
      <w:r w:rsidR="003E0FCE" w:rsidRPr="00382AA0">
        <w:rPr>
          <w:rFonts w:cs="Times New Roman"/>
          <w:szCs w:val="24"/>
        </w:rPr>
        <w:t xml:space="preserve">. </w:t>
      </w:r>
      <w:r w:rsidR="003E0FCE" w:rsidRPr="00376057">
        <w:rPr>
          <w:rFonts w:cs="Times New Roman"/>
          <w:b w:val="0"/>
          <w:szCs w:val="24"/>
        </w:rPr>
        <w:t>Nivel de riesgo según las edades de la población evaluada.</w:t>
      </w:r>
      <w:bookmarkEnd w:id="216"/>
    </w:p>
    <w:tbl>
      <w:tblPr>
        <w:tblStyle w:val="Sombreadoclaro-nfasis3"/>
        <w:tblW w:w="5000" w:type="pct"/>
        <w:jc w:val="center"/>
        <w:tblLook w:val="04A0" w:firstRow="1" w:lastRow="0" w:firstColumn="1" w:lastColumn="0" w:noHBand="0" w:noVBand="1"/>
      </w:tblPr>
      <w:tblGrid>
        <w:gridCol w:w="1056"/>
        <w:gridCol w:w="541"/>
        <w:gridCol w:w="636"/>
        <w:gridCol w:w="644"/>
        <w:gridCol w:w="636"/>
        <w:gridCol w:w="616"/>
        <w:gridCol w:w="636"/>
        <w:gridCol w:w="582"/>
        <w:gridCol w:w="456"/>
        <w:gridCol w:w="566"/>
        <w:gridCol w:w="516"/>
        <w:gridCol w:w="633"/>
        <w:gridCol w:w="636"/>
      </w:tblGrid>
      <w:tr w:rsidR="003E0FCE" w:rsidRPr="00382AA0" w:rsidTr="00DA20F9">
        <w:trPr>
          <w:cnfStyle w:val="100000000000" w:firstRow="1" w:lastRow="0" w:firstColumn="0" w:lastColumn="0" w:oddVBand="0" w:evenVBand="0" w:oddHBand="0" w:evenHBand="0" w:firstRowFirstColumn="0" w:firstRowLastColumn="0" w:lastRowFirstColumn="0" w:lastRowLastColumn="0"/>
          <w:trHeight w:val="209"/>
          <w:jc w:val="center"/>
        </w:trPr>
        <w:tc>
          <w:tcPr>
            <w:cnfStyle w:val="001000000000" w:firstRow="0" w:lastRow="0" w:firstColumn="1" w:lastColumn="0" w:oddVBand="0" w:evenVBand="0" w:oddHBand="0" w:evenHBand="0" w:firstRowFirstColumn="0" w:firstRowLastColumn="0" w:lastRowFirstColumn="0" w:lastRowLastColumn="0"/>
            <w:tcW w:w="4674" w:type="pct"/>
            <w:gridSpan w:val="12"/>
            <w:noWrap/>
            <w:hideMark/>
          </w:tcPr>
          <w:p w:rsidR="003E0FCE" w:rsidRPr="00382AA0" w:rsidRDefault="003E0FCE"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 xml:space="preserve">GRUPO DE EDAD </w:t>
            </w:r>
          </w:p>
        </w:tc>
        <w:tc>
          <w:tcPr>
            <w:tcW w:w="326" w:type="pct"/>
            <w:noWrap/>
            <w:hideMark/>
          </w:tcPr>
          <w:p w:rsidR="003E0FCE" w:rsidRPr="00382AA0" w:rsidRDefault="003E0FCE" w:rsidP="00DA20F9">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 </w:t>
            </w:r>
          </w:p>
        </w:tc>
      </w:tr>
      <w:tr w:rsidR="003E0FCE" w:rsidRPr="00382AA0" w:rsidTr="00DA20F9">
        <w:trPr>
          <w:cnfStyle w:val="000000100000" w:firstRow="0" w:lastRow="0" w:firstColumn="0" w:lastColumn="0" w:oddVBand="0" w:evenVBand="0" w:oddHBand="1" w:evenHBand="0" w:firstRowFirstColumn="0" w:firstRowLastColumn="0" w:lastRowFirstColumn="0" w:lastRowLastColumn="0"/>
          <w:trHeight w:val="1049"/>
          <w:jc w:val="center"/>
        </w:trPr>
        <w:tc>
          <w:tcPr>
            <w:cnfStyle w:val="001000000000" w:firstRow="0" w:lastRow="0" w:firstColumn="1" w:lastColumn="0" w:oddVBand="0" w:evenVBand="0" w:oddHBand="0" w:evenHBand="0" w:firstRowFirstColumn="0" w:firstRowLastColumn="0" w:lastRowFirstColumn="0" w:lastRowLastColumn="0"/>
            <w:tcW w:w="651" w:type="pct"/>
            <w:tcBorders>
              <w:top w:val="nil"/>
              <w:bottom w:val="nil"/>
            </w:tcBorders>
            <w:hideMark/>
          </w:tcPr>
          <w:p w:rsidR="003E0FCE" w:rsidRPr="00DA20F9" w:rsidRDefault="003E0FCE" w:rsidP="00DA20F9">
            <w:pPr>
              <w:spacing w:line="240" w:lineRule="auto"/>
              <w:jc w:val="center"/>
              <w:rPr>
                <w:rFonts w:eastAsia="Times New Roman" w:cs="Times New Roman"/>
                <w:bCs w:val="0"/>
                <w:color w:val="000000"/>
                <w:sz w:val="16"/>
                <w:szCs w:val="16"/>
                <w:lang w:eastAsia="es-MX"/>
              </w:rPr>
            </w:pPr>
            <w:r w:rsidRPr="00DA20F9">
              <w:rPr>
                <w:rFonts w:eastAsia="Times New Roman" w:cs="Times New Roman"/>
                <w:bCs w:val="0"/>
                <w:color w:val="000000"/>
                <w:sz w:val="16"/>
                <w:szCs w:val="16"/>
                <w:lang w:eastAsia="es-MX"/>
              </w:rPr>
              <w:t xml:space="preserve">NIVELES DE </w:t>
            </w:r>
            <w:r w:rsidRPr="00DA20F9">
              <w:rPr>
                <w:rFonts w:eastAsia="Times New Roman" w:cs="Times New Roman"/>
                <w:bCs w:val="0"/>
                <w:color w:val="000000"/>
                <w:sz w:val="16"/>
                <w:szCs w:val="16"/>
                <w:lang w:eastAsia="es-MX"/>
              </w:rPr>
              <w:br/>
              <w:t>RIESGO</w:t>
            </w:r>
          </w:p>
        </w:tc>
        <w:tc>
          <w:tcPr>
            <w:tcW w:w="420"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1</w:t>
            </w:r>
            <w:r w:rsidRPr="00DA20F9">
              <w:rPr>
                <w:rFonts w:eastAsia="Times New Roman" w:cs="Times New Roman"/>
                <w:b/>
                <w:bCs/>
                <w:color w:val="000000"/>
                <w:sz w:val="16"/>
                <w:szCs w:val="16"/>
                <w:lang w:eastAsia="es-MX"/>
              </w:rPr>
              <w:br/>
              <w:t>( 27-31)</w:t>
            </w: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n</w:t>
            </w:r>
          </w:p>
        </w:tc>
        <w:tc>
          <w:tcPr>
            <w:tcW w:w="326"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w:t>
            </w:r>
          </w:p>
        </w:tc>
        <w:tc>
          <w:tcPr>
            <w:tcW w:w="441"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2</w:t>
            </w:r>
            <w:r w:rsidRPr="00DA20F9">
              <w:rPr>
                <w:rFonts w:eastAsia="Times New Roman" w:cs="Times New Roman"/>
                <w:b/>
                <w:bCs/>
                <w:color w:val="000000"/>
                <w:sz w:val="16"/>
                <w:szCs w:val="16"/>
                <w:lang w:eastAsia="es-MX"/>
              </w:rPr>
              <w:br/>
              <w:t>( 32-36)</w:t>
            </w: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n</w:t>
            </w:r>
          </w:p>
        </w:tc>
        <w:tc>
          <w:tcPr>
            <w:tcW w:w="326"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w:t>
            </w:r>
          </w:p>
        </w:tc>
        <w:tc>
          <w:tcPr>
            <w:tcW w:w="424"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3</w:t>
            </w:r>
            <w:r w:rsidRPr="00DA20F9">
              <w:rPr>
                <w:rFonts w:eastAsia="Times New Roman" w:cs="Times New Roman"/>
                <w:b/>
                <w:bCs/>
                <w:color w:val="000000"/>
                <w:sz w:val="16"/>
                <w:szCs w:val="16"/>
                <w:lang w:eastAsia="es-MX"/>
              </w:rPr>
              <w:br/>
              <w:t>( 37-41)</w:t>
            </w: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n</w:t>
            </w:r>
          </w:p>
        </w:tc>
        <w:tc>
          <w:tcPr>
            <w:tcW w:w="326"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w:t>
            </w:r>
          </w:p>
        </w:tc>
        <w:tc>
          <w:tcPr>
            <w:tcW w:w="403"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4</w:t>
            </w:r>
            <w:r w:rsidRPr="00DA20F9">
              <w:rPr>
                <w:rFonts w:eastAsia="Times New Roman" w:cs="Times New Roman"/>
                <w:b/>
                <w:bCs/>
                <w:color w:val="000000"/>
                <w:sz w:val="16"/>
                <w:szCs w:val="16"/>
                <w:lang w:eastAsia="es-MX"/>
              </w:rPr>
              <w:br/>
              <w:t>( 42-46)</w:t>
            </w: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n</w:t>
            </w:r>
          </w:p>
        </w:tc>
        <w:tc>
          <w:tcPr>
            <w:tcW w:w="266"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w:t>
            </w:r>
          </w:p>
        </w:tc>
        <w:tc>
          <w:tcPr>
            <w:tcW w:w="393"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5</w:t>
            </w:r>
            <w:r w:rsidRPr="00DA20F9">
              <w:rPr>
                <w:rFonts w:eastAsia="Times New Roman" w:cs="Times New Roman"/>
                <w:b/>
                <w:bCs/>
                <w:color w:val="000000"/>
                <w:sz w:val="16"/>
                <w:szCs w:val="16"/>
                <w:lang w:eastAsia="es-MX"/>
              </w:rPr>
              <w:br/>
              <w:t>( 47-51)</w:t>
            </w: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n</w:t>
            </w:r>
          </w:p>
        </w:tc>
        <w:tc>
          <w:tcPr>
            <w:tcW w:w="264"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w:t>
            </w:r>
          </w:p>
        </w:tc>
        <w:tc>
          <w:tcPr>
            <w:tcW w:w="434" w:type="pct"/>
            <w:tcBorders>
              <w:top w:val="nil"/>
              <w:bottom w:val="nil"/>
            </w:tcBorders>
            <w:hideMark/>
          </w:tcPr>
          <w:p w:rsidR="003E0FCE" w:rsidRPr="00DA20F9" w:rsidRDefault="003E0FCE" w:rsidP="00DA20F9">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Total</w:t>
            </w:r>
          </w:p>
          <w:p w:rsidR="003E0FCE" w:rsidRPr="00DA20F9" w:rsidRDefault="003E0FCE" w:rsidP="00DA20F9">
            <w:pPr>
              <w:spacing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6E2071"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N</w:t>
            </w:r>
          </w:p>
        </w:tc>
        <w:tc>
          <w:tcPr>
            <w:tcW w:w="326" w:type="pct"/>
            <w:tcBorders>
              <w:top w:val="nil"/>
              <w:bottom w:val="nil"/>
            </w:tcBorders>
            <w:hideMark/>
          </w:tcPr>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p>
          <w:p w:rsidR="003E0FCE" w:rsidRPr="00DA20F9"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es-MX"/>
              </w:rPr>
            </w:pPr>
            <w:r w:rsidRPr="00DA20F9">
              <w:rPr>
                <w:rFonts w:eastAsia="Times New Roman" w:cs="Times New Roman"/>
                <w:b/>
                <w:bCs/>
                <w:color w:val="000000"/>
                <w:sz w:val="16"/>
                <w:szCs w:val="16"/>
                <w:lang w:eastAsia="es-MX"/>
              </w:rPr>
              <w:t>%</w:t>
            </w:r>
          </w:p>
        </w:tc>
      </w:tr>
      <w:tr w:rsidR="003E0FCE" w:rsidRPr="00382AA0" w:rsidTr="00DA20F9">
        <w:trPr>
          <w:trHeight w:val="300"/>
          <w:jc w:val="center"/>
        </w:trPr>
        <w:tc>
          <w:tcPr>
            <w:cnfStyle w:val="001000000000" w:firstRow="0" w:lastRow="0" w:firstColumn="1" w:lastColumn="0" w:oddVBand="0" w:evenVBand="0" w:oddHBand="0" w:evenHBand="0" w:firstRowFirstColumn="0" w:firstRowLastColumn="0" w:lastRowFirstColumn="0" w:lastRowLastColumn="0"/>
            <w:tcW w:w="651" w:type="pct"/>
            <w:tcBorders>
              <w:top w:val="nil"/>
              <w:left w:val="nil"/>
              <w:bottom w:val="nil"/>
              <w:right w:val="nil"/>
            </w:tcBorders>
            <w:hideMark/>
          </w:tcPr>
          <w:p w:rsidR="003E0FCE" w:rsidRPr="00382AA0" w:rsidRDefault="003E0FCE"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ALTO</w:t>
            </w:r>
          </w:p>
        </w:tc>
        <w:tc>
          <w:tcPr>
            <w:tcW w:w="420"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326"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w:t>
            </w:r>
          </w:p>
        </w:tc>
        <w:tc>
          <w:tcPr>
            <w:tcW w:w="441"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326"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w:t>
            </w:r>
          </w:p>
        </w:tc>
        <w:tc>
          <w:tcPr>
            <w:tcW w:w="424"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9</w:t>
            </w:r>
          </w:p>
        </w:tc>
        <w:tc>
          <w:tcPr>
            <w:tcW w:w="326"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22.5</w:t>
            </w:r>
          </w:p>
        </w:tc>
        <w:tc>
          <w:tcPr>
            <w:tcW w:w="403"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w:t>
            </w:r>
          </w:p>
        </w:tc>
        <w:tc>
          <w:tcPr>
            <w:tcW w:w="266" w:type="pct"/>
            <w:tcBorders>
              <w:top w:val="nil"/>
              <w:left w:val="nil"/>
              <w:bottom w:val="nil"/>
              <w:right w:val="nil"/>
            </w:tcBorders>
            <w:noWrap/>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393"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w:t>
            </w:r>
          </w:p>
        </w:tc>
        <w:tc>
          <w:tcPr>
            <w:tcW w:w="264"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434"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27</w:t>
            </w:r>
          </w:p>
        </w:tc>
        <w:tc>
          <w:tcPr>
            <w:tcW w:w="326" w:type="pct"/>
            <w:tcBorders>
              <w:top w:val="nil"/>
              <w:left w:val="nil"/>
              <w:bottom w:val="nil"/>
              <w:right w:val="nil"/>
            </w:tcBorders>
            <w:noWrap/>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67.5</w:t>
            </w:r>
          </w:p>
        </w:tc>
      </w:tr>
      <w:tr w:rsidR="003E0FCE" w:rsidRPr="00382AA0" w:rsidTr="00DA20F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51" w:type="pct"/>
            <w:tcBorders>
              <w:top w:val="nil"/>
              <w:bottom w:val="nil"/>
            </w:tcBorders>
            <w:hideMark/>
          </w:tcPr>
          <w:p w:rsidR="003E0FCE" w:rsidRPr="00382AA0" w:rsidRDefault="003E0FCE"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MEDIO</w:t>
            </w:r>
          </w:p>
        </w:tc>
        <w:tc>
          <w:tcPr>
            <w:tcW w:w="420"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w:t>
            </w:r>
          </w:p>
        </w:tc>
        <w:tc>
          <w:tcPr>
            <w:tcW w:w="326"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7.5</w:t>
            </w:r>
          </w:p>
        </w:tc>
        <w:tc>
          <w:tcPr>
            <w:tcW w:w="441"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w:t>
            </w:r>
          </w:p>
        </w:tc>
        <w:tc>
          <w:tcPr>
            <w:tcW w:w="326"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7.5</w:t>
            </w:r>
          </w:p>
        </w:tc>
        <w:tc>
          <w:tcPr>
            <w:tcW w:w="424"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326"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w:t>
            </w:r>
          </w:p>
        </w:tc>
        <w:tc>
          <w:tcPr>
            <w:tcW w:w="403"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266" w:type="pct"/>
            <w:tcBorders>
              <w:top w:val="nil"/>
              <w:bottom w:val="nil"/>
            </w:tcBorders>
            <w:noWrap/>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393"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w:t>
            </w:r>
          </w:p>
        </w:tc>
        <w:tc>
          <w:tcPr>
            <w:tcW w:w="264"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w:t>
            </w:r>
          </w:p>
        </w:tc>
        <w:tc>
          <w:tcPr>
            <w:tcW w:w="434" w:type="pct"/>
            <w:tcBorders>
              <w:top w:val="nil"/>
              <w:bottom w:val="nil"/>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w:t>
            </w:r>
          </w:p>
        </w:tc>
        <w:tc>
          <w:tcPr>
            <w:tcW w:w="326" w:type="pct"/>
            <w:tcBorders>
              <w:top w:val="nil"/>
              <w:bottom w:val="nil"/>
            </w:tcBorders>
            <w:noWrap/>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30</w:t>
            </w:r>
          </w:p>
        </w:tc>
      </w:tr>
      <w:tr w:rsidR="003E0FCE" w:rsidRPr="00382AA0" w:rsidTr="00DA20F9">
        <w:trPr>
          <w:trHeight w:val="300"/>
          <w:jc w:val="center"/>
        </w:trPr>
        <w:tc>
          <w:tcPr>
            <w:cnfStyle w:val="001000000000" w:firstRow="0" w:lastRow="0" w:firstColumn="1" w:lastColumn="0" w:oddVBand="0" w:evenVBand="0" w:oddHBand="0" w:evenHBand="0" w:firstRowFirstColumn="0" w:firstRowLastColumn="0" w:lastRowFirstColumn="0" w:lastRowLastColumn="0"/>
            <w:tcW w:w="651" w:type="pct"/>
            <w:tcBorders>
              <w:top w:val="nil"/>
              <w:left w:val="nil"/>
              <w:bottom w:val="nil"/>
              <w:right w:val="nil"/>
            </w:tcBorders>
            <w:hideMark/>
          </w:tcPr>
          <w:p w:rsidR="003E0FCE" w:rsidRPr="00382AA0" w:rsidRDefault="003E0FCE"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MUY ALTO</w:t>
            </w:r>
          </w:p>
        </w:tc>
        <w:tc>
          <w:tcPr>
            <w:tcW w:w="420"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326"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441"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326"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424"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326"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403"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266" w:type="pct"/>
            <w:tcBorders>
              <w:top w:val="nil"/>
              <w:left w:val="nil"/>
              <w:bottom w:val="nil"/>
              <w:right w:val="nil"/>
            </w:tcBorders>
            <w:noWrap/>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393"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w:t>
            </w:r>
          </w:p>
        </w:tc>
        <w:tc>
          <w:tcPr>
            <w:tcW w:w="264"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w:t>
            </w:r>
          </w:p>
        </w:tc>
        <w:tc>
          <w:tcPr>
            <w:tcW w:w="434" w:type="pct"/>
            <w:tcBorders>
              <w:top w:val="nil"/>
              <w:left w:val="nil"/>
              <w:bottom w:val="nil"/>
              <w:right w:val="nil"/>
            </w:tcBorders>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w:t>
            </w:r>
          </w:p>
        </w:tc>
        <w:tc>
          <w:tcPr>
            <w:tcW w:w="326" w:type="pct"/>
            <w:tcBorders>
              <w:top w:val="nil"/>
              <w:left w:val="nil"/>
              <w:bottom w:val="nil"/>
              <w:right w:val="nil"/>
            </w:tcBorders>
            <w:noWrap/>
            <w:hideMark/>
          </w:tcPr>
          <w:p w:rsidR="003E0FCE" w:rsidRPr="00382AA0" w:rsidRDefault="003E0FCE"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w:t>
            </w:r>
          </w:p>
        </w:tc>
      </w:tr>
      <w:tr w:rsidR="003E0FCE" w:rsidRPr="00382AA0" w:rsidTr="00DA20F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51" w:type="pct"/>
            <w:tcBorders>
              <w:top w:val="nil"/>
              <w:bottom w:val="single" w:sz="8" w:space="0" w:color="9BBB59" w:themeColor="accent3"/>
            </w:tcBorders>
            <w:hideMark/>
          </w:tcPr>
          <w:p w:rsidR="003E0FCE" w:rsidRPr="00382AA0" w:rsidRDefault="003E0FCE"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Total</w:t>
            </w:r>
          </w:p>
        </w:tc>
        <w:tc>
          <w:tcPr>
            <w:tcW w:w="420"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326"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w:t>
            </w:r>
          </w:p>
        </w:tc>
        <w:tc>
          <w:tcPr>
            <w:tcW w:w="441"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326"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w:t>
            </w:r>
          </w:p>
        </w:tc>
        <w:tc>
          <w:tcPr>
            <w:tcW w:w="424"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14</w:t>
            </w:r>
          </w:p>
        </w:tc>
        <w:tc>
          <w:tcPr>
            <w:tcW w:w="326"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35</w:t>
            </w:r>
          </w:p>
        </w:tc>
        <w:tc>
          <w:tcPr>
            <w:tcW w:w="403"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w:t>
            </w:r>
          </w:p>
        </w:tc>
        <w:tc>
          <w:tcPr>
            <w:tcW w:w="266" w:type="pct"/>
            <w:tcBorders>
              <w:top w:val="nil"/>
              <w:bottom w:val="single" w:sz="8" w:space="0" w:color="9BBB59" w:themeColor="accent3"/>
            </w:tcBorders>
            <w:noWrap/>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393"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264"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w:t>
            </w:r>
          </w:p>
        </w:tc>
        <w:tc>
          <w:tcPr>
            <w:tcW w:w="434" w:type="pct"/>
            <w:tcBorders>
              <w:top w:val="nil"/>
              <w:bottom w:val="single" w:sz="8" w:space="0" w:color="9BBB59" w:themeColor="accent3"/>
            </w:tcBorders>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326" w:type="pct"/>
            <w:tcBorders>
              <w:top w:val="nil"/>
              <w:bottom w:val="single" w:sz="8" w:space="0" w:color="9BBB59" w:themeColor="accent3"/>
            </w:tcBorders>
            <w:noWrap/>
            <w:hideMark/>
          </w:tcPr>
          <w:p w:rsidR="003E0FCE" w:rsidRPr="00382AA0" w:rsidRDefault="003E0FCE"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w:t>
            </w:r>
          </w:p>
        </w:tc>
      </w:tr>
    </w:tbl>
    <w:p w:rsidR="003E0FCE" w:rsidRPr="00382AA0" w:rsidRDefault="003E0FCE" w:rsidP="003E0FCE">
      <w:pPr>
        <w:jc w:val="center"/>
        <w:rPr>
          <w:rFonts w:cs="Times New Roman"/>
          <w:szCs w:val="24"/>
        </w:rPr>
      </w:pPr>
    </w:p>
    <w:p w:rsidR="003E0FCE" w:rsidRPr="004D0315" w:rsidRDefault="0027162D" w:rsidP="0027162D">
      <w:pPr>
        <w:pStyle w:val="Epgrafe"/>
        <w:rPr>
          <w:rFonts w:cs="Times New Roman"/>
          <w:szCs w:val="24"/>
        </w:rPr>
      </w:pPr>
      <w:bookmarkStart w:id="217" w:name="_Toc405876217"/>
      <w:r>
        <w:t xml:space="preserve">Gráfico </w:t>
      </w:r>
      <w:fldSimple w:instr=" SEQ Gráfico \* ARABIC ">
        <w:r w:rsidR="00FA4459">
          <w:rPr>
            <w:noProof/>
          </w:rPr>
          <w:t>13</w:t>
        </w:r>
      </w:fldSimple>
      <w:r w:rsidR="003E0FCE" w:rsidRPr="00382AA0">
        <w:rPr>
          <w:rFonts w:cs="Times New Roman"/>
          <w:szCs w:val="24"/>
        </w:rPr>
        <w:t>.</w:t>
      </w:r>
      <w:r w:rsidR="004D0315">
        <w:rPr>
          <w:rFonts w:cs="Times New Roman"/>
          <w:szCs w:val="24"/>
        </w:rPr>
        <w:t xml:space="preserve"> </w:t>
      </w:r>
      <w:r w:rsidR="004D0315" w:rsidRPr="0027162D">
        <w:rPr>
          <w:rFonts w:cs="Times New Roman"/>
          <w:b w:val="0"/>
          <w:szCs w:val="24"/>
        </w:rPr>
        <w:t>Nivel de riesgo según las edades de la población evaluada.</w:t>
      </w:r>
      <w:bookmarkEnd w:id="217"/>
    </w:p>
    <w:p w:rsidR="003E0FCE" w:rsidRPr="00382AA0" w:rsidRDefault="003E0FCE" w:rsidP="003E0FCE">
      <w:pPr>
        <w:rPr>
          <w:rFonts w:cs="Times New Roman"/>
          <w:szCs w:val="24"/>
        </w:rPr>
      </w:pPr>
      <w:r w:rsidRPr="00382AA0">
        <w:rPr>
          <w:rFonts w:cs="Times New Roman"/>
          <w:noProof/>
          <w:szCs w:val="24"/>
          <w:lang w:val="en-US"/>
        </w:rPr>
        <w:drawing>
          <wp:inline distT="0" distB="0" distL="0" distR="0" wp14:anchorId="2BFFD108" wp14:editId="1002D901">
            <wp:extent cx="4955822" cy="2088445"/>
            <wp:effectExtent l="0" t="0" r="16510" b="2667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A20F9" w:rsidRDefault="00DA20F9" w:rsidP="00997B69">
      <w:pPr>
        <w:jc w:val="both"/>
        <w:rPr>
          <w:rFonts w:cs="Times New Roman"/>
          <w:szCs w:val="24"/>
        </w:rPr>
      </w:pPr>
    </w:p>
    <w:p w:rsidR="00BD2410" w:rsidRPr="00382AA0" w:rsidRDefault="00BD2410" w:rsidP="00997B69">
      <w:pPr>
        <w:jc w:val="both"/>
        <w:rPr>
          <w:rFonts w:cs="Times New Roman"/>
          <w:szCs w:val="24"/>
        </w:rPr>
      </w:pPr>
      <w:r w:rsidRPr="00382AA0">
        <w:rPr>
          <w:rFonts w:cs="Times New Roman"/>
          <w:szCs w:val="24"/>
        </w:rPr>
        <w:t xml:space="preserve">Del personal estudiado se </w:t>
      </w:r>
      <w:r w:rsidR="00997B69" w:rsidRPr="00382AA0">
        <w:rPr>
          <w:rFonts w:cs="Times New Roman"/>
          <w:szCs w:val="24"/>
        </w:rPr>
        <w:t>identificó</w:t>
      </w:r>
      <w:r w:rsidR="007600A6" w:rsidRPr="00382AA0">
        <w:rPr>
          <w:rFonts w:cs="Times New Roman"/>
          <w:szCs w:val="24"/>
        </w:rPr>
        <w:t xml:space="preserve"> que del </w:t>
      </w:r>
      <w:r w:rsidR="00997B69" w:rsidRPr="00382AA0">
        <w:rPr>
          <w:rFonts w:cs="Times New Roman"/>
          <w:szCs w:val="24"/>
        </w:rPr>
        <w:t>g</w:t>
      </w:r>
      <w:r w:rsidR="007600A6" w:rsidRPr="00382AA0">
        <w:rPr>
          <w:rFonts w:cs="Times New Roman"/>
          <w:szCs w:val="24"/>
        </w:rPr>
        <w:t>rupo</w:t>
      </w:r>
      <w:r w:rsidRPr="00382AA0">
        <w:rPr>
          <w:rFonts w:cs="Times New Roman"/>
          <w:szCs w:val="24"/>
        </w:rPr>
        <w:t xml:space="preserve"> que </w:t>
      </w:r>
      <w:r w:rsidR="00997B69" w:rsidRPr="00382AA0">
        <w:rPr>
          <w:rFonts w:cs="Times New Roman"/>
          <w:szCs w:val="24"/>
        </w:rPr>
        <w:t>está</w:t>
      </w:r>
      <w:r w:rsidRPr="00382AA0">
        <w:rPr>
          <w:rFonts w:cs="Times New Roman"/>
          <w:szCs w:val="24"/>
        </w:rPr>
        <w:t xml:space="preserve"> compre</w:t>
      </w:r>
      <w:r w:rsidR="00997B69" w:rsidRPr="00382AA0">
        <w:rPr>
          <w:rFonts w:cs="Times New Roman"/>
          <w:szCs w:val="24"/>
        </w:rPr>
        <w:t>nd</w:t>
      </w:r>
      <w:r w:rsidRPr="00382AA0">
        <w:rPr>
          <w:rFonts w:cs="Times New Roman"/>
          <w:szCs w:val="24"/>
        </w:rPr>
        <w:t>ido e</w:t>
      </w:r>
      <w:r w:rsidR="00997B69" w:rsidRPr="00382AA0">
        <w:rPr>
          <w:rFonts w:cs="Times New Roman"/>
          <w:szCs w:val="24"/>
        </w:rPr>
        <w:t>n</w:t>
      </w:r>
      <w:r w:rsidRPr="00382AA0">
        <w:rPr>
          <w:rFonts w:cs="Times New Roman"/>
          <w:szCs w:val="24"/>
        </w:rPr>
        <w:t xml:space="preserve">tre las edades de 27 a </w:t>
      </w:r>
      <w:r w:rsidR="007600A6" w:rsidRPr="00382AA0">
        <w:rPr>
          <w:rFonts w:cs="Times New Roman"/>
          <w:szCs w:val="24"/>
        </w:rPr>
        <w:t>31 años que so</w:t>
      </w:r>
      <w:r w:rsidR="00997B69" w:rsidRPr="00382AA0">
        <w:rPr>
          <w:rFonts w:cs="Times New Roman"/>
          <w:szCs w:val="24"/>
        </w:rPr>
        <w:t>n</w:t>
      </w:r>
      <w:r w:rsidR="007600A6" w:rsidRPr="00382AA0">
        <w:rPr>
          <w:rFonts w:cs="Times New Roman"/>
          <w:szCs w:val="24"/>
        </w:rPr>
        <w:t xml:space="preserve"> 8 perso</w:t>
      </w:r>
      <w:r w:rsidR="00997B69" w:rsidRPr="00382AA0">
        <w:rPr>
          <w:rFonts w:cs="Times New Roman"/>
          <w:szCs w:val="24"/>
        </w:rPr>
        <w:t>n</w:t>
      </w:r>
      <w:r w:rsidR="007600A6" w:rsidRPr="00382AA0">
        <w:rPr>
          <w:rFonts w:cs="Times New Roman"/>
          <w:szCs w:val="24"/>
        </w:rPr>
        <w:t>as 5 tie</w:t>
      </w:r>
      <w:r w:rsidR="00997B69" w:rsidRPr="00382AA0">
        <w:rPr>
          <w:rFonts w:cs="Times New Roman"/>
          <w:szCs w:val="24"/>
        </w:rPr>
        <w:t>n</w:t>
      </w:r>
      <w:r w:rsidR="007600A6" w:rsidRPr="00382AA0">
        <w:rPr>
          <w:rFonts w:cs="Times New Roman"/>
          <w:szCs w:val="24"/>
        </w:rPr>
        <w:t>e</w:t>
      </w:r>
      <w:r w:rsidR="00997B69" w:rsidRPr="00382AA0">
        <w:rPr>
          <w:rFonts w:cs="Times New Roman"/>
          <w:szCs w:val="24"/>
        </w:rPr>
        <w:t>n</w:t>
      </w:r>
      <w:r w:rsidR="007600A6" w:rsidRPr="00382AA0">
        <w:rPr>
          <w:rFonts w:cs="Times New Roman"/>
          <w:szCs w:val="24"/>
        </w:rPr>
        <w:t xml:space="preserve"> u</w:t>
      </w:r>
      <w:r w:rsidR="00997B69" w:rsidRPr="00382AA0">
        <w:rPr>
          <w:rFonts w:cs="Times New Roman"/>
          <w:szCs w:val="24"/>
        </w:rPr>
        <w:t>n</w:t>
      </w:r>
      <w:r w:rsidR="007600A6" w:rsidRPr="00382AA0">
        <w:rPr>
          <w:rFonts w:cs="Times New Roman"/>
          <w:szCs w:val="24"/>
        </w:rPr>
        <w:t xml:space="preserve"> </w:t>
      </w:r>
      <w:r w:rsidR="00997B69" w:rsidRPr="00382AA0">
        <w:rPr>
          <w:rFonts w:cs="Times New Roman"/>
          <w:szCs w:val="24"/>
        </w:rPr>
        <w:t>n</w:t>
      </w:r>
      <w:r w:rsidR="007600A6" w:rsidRPr="00382AA0">
        <w:rPr>
          <w:rFonts w:cs="Times New Roman"/>
          <w:szCs w:val="24"/>
        </w:rPr>
        <w:t>ivel de ries</w:t>
      </w:r>
      <w:r w:rsidR="00997B69" w:rsidRPr="00382AA0">
        <w:rPr>
          <w:rFonts w:cs="Times New Roman"/>
          <w:szCs w:val="24"/>
        </w:rPr>
        <w:t>g</w:t>
      </w:r>
      <w:r w:rsidR="007600A6" w:rsidRPr="00382AA0">
        <w:rPr>
          <w:rFonts w:cs="Times New Roman"/>
          <w:szCs w:val="24"/>
        </w:rPr>
        <w:t>o alto y 3 u</w:t>
      </w:r>
      <w:r w:rsidR="00997B69" w:rsidRPr="00382AA0">
        <w:rPr>
          <w:rFonts w:cs="Times New Roman"/>
          <w:szCs w:val="24"/>
        </w:rPr>
        <w:t>n</w:t>
      </w:r>
      <w:r w:rsidR="007600A6" w:rsidRPr="00382AA0">
        <w:rPr>
          <w:rFonts w:cs="Times New Roman"/>
          <w:szCs w:val="24"/>
        </w:rPr>
        <w:t xml:space="preserve"> </w:t>
      </w:r>
      <w:r w:rsidR="00997B69" w:rsidRPr="00382AA0">
        <w:rPr>
          <w:rFonts w:cs="Times New Roman"/>
          <w:szCs w:val="24"/>
        </w:rPr>
        <w:t>n</w:t>
      </w:r>
      <w:r w:rsidR="007600A6" w:rsidRPr="00382AA0">
        <w:rPr>
          <w:rFonts w:cs="Times New Roman"/>
          <w:szCs w:val="24"/>
        </w:rPr>
        <w:t>ivel de ries</w:t>
      </w:r>
      <w:r w:rsidR="00997B69" w:rsidRPr="00382AA0">
        <w:rPr>
          <w:rFonts w:cs="Times New Roman"/>
          <w:szCs w:val="24"/>
        </w:rPr>
        <w:t>g</w:t>
      </w:r>
      <w:r w:rsidR="007600A6" w:rsidRPr="00382AA0">
        <w:rPr>
          <w:rFonts w:cs="Times New Roman"/>
          <w:szCs w:val="24"/>
        </w:rPr>
        <w:t>o</w:t>
      </w:r>
      <w:r w:rsidR="00997B69" w:rsidRPr="00382AA0">
        <w:rPr>
          <w:rFonts w:cs="Times New Roman"/>
          <w:szCs w:val="24"/>
        </w:rPr>
        <w:t xml:space="preserve"> </w:t>
      </w:r>
      <w:r w:rsidR="007600A6" w:rsidRPr="00382AA0">
        <w:rPr>
          <w:rFonts w:cs="Times New Roman"/>
          <w:szCs w:val="24"/>
        </w:rPr>
        <w:t xml:space="preserve">medio; del </w:t>
      </w:r>
      <w:r w:rsidR="00997B69" w:rsidRPr="00382AA0">
        <w:rPr>
          <w:rFonts w:cs="Times New Roman"/>
          <w:szCs w:val="24"/>
        </w:rPr>
        <w:t>g</w:t>
      </w:r>
      <w:r w:rsidR="007600A6" w:rsidRPr="00382AA0">
        <w:rPr>
          <w:rFonts w:cs="Times New Roman"/>
          <w:szCs w:val="24"/>
        </w:rPr>
        <w:t>rupo de edad compre</w:t>
      </w:r>
      <w:r w:rsidR="00997B69" w:rsidRPr="00382AA0">
        <w:rPr>
          <w:rFonts w:cs="Times New Roman"/>
          <w:szCs w:val="24"/>
        </w:rPr>
        <w:t>n</w:t>
      </w:r>
      <w:r w:rsidR="007600A6" w:rsidRPr="00382AA0">
        <w:rPr>
          <w:rFonts w:cs="Times New Roman"/>
          <w:szCs w:val="24"/>
        </w:rPr>
        <w:t>dido e</w:t>
      </w:r>
      <w:r w:rsidR="00997B69" w:rsidRPr="00382AA0">
        <w:rPr>
          <w:rFonts w:cs="Times New Roman"/>
          <w:szCs w:val="24"/>
        </w:rPr>
        <w:t>n</w:t>
      </w:r>
      <w:r w:rsidR="007600A6" w:rsidRPr="00382AA0">
        <w:rPr>
          <w:rFonts w:cs="Times New Roman"/>
          <w:szCs w:val="24"/>
        </w:rPr>
        <w:t xml:space="preserve">tre 32 a 36 años se </w:t>
      </w:r>
      <w:r w:rsidR="00997B69" w:rsidRPr="00382AA0">
        <w:rPr>
          <w:rFonts w:cs="Times New Roman"/>
          <w:szCs w:val="24"/>
        </w:rPr>
        <w:t>identificó</w:t>
      </w:r>
      <w:r w:rsidR="007600A6" w:rsidRPr="00382AA0">
        <w:rPr>
          <w:rFonts w:cs="Times New Roman"/>
          <w:szCs w:val="24"/>
        </w:rPr>
        <w:t xml:space="preserve"> a 8 i</w:t>
      </w:r>
      <w:r w:rsidR="00997B69" w:rsidRPr="00382AA0">
        <w:rPr>
          <w:rFonts w:cs="Times New Roman"/>
          <w:szCs w:val="24"/>
        </w:rPr>
        <w:t>n</w:t>
      </w:r>
      <w:r w:rsidR="007600A6" w:rsidRPr="00382AA0">
        <w:rPr>
          <w:rFonts w:cs="Times New Roman"/>
          <w:szCs w:val="24"/>
        </w:rPr>
        <w:t>dividuos de los cuales 5 tie</w:t>
      </w:r>
      <w:r w:rsidR="00997B69" w:rsidRPr="00382AA0">
        <w:rPr>
          <w:rFonts w:cs="Times New Roman"/>
          <w:szCs w:val="24"/>
        </w:rPr>
        <w:t>n</w:t>
      </w:r>
      <w:r w:rsidR="007600A6" w:rsidRPr="00382AA0">
        <w:rPr>
          <w:rFonts w:cs="Times New Roman"/>
          <w:szCs w:val="24"/>
        </w:rPr>
        <w:t>e</w:t>
      </w:r>
      <w:r w:rsidR="00997B69" w:rsidRPr="00382AA0">
        <w:rPr>
          <w:rFonts w:cs="Times New Roman"/>
          <w:szCs w:val="24"/>
        </w:rPr>
        <w:t>n</w:t>
      </w:r>
      <w:r w:rsidR="007600A6" w:rsidRPr="00382AA0">
        <w:rPr>
          <w:rFonts w:cs="Times New Roman"/>
          <w:szCs w:val="24"/>
        </w:rPr>
        <w:t xml:space="preserve"> u</w:t>
      </w:r>
      <w:r w:rsidR="00997B69" w:rsidRPr="00382AA0">
        <w:rPr>
          <w:rFonts w:cs="Times New Roman"/>
          <w:szCs w:val="24"/>
        </w:rPr>
        <w:t>n</w:t>
      </w:r>
      <w:r w:rsidR="007600A6" w:rsidRPr="00382AA0">
        <w:rPr>
          <w:rFonts w:cs="Times New Roman"/>
          <w:szCs w:val="24"/>
        </w:rPr>
        <w:t xml:space="preserve"> </w:t>
      </w:r>
      <w:r w:rsidR="00997B69" w:rsidRPr="00382AA0">
        <w:rPr>
          <w:rFonts w:cs="Times New Roman"/>
          <w:szCs w:val="24"/>
        </w:rPr>
        <w:t>n</w:t>
      </w:r>
      <w:r w:rsidR="007600A6" w:rsidRPr="00382AA0">
        <w:rPr>
          <w:rFonts w:cs="Times New Roman"/>
          <w:szCs w:val="24"/>
        </w:rPr>
        <w:t>ivel de ries</w:t>
      </w:r>
      <w:r w:rsidR="00997B69" w:rsidRPr="00382AA0">
        <w:rPr>
          <w:rFonts w:cs="Times New Roman"/>
          <w:szCs w:val="24"/>
        </w:rPr>
        <w:t>g</w:t>
      </w:r>
      <w:r w:rsidR="007600A6" w:rsidRPr="00382AA0">
        <w:rPr>
          <w:rFonts w:cs="Times New Roman"/>
          <w:szCs w:val="24"/>
        </w:rPr>
        <w:t>o alto y 3 u</w:t>
      </w:r>
      <w:r w:rsidR="00997B69" w:rsidRPr="00382AA0">
        <w:rPr>
          <w:rFonts w:cs="Times New Roman"/>
          <w:szCs w:val="24"/>
        </w:rPr>
        <w:t>n</w:t>
      </w:r>
      <w:r w:rsidR="007600A6" w:rsidRPr="00382AA0">
        <w:rPr>
          <w:rFonts w:cs="Times New Roman"/>
          <w:szCs w:val="24"/>
        </w:rPr>
        <w:t xml:space="preserve"> </w:t>
      </w:r>
      <w:r w:rsidR="00997B69" w:rsidRPr="00382AA0">
        <w:rPr>
          <w:rFonts w:cs="Times New Roman"/>
          <w:szCs w:val="24"/>
        </w:rPr>
        <w:t>nivel de rie</w:t>
      </w:r>
      <w:r w:rsidR="007600A6" w:rsidRPr="00382AA0">
        <w:rPr>
          <w:rFonts w:cs="Times New Roman"/>
          <w:szCs w:val="24"/>
        </w:rPr>
        <w:t>s</w:t>
      </w:r>
      <w:r w:rsidR="00997B69" w:rsidRPr="00382AA0">
        <w:rPr>
          <w:rFonts w:cs="Times New Roman"/>
          <w:szCs w:val="24"/>
        </w:rPr>
        <w:t>g</w:t>
      </w:r>
      <w:r w:rsidR="007600A6" w:rsidRPr="00382AA0">
        <w:rPr>
          <w:rFonts w:cs="Times New Roman"/>
          <w:szCs w:val="24"/>
        </w:rPr>
        <w:t xml:space="preserve">o medio; del </w:t>
      </w:r>
      <w:r w:rsidR="004D72B6" w:rsidRPr="00382AA0">
        <w:rPr>
          <w:rFonts w:cs="Times New Roman"/>
          <w:szCs w:val="24"/>
        </w:rPr>
        <w:t>g</w:t>
      </w:r>
      <w:r w:rsidR="007600A6" w:rsidRPr="00382AA0">
        <w:rPr>
          <w:rFonts w:cs="Times New Roman"/>
          <w:szCs w:val="24"/>
        </w:rPr>
        <w:t>rupo co</w:t>
      </w:r>
      <w:r w:rsidR="004D72B6" w:rsidRPr="00382AA0">
        <w:rPr>
          <w:rFonts w:cs="Times New Roman"/>
          <w:szCs w:val="24"/>
        </w:rPr>
        <w:t>n</w:t>
      </w:r>
      <w:r w:rsidR="007600A6" w:rsidRPr="00382AA0">
        <w:rPr>
          <w:rFonts w:cs="Times New Roman"/>
          <w:szCs w:val="24"/>
        </w:rPr>
        <w:t>formado e</w:t>
      </w:r>
      <w:r w:rsidR="004D72B6" w:rsidRPr="00382AA0">
        <w:rPr>
          <w:rFonts w:cs="Times New Roman"/>
          <w:szCs w:val="24"/>
        </w:rPr>
        <w:t>n</w:t>
      </w:r>
      <w:r w:rsidR="007600A6" w:rsidRPr="00382AA0">
        <w:rPr>
          <w:rFonts w:cs="Times New Roman"/>
          <w:szCs w:val="24"/>
        </w:rPr>
        <w:t xml:space="preserve">tre las edades de 37 a 41 años </w:t>
      </w:r>
      <w:r w:rsidR="004C2399" w:rsidRPr="00382AA0">
        <w:rPr>
          <w:rFonts w:cs="Times New Roman"/>
          <w:szCs w:val="24"/>
        </w:rPr>
        <w:t>que so</w:t>
      </w:r>
      <w:r w:rsidR="004D72B6" w:rsidRPr="00382AA0">
        <w:rPr>
          <w:rFonts w:cs="Times New Roman"/>
          <w:szCs w:val="24"/>
        </w:rPr>
        <w:t>n</w:t>
      </w:r>
      <w:r w:rsidR="004C2399" w:rsidRPr="00382AA0">
        <w:rPr>
          <w:rFonts w:cs="Times New Roman"/>
          <w:szCs w:val="24"/>
        </w:rPr>
        <w:t xml:space="preserve"> 14 perso</w:t>
      </w:r>
      <w:r w:rsidR="004D72B6" w:rsidRPr="00382AA0">
        <w:rPr>
          <w:rFonts w:cs="Times New Roman"/>
          <w:szCs w:val="24"/>
        </w:rPr>
        <w:t>n</w:t>
      </w:r>
      <w:r w:rsidR="004C2399" w:rsidRPr="00382AA0">
        <w:rPr>
          <w:rFonts w:cs="Times New Roman"/>
          <w:szCs w:val="24"/>
        </w:rPr>
        <w:t>as 9 tie</w:t>
      </w:r>
      <w:r w:rsidR="004D72B6" w:rsidRPr="00382AA0">
        <w:rPr>
          <w:rFonts w:cs="Times New Roman"/>
          <w:szCs w:val="24"/>
        </w:rPr>
        <w:t>n</w:t>
      </w:r>
      <w:r w:rsidR="004C2399" w:rsidRPr="00382AA0">
        <w:rPr>
          <w:rFonts w:cs="Times New Roman"/>
          <w:szCs w:val="24"/>
        </w:rPr>
        <w:t>e</w:t>
      </w:r>
      <w:r w:rsidR="004D72B6" w:rsidRPr="00382AA0">
        <w:rPr>
          <w:rFonts w:cs="Times New Roman"/>
          <w:szCs w:val="24"/>
        </w:rPr>
        <w:t>n</w:t>
      </w:r>
      <w:r w:rsidR="004C2399" w:rsidRPr="00382AA0">
        <w:rPr>
          <w:rFonts w:cs="Times New Roman"/>
          <w:szCs w:val="24"/>
        </w:rPr>
        <w:t xml:space="preserve"> u</w:t>
      </w:r>
      <w:r w:rsidR="004D72B6" w:rsidRPr="00382AA0">
        <w:rPr>
          <w:rFonts w:cs="Times New Roman"/>
          <w:szCs w:val="24"/>
        </w:rPr>
        <w:t>n</w:t>
      </w:r>
      <w:r w:rsidR="004C2399" w:rsidRPr="00382AA0">
        <w:rPr>
          <w:rFonts w:cs="Times New Roman"/>
          <w:szCs w:val="24"/>
        </w:rPr>
        <w:t xml:space="preserve"> </w:t>
      </w:r>
      <w:r w:rsidR="004D72B6" w:rsidRPr="00382AA0">
        <w:rPr>
          <w:rFonts w:cs="Times New Roman"/>
          <w:szCs w:val="24"/>
        </w:rPr>
        <w:t>n</w:t>
      </w:r>
      <w:r w:rsidR="004C2399" w:rsidRPr="00382AA0">
        <w:rPr>
          <w:rFonts w:cs="Times New Roman"/>
          <w:szCs w:val="24"/>
        </w:rPr>
        <w:t>ivel de ries</w:t>
      </w:r>
      <w:r w:rsidR="004D72B6" w:rsidRPr="00382AA0">
        <w:rPr>
          <w:rFonts w:cs="Times New Roman"/>
          <w:szCs w:val="24"/>
        </w:rPr>
        <w:t>g</w:t>
      </w:r>
      <w:r w:rsidR="004C2399" w:rsidRPr="00382AA0">
        <w:rPr>
          <w:rFonts w:cs="Times New Roman"/>
          <w:szCs w:val="24"/>
        </w:rPr>
        <w:t>o alto y 5 u</w:t>
      </w:r>
      <w:r w:rsidR="004D72B6" w:rsidRPr="00382AA0">
        <w:rPr>
          <w:rFonts w:cs="Times New Roman"/>
          <w:szCs w:val="24"/>
        </w:rPr>
        <w:t>n</w:t>
      </w:r>
      <w:r w:rsidR="004C2399" w:rsidRPr="00382AA0">
        <w:rPr>
          <w:rFonts w:cs="Times New Roman"/>
          <w:szCs w:val="24"/>
        </w:rPr>
        <w:t xml:space="preserve"> </w:t>
      </w:r>
      <w:r w:rsidR="004D72B6" w:rsidRPr="00382AA0">
        <w:rPr>
          <w:rFonts w:cs="Times New Roman"/>
          <w:szCs w:val="24"/>
        </w:rPr>
        <w:t>n</w:t>
      </w:r>
      <w:r w:rsidR="004C2399" w:rsidRPr="00382AA0">
        <w:rPr>
          <w:rFonts w:cs="Times New Roman"/>
          <w:szCs w:val="24"/>
        </w:rPr>
        <w:t>ivel de ries</w:t>
      </w:r>
      <w:r w:rsidR="004D72B6" w:rsidRPr="00382AA0">
        <w:rPr>
          <w:rFonts w:cs="Times New Roman"/>
          <w:szCs w:val="24"/>
        </w:rPr>
        <w:t>g</w:t>
      </w:r>
      <w:r w:rsidR="004C2399" w:rsidRPr="00382AA0">
        <w:rPr>
          <w:rFonts w:cs="Times New Roman"/>
          <w:szCs w:val="24"/>
        </w:rPr>
        <w:t>o medio</w:t>
      </w:r>
      <w:r w:rsidR="00997B69" w:rsidRPr="00382AA0">
        <w:rPr>
          <w:rFonts w:cs="Times New Roman"/>
          <w:szCs w:val="24"/>
        </w:rPr>
        <w:t xml:space="preserve"> de</w:t>
      </w:r>
      <w:r w:rsidR="004D72B6" w:rsidRPr="00382AA0">
        <w:rPr>
          <w:rFonts w:cs="Times New Roman"/>
          <w:szCs w:val="24"/>
        </w:rPr>
        <w:t>n</w:t>
      </w:r>
      <w:r w:rsidR="00997B69" w:rsidRPr="00382AA0">
        <w:rPr>
          <w:rFonts w:cs="Times New Roman"/>
          <w:szCs w:val="24"/>
        </w:rPr>
        <w:t>ota</w:t>
      </w:r>
      <w:r w:rsidR="004D72B6" w:rsidRPr="00382AA0">
        <w:rPr>
          <w:rFonts w:cs="Times New Roman"/>
          <w:szCs w:val="24"/>
        </w:rPr>
        <w:t>n</w:t>
      </w:r>
      <w:r w:rsidR="00997B69" w:rsidRPr="00382AA0">
        <w:rPr>
          <w:rFonts w:cs="Times New Roman"/>
          <w:szCs w:val="24"/>
        </w:rPr>
        <w:t xml:space="preserve">do que es el </w:t>
      </w:r>
      <w:r w:rsidR="004D72B6" w:rsidRPr="00382AA0">
        <w:rPr>
          <w:rFonts w:cs="Times New Roman"/>
          <w:szCs w:val="24"/>
        </w:rPr>
        <w:t>g</w:t>
      </w:r>
      <w:r w:rsidR="00997B69" w:rsidRPr="00382AA0">
        <w:rPr>
          <w:rFonts w:cs="Times New Roman"/>
          <w:szCs w:val="24"/>
        </w:rPr>
        <w:t>rupo co</w:t>
      </w:r>
      <w:r w:rsidR="004D72B6" w:rsidRPr="00382AA0">
        <w:rPr>
          <w:rFonts w:cs="Times New Roman"/>
          <w:szCs w:val="24"/>
        </w:rPr>
        <w:t>n</w:t>
      </w:r>
      <w:r w:rsidR="00997B69" w:rsidRPr="00382AA0">
        <w:rPr>
          <w:rFonts w:cs="Times New Roman"/>
          <w:szCs w:val="24"/>
        </w:rPr>
        <w:t xml:space="preserve"> mayor ca</w:t>
      </w:r>
      <w:r w:rsidR="004D72B6" w:rsidRPr="00382AA0">
        <w:rPr>
          <w:rFonts w:cs="Times New Roman"/>
          <w:szCs w:val="24"/>
        </w:rPr>
        <w:t>n</w:t>
      </w:r>
      <w:r w:rsidR="00997B69" w:rsidRPr="00382AA0">
        <w:rPr>
          <w:rFonts w:cs="Times New Roman"/>
          <w:szCs w:val="24"/>
        </w:rPr>
        <w:t>tidad de perso</w:t>
      </w:r>
      <w:r w:rsidR="004D72B6" w:rsidRPr="00382AA0">
        <w:rPr>
          <w:rFonts w:cs="Times New Roman"/>
          <w:szCs w:val="24"/>
        </w:rPr>
        <w:t>n</w:t>
      </w:r>
      <w:r w:rsidR="00997B69" w:rsidRPr="00382AA0">
        <w:rPr>
          <w:rFonts w:cs="Times New Roman"/>
          <w:szCs w:val="24"/>
        </w:rPr>
        <w:t>as que tie</w:t>
      </w:r>
      <w:r w:rsidR="004D72B6" w:rsidRPr="00382AA0">
        <w:rPr>
          <w:rFonts w:cs="Times New Roman"/>
          <w:szCs w:val="24"/>
        </w:rPr>
        <w:t>n</w:t>
      </w:r>
      <w:r w:rsidR="00997B69" w:rsidRPr="00382AA0">
        <w:rPr>
          <w:rFonts w:cs="Times New Roman"/>
          <w:szCs w:val="24"/>
        </w:rPr>
        <w:t>e u</w:t>
      </w:r>
      <w:r w:rsidR="004D72B6" w:rsidRPr="00382AA0">
        <w:rPr>
          <w:rFonts w:cs="Times New Roman"/>
          <w:szCs w:val="24"/>
        </w:rPr>
        <w:t>n</w:t>
      </w:r>
      <w:r w:rsidR="00997B69" w:rsidRPr="00382AA0">
        <w:rPr>
          <w:rFonts w:cs="Times New Roman"/>
          <w:szCs w:val="24"/>
        </w:rPr>
        <w:t xml:space="preserve"> </w:t>
      </w:r>
      <w:r w:rsidR="004D72B6" w:rsidRPr="00382AA0">
        <w:rPr>
          <w:rFonts w:cs="Times New Roman"/>
          <w:szCs w:val="24"/>
        </w:rPr>
        <w:t>n</w:t>
      </w:r>
      <w:r w:rsidR="00997B69" w:rsidRPr="00382AA0">
        <w:rPr>
          <w:rFonts w:cs="Times New Roman"/>
          <w:szCs w:val="24"/>
        </w:rPr>
        <w:t>ivel de ries</w:t>
      </w:r>
      <w:r w:rsidR="004D72B6" w:rsidRPr="00382AA0">
        <w:rPr>
          <w:rFonts w:cs="Times New Roman"/>
          <w:szCs w:val="24"/>
        </w:rPr>
        <w:t>g</w:t>
      </w:r>
      <w:r w:rsidR="00997B69" w:rsidRPr="00382AA0">
        <w:rPr>
          <w:rFonts w:cs="Times New Roman"/>
          <w:szCs w:val="24"/>
        </w:rPr>
        <w:t>o alto</w:t>
      </w:r>
      <w:r w:rsidR="004C2399" w:rsidRPr="00382AA0">
        <w:rPr>
          <w:rFonts w:cs="Times New Roman"/>
          <w:szCs w:val="24"/>
        </w:rPr>
        <w:t>; e</w:t>
      </w:r>
      <w:r w:rsidR="004D72B6" w:rsidRPr="00382AA0">
        <w:rPr>
          <w:rFonts w:cs="Times New Roman"/>
          <w:szCs w:val="24"/>
        </w:rPr>
        <w:t>n</w:t>
      </w:r>
      <w:r w:rsidR="004C2399" w:rsidRPr="00382AA0">
        <w:rPr>
          <w:rFonts w:cs="Times New Roman"/>
          <w:szCs w:val="24"/>
        </w:rPr>
        <w:t xml:space="preserve"> el </w:t>
      </w:r>
      <w:r w:rsidR="004D72B6" w:rsidRPr="00382AA0">
        <w:rPr>
          <w:rFonts w:cs="Times New Roman"/>
          <w:szCs w:val="24"/>
        </w:rPr>
        <w:t>g</w:t>
      </w:r>
      <w:r w:rsidR="004C2399" w:rsidRPr="00382AA0">
        <w:rPr>
          <w:rFonts w:cs="Times New Roman"/>
          <w:szCs w:val="24"/>
        </w:rPr>
        <w:t xml:space="preserve">rupo de 42 a 46 años </w:t>
      </w:r>
      <w:r w:rsidR="004D72B6" w:rsidRPr="00382AA0">
        <w:rPr>
          <w:rFonts w:cs="Times New Roman"/>
          <w:szCs w:val="24"/>
        </w:rPr>
        <w:t>está</w:t>
      </w:r>
      <w:r w:rsidR="00997B69" w:rsidRPr="00382AA0">
        <w:rPr>
          <w:rFonts w:cs="Times New Roman"/>
          <w:szCs w:val="24"/>
        </w:rPr>
        <w:t xml:space="preserve"> represe</w:t>
      </w:r>
      <w:r w:rsidR="004D72B6" w:rsidRPr="00382AA0">
        <w:rPr>
          <w:rFonts w:cs="Times New Roman"/>
          <w:szCs w:val="24"/>
        </w:rPr>
        <w:t>n</w:t>
      </w:r>
      <w:r w:rsidR="00997B69" w:rsidRPr="00382AA0">
        <w:rPr>
          <w:rFonts w:cs="Times New Roman"/>
          <w:szCs w:val="24"/>
        </w:rPr>
        <w:t>tado por 4 perso</w:t>
      </w:r>
      <w:r w:rsidR="004D72B6" w:rsidRPr="00382AA0">
        <w:rPr>
          <w:rFonts w:cs="Times New Roman"/>
          <w:szCs w:val="24"/>
        </w:rPr>
        <w:t>n</w:t>
      </w:r>
      <w:r w:rsidR="00997B69" w:rsidRPr="00382AA0">
        <w:rPr>
          <w:rFonts w:cs="Times New Roman"/>
          <w:szCs w:val="24"/>
        </w:rPr>
        <w:t>as que tie</w:t>
      </w:r>
      <w:r w:rsidR="004D72B6" w:rsidRPr="00382AA0">
        <w:rPr>
          <w:rFonts w:cs="Times New Roman"/>
          <w:szCs w:val="24"/>
        </w:rPr>
        <w:t>n</w:t>
      </w:r>
      <w:r w:rsidR="00997B69" w:rsidRPr="00382AA0">
        <w:rPr>
          <w:rFonts w:cs="Times New Roman"/>
          <w:szCs w:val="24"/>
        </w:rPr>
        <w:t>e</w:t>
      </w:r>
      <w:r w:rsidR="004D72B6" w:rsidRPr="00382AA0">
        <w:rPr>
          <w:rFonts w:cs="Times New Roman"/>
          <w:szCs w:val="24"/>
        </w:rPr>
        <w:t>n</w:t>
      </w:r>
      <w:r w:rsidR="00997B69" w:rsidRPr="00382AA0">
        <w:rPr>
          <w:rFonts w:cs="Times New Roman"/>
          <w:szCs w:val="24"/>
        </w:rPr>
        <w:t xml:space="preserve"> u</w:t>
      </w:r>
      <w:r w:rsidR="004D72B6" w:rsidRPr="00382AA0">
        <w:rPr>
          <w:rFonts w:cs="Times New Roman"/>
          <w:szCs w:val="24"/>
        </w:rPr>
        <w:t>n</w:t>
      </w:r>
      <w:r w:rsidR="00997B69" w:rsidRPr="00382AA0">
        <w:rPr>
          <w:rFonts w:cs="Times New Roman"/>
          <w:szCs w:val="24"/>
        </w:rPr>
        <w:t xml:space="preserve"> </w:t>
      </w:r>
      <w:r w:rsidR="004D72B6" w:rsidRPr="00382AA0">
        <w:rPr>
          <w:rFonts w:cs="Times New Roman"/>
          <w:szCs w:val="24"/>
        </w:rPr>
        <w:t>n</w:t>
      </w:r>
      <w:r w:rsidR="00997B69" w:rsidRPr="00382AA0">
        <w:rPr>
          <w:rFonts w:cs="Times New Roman"/>
          <w:szCs w:val="24"/>
        </w:rPr>
        <w:t>ivel de ries</w:t>
      </w:r>
      <w:r w:rsidR="004D72B6" w:rsidRPr="00382AA0">
        <w:rPr>
          <w:rFonts w:cs="Times New Roman"/>
          <w:szCs w:val="24"/>
        </w:rPr>
        <w:t>g</w:t>
      </w:r>
      <w:r w:rsidR="00997B69" w:rsidRPr="00382AA0">
        <w:rPr>
          <w:rFonts w:cs="Times New Roman"/>
          <w:szCs w:val="24"/>
        </w:rPr>
        <w:t>o alto y e</w:t>
      </w:r>
      <w:r w:rsidR="004D72B6" w:rsidRPr="00382AA0">
        <w:rPr>
          <w:rFonts w:cs="Times New Roman"/>
          <w:szCs w:val="24"/>
        </w:rPr>
        <w:t>n el g</w:t>
      </w:r>
      <w:r w:rsidR="00997B69" w:rsidRPr="00382AA0">
        <w:rPr>
          <w:rFonts w:cs="Times New Roman"/>
          <w:szCs w:val="24"/>
        </w:rPr>
        <w:t>rupo de 47 a 51 años la</w:t>
      </w:r>
      <w:r w:rsidR="004D72B6" w:rsidRPr="00382AA0">
        <w:rPr>
          <w:rFonts w:cs="Times New Roman"/>
          <w:szCs w:val="24"/>
        </w:rPr>
        <w:t>b</w:t>
      </w:r>
      <w:r w:rsidR="00997B69" w:rsidRPr="00382AA0">
        <w:rPr>
          <w:rFonts w:cs="Times New Roman"/>
          <w:szCs w:val="24"/>
        </w:rPr>
        <w:t>ora</w:t>
      </w:r>
      <w:r w:rsidR="004D72B6" w:rsidRPr="00382AA0">
        <w:rPr>
          <w:rFonts w:cs="Times New Roman"/>
          <w:szCs w:val="24"/>
        </w:rPr>
        <w:t>n</w:t>
      </w:r>
      <w:r w:rsidR="00997B69" w:rsidRPr="00382AA0">
        <w:rPr>
          <w:rFonts w:cs="Times New Roman"/>
          <w:szCs w:val="24"/>
        </w:rPr>
        <w:t xml:space="preserve"> 6 perso</w:t>
      </w:r>
      <w:r w:rsidR="004D72B6" w:rsidRPr="00382AA0">
        <w:rPr>
          <w:rFonts w:cs="Times New Roman"/>
          <w:szCs w:val="24"/>
        </w:rPr>
        <w:t>n</w:t>
      </w:r>
      <w:r w:rsidR="00997B69" w:rsidRPr="00382AA0">
        <w:rPr>
          <w:rFonts w:cs="Times New Roman"/>
          <w:szCs w:val="24"/>
        </w:rPr>
        <w:t>as de las cuales 4 tie</w:t>
      </w:r>
      <w:r w:rsidR="004D72B6" w:rsidRPr="00382AA0">
        <w:rPr>
          <w:rFonts w:cs="Times New Roman"/>
          <w:szCs w:val="24"/>
        </w:rPr>
        <w:t>n</w:t>
      </w:r>
      <w:r w:rsidR="00997B69" w:rsidRPr="00382AA0">
        <w:rPr>
          <w:rFonts w:cs="Times New Roman"/>
          <w:szCs w:val="24"/>
        </w:rPr>
        <w:t>e</w:t>
      </w:r>
      <w:r w:rsidR="004D72B6" w:rsidRPr="00382AA0">
        <w:rPr>
          <w:rFonts w:cs="Times New Roman"/>
          <w:szCs w:val="24"/>
        </w:rPr>
        <w:t>n</w:t>
      </w:r>
      <w:r w:rsidR="00997B69" w:rsidRPr="00382AA0">
        <w:rPr>
          <w:rFonts w:cs="Times New Roman"/>
          <w:szCs w:val="24"/>
        </w:rPr>
        <w:t xml:space="preserve"> u</w:t>
      </w:r>
      <w:r w:rsidR="004D72B6" w:rsidRPr="00382AA0">
        <w:rPr>
          <w:rFonts w:cs="Times New Roman"/>
          <w:szCs w:val="24"/>
        </w:rPr>
        <w:t>n</w:t>
      </w:r>
      <w:r w:rsidR="00997B69" w:rsidRPr="00382AA0">
        <w:rPr>
          <w:rFonts w:cs="Times New Roman"/>
          <w:szCs w:val="24"/>
        </w:rPr>
        <w:t xml:space="preserve"> </w:t>
      </w:r>
      <w:r w:rsidR="004D72B6" w:rsidRPr="00382AA0">
        <w:rPr>
          <w:rFonts w:cs="Times New Roman"/>
          <w:szCs w:val="24"/>
        </w:rPr>
        <w:t>n</w:t>
      </w:r>
      <w:r w:rsidR="00997B69" w:rsidRPr="00382AA0">
        <w:rPr>
          <w:rFonts w:cs="Times New Roman"/>
          <w:szCs w:val="24"/>
        </w:rPr>
        <w:t>ivel alto 1 u</w:t>
      </w:r>
      <w:r w:rsidR="004D72B6" w:rsidRPr="00382AA0">
        <w:rPr>
          <w:rFonts w:cs="Times New Roman"/>
          <w:szCs w:val="24"/>
        </w:rPr>
        <w:t>n</w:t>
      </w:r>
      <w:r w:rsidR="00997B69" w:rsidRPr="00382AA0">
        <w:rPr>
          <w:rFonts w:cs="Times New Roman"/>
          <w:szCs w:val="24"/>
        </w:rPr>
        <w:t xml:space="preserve"> </w:t>
      </w:r>
      <w:r w:rsidR="004D72B6" w:rsidRPr="00382AA0">
        <w:rPr>
          <w:rFonts w:cs="Times New Roman"/>
          <w:szCs w:val="24"/>
        </w:rPr>
        <w:t>n</w:t>
      </w:r>
      <w:r w:rsidR="00997B69" w:rsidRPr="00382AA0">
        <w:rPr>
          <w:rFonts w:cs="Times New Roman"/>
          <w:szCs w:val="24"/>
        </w:rPr>
        <w:t>ivel medio y 1 u</w:t>
      </w:r>
      <w:r w:rsidR="004D72B6" w:rsidRPr="00382AA0">
        <w:rPr>
          <w:rFonts w:cs="Times New Roman"/>
          <w:szCs w:val="24"/>
        </w:rPr>
        <w:t>n</w:t>
      </w:r>
      <w:r w:rsidR="00997B69" w:rsidRPr="00382AA0">
        <w:rPr>
          <w:rFonts w:cs="Times New Roman"/>
          <w:szCs w:val="24"/>
        </w:rPr>
        <w:t xml:space="preserve"> </w:t>
      </w:r>
      <w:r w:rsidR="004D72B6" w:rsidRPr="00382AA0">
        <w:rPr>
          <w:rFonts w:cs="Times New Roman"/>
          <w:szCs w:val="24"/>
        </w:rPr>
        <w:t>n</w:t>
      </w:r>
      <w:r w:rsidR="00997B69" w:rsidRPr="00382AA0">
        <w:rPr>
          <w:rFonts w:cs="Times New Roman"/>
          <w:szCs w:val="24"/>
        </w:rPr>
        <w:t>ivel muy alto; da</w:t>
      </w:r>
      <w:r w:rsidR="004D72B6" w:rsidRPr="00382AA0">
        <w:rPr>
          <w:rFonts w:cs="Times New Roman"/>
          <w:szCs w:val="24"/>
        </w:rPr>
        <w:t>n</w:t>
      </w:r>
      <w:r w:rsidR="00997B69" w:rsidRPr="00382AA0">
        <w:rPr>
          <w:rFonts w:cs="Times New Roman"/>
          <w:szCs w:val="24"/>
        </w:rPr>
        <w:t>do como resultado fi</w:t>
      </w:r>
      <w:r w:rsidR="004D72B6" w:rsidRPr="00382AA0">
        <w:rPr>
          <w:rFonts w:cs="Times New Roman"/>
          <w:szCs w:val="24"/>
        </w:rPr>
        <w:t>n</w:t>
      </w:r>
      <w:r w:rsidR="00997B69" w:rsidRPr="00382AA0">
        <w:rPr>
          <w:rFonts w:cs="Times New Roman"/>
          <w:szCs w:val="24"/>
        </w:rPr>
        <w:t>al que el 67.5% de la po</w:t>
      </w:r>
      <w:r w:rsidR="004D72B6" w:rsidRPr="00382AA0">
        <w:rPr>
          <w:rFonts w:cs="Times New Roman"/>
          <w:szCs w:val="24"/>
        </w:rPr>
        <w:t>blación</w:t>
      </w:r>
      <w:r w:rsidR="00997B69" w:rsidRPr="00382AA0">
        <w:rPr>
          <w:rFonts w:cs="Times New Roman"/>
          <w:szCs w:val="24"/>
        </w:rPr>
        <w:t xml:space="preserve"> se </w:t>
      </w:r>
      <w:r w:rsidR="004D72B6" w:rsidRPr="00382AA0">
        <w:rPr>
          <w:rFonts w:cs="Times New Roman"/>
          <w:szCs w:val="24"/>
        </w:rPr>
        <w:t>enc</w:t>
      </w:r>
      <w:r w:rsidR="00997B69" w:rsidRPr="00382AA0">
        <w:rPr>
          <w:rFonts w:cs="Times New Roman"/>
          <w:szCs w:val="24"/>
        </w:rPr>
        <w:t>u</w:t>
      </w:r>
      <w:r w:rsidR="004D72B6" w:rsidRPr="00382AA0">
        <w:rPr>
          <w:rFonts w:cs="Times New Roman"/>
          <w:szCs w:val="24"/>
        </w:rPr>
        <w:t>en</w:t>
      </w:r>
      <w:r w:rsidR="00997B69" w:rsidRPr="00382AA0">
        <w:rPr>
          <w:rFonts w:cs="Times New Roman"/>
          <w:szCs w:val="24"/>
        </w:rPr>
        <w:t>tra co</w:t>
      </w:r>
      <w:r w:rsidR="004D72B6" w:rsidRPr="00382AA0">
        <w:rPr>
          <w:rFonts w:cs="Times New Roman"/>
          <w:szCs w:val="24"/>
        </w:rPr>
        <w:t>n</w:t>
      </w:r>
      <w:r w:rsidR="00997B69" w:rsidRPr="00382AA0">
        <w:rPr>
          <w:rFonts w:cs="Times New Roman"/>
          <w:szCs w:val="24"/>
        </w:rPr>
        <w:t xml:space="preserve"> u</w:t>
      </w:r>
      <w:r w:rsidR="004D72B6" w:rsidRPr="00382AA0">
        <w:rPr>
          <w:rFonts w:cs="Times New Roman"/>
          <w:szCs w:val="24"/>
        </w:rPr>
        <w:t>n</w:t>
      </w:r>
      <w:r w:rsidR="00997B69" w:rsidRPr="00382AA0">
        <w:rPr>
          <w:rFonts w:cs="Times New Roman"/>
          <w:szCs w:val="24"/>
        </w:rPr>
        <w:t xml:space="preserve"> </w:t>
      </w:r>
      <w:r w:rsidR="004D72B6" w:rsidRPr="00382AA0">
        <w:rPr>
          <w:rFonts w:cs="Times New Roman"/>
          <w:szCs w:val="24"/>
        </w:rPr>
        <w:t>n</w:t>
      </w:r>
      <w:r w:rsidR="00997B69" w:rsidRPr="00382AA0">
        <w:rPr>
          <w:rFonts w:cs="Times New Roman"/>
          <w:szCs w:val="24"/>
        </w:rPr>
        <w:t>ivel de ries</w:t>
      </w:r>
      <w:r w:rsidR="004D72B6" w:rsidRPr="00382AA0">
        <w:rPr>
          <w:rFonts w:cs="Times New Roman"/>
          <w:szCs w:val="24"/>
        </w:rPr>
        <w:t>g</w:t>
      </w:r>
      <w:r w:rsidR="00997B69" w:rsidRPr="00382AA0">
        <w:rPr>
          <w:rFonts w:cs="Times New Roman"/>
          <w:szCs w:val="24"/>
        </w:rPr>
        <w:t>o la</w:t>
      </w:r>
      <w:r w:rsidR="004D72B6" w:rsidRPr="00382AA0">
        <w:rPr>
          <w:rFonts w:cs="Times New Roman"/>
          <w:szCs w:val="24"/>
        </w:rPr>
        <w:t>b</w:t>
      </w:r>
      <w:r w:rsidR="00997B69" w:rsidRPr="00382AA0">
        <w:rPr>
          <w:rFonts w:cs="Times New Roman"/>
          <w:szCs w:val="24"/>
        </w:rPr>
        <w:t>oral alto, el 30% co</w:t>
      </w:r>
      <w:r w:rsidR="004D72B6" w:rsidRPr="00382AA0">
        <w:rPr>
          <w:rFonts w:cs="Times New Roman"/>
          <w:szCs w:val="24"/>
        </w:rPr>
        <w:t>n</w:t>
      </w:r>
      <w:r w:rsidR="00997B69" w:rsidRPr="00382AA0">
        <w:rPr>
          <w:rFonts w:cs="Times New Roman"/>
          <w:szCs w:val="24"/>
        </w:rPr>
        <w:t xml:space="preserve"> u</w:t>
      </w:r>
      <w:r w:rsidR="004D72B6" w:rsidRPr="00382AA0">
        <w:rPr>
          <w:rFonts w:cs="Times New Roman"/>
          <w:szCs w:val="24"/>
        </w:rPr>
        <w:t>n</w:t>
      </w:r>
      <w:r w:rsidR="00997B69" w:rsidRPr="00382AA0">
        <w:rPr>
          <w:rFonts w:cs="Times New Roman"/>
          <w:szCs w:val="24"/>
        </w:rPr>
        <w:t xml:space="preserve"> </w:t>
      </w:r>
      <w:r w:rsidR="004D72B6" w:rsidRPr="00382AA0">
        <w:rPr>
          <w:rFonts w:cs="Times New Roman"/>
          <w:szCs w:val="24"/>
        </w:rPr>
        <w:t>n</w:t>
      </w:r>
      <w:r w:rsidR="00997B69" w:rsidRPr="00382AA0">
        <w:rPr>
          <w:rFonts w:cs="Times New Roman"/>
          <w:szCs w:val="24"/>
        </w:rPr>
        <w:t>ivel</w:t>
      </w:r>
      <w:r w:rsidR="004D72B6" w:rsidRPr="00382AA0">
        <w:rPr>
          <w:rFonts w:cs="Times New Roman"/>
          <w:szCs w:val="24"/>
        </w:rPr>
        <w:t xml:space="preserve"> </w:t>
      </w:r>
      <w:r w:rsidR="00997B69" w:rsidRPr="00382AA0">
        <w:rPr>
          <w:rFonts w:cs="Times New Roman"/>
          <w:szCs w:val="24"/>
        </w:rPr>
        <w:t>medio y el 2.5% co</w:t>
      </w:r>
      <w:r w:rsidR="004D72B6" w:rsidRPr="00382AA0">
        <w:rPr>
          <w:rFonts w:cs="Times New Roman"/>
          <w:szCs w:val="24"/>
        </w:rPr>
        <w:t>n</w:t>
      </w:r>
      <w:r w:rsidR="00997B69" w:rsidRPr="00382AA0">
        <w:rPr>
          <w:rFonts w:cs="Times New Roman"/>
          <w:szCs w:val="24"/>
        </w:rPr>
        <w:t xml:space="preserve"> u</w:t>
      </w:r>
      <w:r w:rsidR="004D72B6" w:rsidRPr="00382AA0">
        <w:rPr>
          <w:rFonts w:cs="Times New Roman"/>
          <w:szCs w:val="24"/>
        </w:rPr>
        <w:t>n</w:t>
      </w:r>
      <w:r w:rsidR="00997B69" w:rsidRPr="00382AA0">
        <w:rPr>
          <w:rFonts w:cs="Times New Roman"/>
          <w:szCs w:val="24"/>
        </w:rPr>
        <w:t xml:space="preserve"> </w:t>
      </w:r>
      <w:r w:rsidR="004D72B6" w:rsidRPr="00382AA0">
        <w:rPr>
          <w:rFonts w:cs="Times New Roman"/>
          <w:szCs w:val="24"/>
        </w:rPr>
        <w:t>n</w:t>
      </w:r>
      <w:r w:rsidR="00997B69" w:rsidRPr="00382AA0">
        <w:rPr>
          <w:rFonts w:cs="Times New Roman"/>
          <w:szCs w:val="24"/>
        </w:rPr>
        <w:t>ivel muy alto.</w:t>
      </w:r>
      <w:r w:rsidRPr="00382AA0">
        <w:rPr>
          <w:rFonts w:cs="Times New Roman"/>
          <w:szCs w:val="24"/>
        </w:rPr>
        <w:t xml:space="preserve"> </w:t>
      </w:r>
    </w:p>
    <w:p w:rsidR="00A1736F" w:rsidRPr="00382AA0" w:rsidRDefault="00376057" w:rsidP="00376057">
      <w:pPr>
        <w:pStyle w:val="Epgrafe"/>
        <w:rPr>
          <w:rFonts w:cs="Times New Roman"/>
          <w:szCs w:val="24"/>
        </w:rPr>
      </w:pPr>
      <w:bookmarkStart w:id="218" w:name="_Toc405876024"/>
      <w:r>
        <w:lastRenderedPageBreak/>
        <w:t xml:space="preserve">Tabla </w:t>
      </w:r>
      <w:fldSimple w:instr=" SEQ Tabla \* ARABIC ">
        <w:r w:rsidR="00FA4459">
          <w:rPr>
            <w:noProof/>
          </w:rPr>
          <w:t>14</w:t>
        </w:r>
      </w:fldSimple>
      <w:r w:rsidR="00A1736F" w:rsidRPr="00382AA0">
        <w:rPr>
          <w:rFonts w:cs="Times New Roman"/>
          <w:szCs w:val="24"/>
        </w:rPr>
        <w:t xml:space="preserve">.  </w:t>
      </w:r>
      <w:r w:rsidR="00A1736F" w:rsidRPr="00376057">
        <w:rPr>
          <w:rFonts w:cs="Times New Roman"/>
          <w:b w:val="0"/>
          <w:szCs w:val="24"/>
        </w:rPr>
        <w:t>Nivel de riesgo según el género de la población evaluada.</w:t>
      </w:r>
      <w:bookmarkEnd w:id="218"/>
    </w:p>
    <w:tbl>
      <w:tblPr>
        <w:tblStyle w:val="Sombreadoclaro-nfasis2"/>
        <w:tblW w:w="5000" w:type="pct"/>
        <w:jc w:val="center"/>
        <w:tblLook w:val="04A0" w:firstRow="1" w:lastRow="0" w:firstColumn="1" w:lastColumn="0" w:noHBand="0" w:noVBand="1"/>
      </w:tblPr>
      <w:tblGrid>
        <w:gridCol w:w="2657"/>
        <w:gridCol w:w="915"/>
        <w:gridCol w:w="917"/>
        <w:gridCol w:w="916"/>
        <w:gridCol w:w="917"/>
        <w:gridCol w:w="916"/>
        <w:gridCol w:w="916"/>
      </w:tblGrid>
      <w:tr w:rsidR="00A1736F" w:rsidRPr="00382AA0" w:rsidTr="00DA20F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4" w:type="pct"/>
            <w:noWrap/>
          </w:tcPr>
          <w:p w:rsidR="00A1736F" w:rsidRPr="00382AA0" w:rsidRDefault="00A1736F" w:rsidP="00DA20F9">
            <w:pPr>
              <w:spacing w:line="240" w:lineRule="auto"/>
              <w:rPr>
                <w:rFonts w:eastAsia="Times New Roman" w:cs="Times New Roman"/>
                <w:color w:val="0000FF"/>
                <w:szCs w:val="24"/>
                <w:u w:val="single"/>
                <w:lang w:eastAsia="es-MX"/>
              </w:rPr>
            </w:pPr>
          </w:p>
        </w:tc>
        <w:tc>
          <w:tcPr>
            <w:tcW w:w="659" w:type="pct"/>
            <w:noWrap/>
            <w:hideMark/>
          </w:tcPr>
          <w:p w:rsidR="00A1736F" w:rsidRPr="00382AA0" w:rsidRDefault="00A1736F" w:rsidP="00DA20F9">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 </w:t>
            </w:r>
          </w:p>
        </w:tc>
        <w:tc>
          <w:tcPr>
            <w:tcW w:w="659" w:type="pct"/>
            <w:noWrap/>
            <w:hideMark/>
          </w:tcPr>
          <w:p w:rsidR="00A1736F" w:rsidRPr="00382AA0" w:rsidRDefault="00A1736F" w:rsidP="00DA20F9">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 </w:t>
            </w:r>
          </w:p>
        </w:tc>
        <w:tc>
          <w:tcPr>
            <w:tcW w:w="659" w:type="pct"/>
            <w:noWrap/>
            <w:hideMark/>
          </w:tcPr>
          <w:p w:rsidR="00A1736F" w:rsidRPr="00382AA0" w:rsidRDefault="00A1736F" w:rsidP="00DA20F9">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 </w:t>
            </w:r>
          </w:p>
        </w:tc>
        <w:tc>
          <w:tcPr>
            <w:tcW w:w="659" w:type="pct"/>
            <w:noWrap/>
            <w:hideMark/>
          </w:tcPr>
          <w:p w:rsidR="00A1736F" w:rsidRPr="00382AA0" w:rsidRDefault="00A1736F" w:rsidP="00DA20F9">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 </w:t>
            </w:r>
          </w:p>
        </w:tc>
        <w:tc>
          <w:tcPr>
            <w:tcW w:w="659" w:type="pct"/>
            <w:noWrap/>
            <w:hideMark/>
          </w:tcPr>
          <w:p w:rsidR="00A1736F" w:rsidRPr="00382AA0" w:rsidRDefault="00A1736F" w:rsidP="00DA20F9">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 </w:t>
            </w:r>
          </w:p>
        </w:tc>
        <w:tc>
          <w:tcPr>
            <w:tcW w:w="659" w:type="pct"/>
            <w:noWrap/>
            <w:hideMark/>
          </w:tcPr>
          <w:p w:rsidR="00A1736F" w:rsidRPr="00382AA0" w:rsidRDefault="00A1736F" w:rsidP="00DA20F9">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 </w:t>
            </w:r>
          </w:p>
        </w:tc>
      </w:tr>
      <w:tr w:rsidR="00A1736F" w:rsidRPr="00382AA0" w:rsidTr="00DA20F9">
        <w:trPr>
          <w:cnfStyle w:val="000000100000" w:firstRow="0" w:lastRow="0" w:firstColumn="0" w:lastColumn="0" w:oddVBand="0" w:evenVBand="0" w:oddHBand="1"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4341" w:type="pct"/>
            <w:gridSpan w:val="6"/>
            <w:tcBorders>
              <w:top w:val="nil"/>
              <w:bottom w:val="nil"/>
            </w:tcBorders>
            <w:noWrap/>
            <w:hideMark/>
          </w:tcPr>
          <w:p w:rsidR="00A1736F" w:rsidRPr="00382AA0" w:rsidRDefault="007F35AA" w:rsidP="00DA20F9">
            <w:pPr>
              <w:spacing w:line="240" w:lineRule="auto"/>
              <w:jc w:val="center"/>
              <w:rPr>
                <w:rFonts w:eastAsia="Times New Roman" w:cs="Times New Roman"/>
                <w:bCs w:val="0"/>
                <w:color w:val="000000"/>
                <w:szCs w:val="24"/>
                <w:lang w:eastAsia="es-MX"/>
              </w:rPr>
            </w:pPr>
            <w:r>
              <w:rPr>
                <w:rFonts w:eastAsia="Times New Roman" w:cs="Times New Roman"/>
                <w:bCs w:val="0"/>
                <w:color w:val="000000"/>
                <w:szCs w:val="24"/>
                <w:lang w:eastAsia="es-MX"/>
              </w:rPr>
              <w:t>GÉ</w:t>
            </w:r>
            <w:r w:rsidR="00A1736F" w:rsidRPr="00382AA0">
              <w:rPr>
                <w:rFonts w:eastAsia="Times New Roman" w:cs="Times New Roman"/>
                <w:bCs w:val="0"/>
                <w:color w:val="000000"/>
                <w:szCs w:val="24"/>
                <w:lang w:eastAsia="es-MX"/>
              </w:rPr>
              <w:t>NERO</w:t>
            </w:r>
          </w:p>
        </w:tc>
        <w:tc>
          <w:tcPr>
            <w:tcW w:w="659" w:type="pct"/>
            <w:tcBorders>
              <w:top w:val="nil"/>
              <w:bottom w:val="nil"/>
            </w:tcBorders>
            <w:noWrap/>
            <w:hideMark/>
          </w:tcPr>
          <w:p w:rsidR="00A1736F" w:rsidRPr="00382AA0" w:rsidRDefault="00A1736F" w:rsidP="00DA20F9">
            <w:pPr>
              <w:spacing w:line="240" w:lineRule="auto"/>
              <w:cnfStyle w:val="000000100000" w:firstRow="0" w:lastRow="0" w:firstColumn="0" w:lastColumn="0" w:oddVBand="0" w:evenVBand="0" w:oddHBand="1" w:evenHBand="0" w:firstRowFirstColumn="0" w:firstRowLastColumn="0" w:lastRowFirstColumn="0" w:lastRowLastColumn="0"/>
              <w:rPr>
                <w:rFonts w:cs="Times New Roman"/>
                <w:szCs w:val="24"/>
              </w:rPr>
            </w:pPr>
          </w:p>
        </w:tc>
      </w:tr>
      <w:tr w:rsidR="00A1736F" w:rsidRPr="00382AA0" w:rsidTr="00DA20F9">
        <w:trPr>
          <w:trHeight w:val="600"/>
          <w:jc w:val="center"/>
        </w:trPr>
        <w:tc>
          <w:tcPr>
            <w:cnfStyle w:val="001000000000" w:firstRow="0" w:lastRow="0" w:firstColumn="1" w:lastColumn="0" w:oddVBand="0" w:evenVBand="0" w:oddHBand="0" w:evenHBand="0" w:firstRowFirstColumn="0" w:firstRowLastColumn="0" w:lastRowFirstColumn="0" w:lastRowLastColumn="0"/>
            <w:tcW w:w="1044" w:type="pct"/>
            <w:vMerge w:val="restart"/>
            <w:tcBorders>
              <w:top w:val="nil"/>
              <w:left w:val="nil"/>
              <w:bottom w:val="nil"/>
              <w:right w:val="nil"/>
            </w:tcBorders>
            <w:noWrap/>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NIVELES DE RIESGO</w:t>
            </w:r>
          </w:p>
        </w:tc>
        <w:tc>
          <w:tcPr>
            <w:tcW w:w="1319" w:type="pct"/>
            <w:gridSpan w:val="2"/>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FEMENINO</w:t>
            </w:r>
          </w:p>
        </w:tc>
        <w:tc>
          <w:tcPr>
            <w:tcW w:w="1319" w:type="pct"/>
            <w:gridSpan w:val="2"/>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MASCULINO</w:t>
            </w:r>
          </w:p>
        </w:tc>
        <w:tc>
          <w:tcPr>
            <w:tcW w:w="1319" w:type="pct"/>
            <w:gridSpan w:val="2"/>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T</w:t>
            </w:r>
            <w:r w:rsidR="00BE059B" w:rsidRPr="00382AA0">
              <w:rPr>
                <w:rFonts w:eastAsia="Times New Roman" w:cs="Times New Roman"/>
                <w:b/>
                <w:bCs/>
                <w:color w:val="000000"/>
                <w:szCs w:val="24"/>
                <w:lang w:eastAsia="es-MX"/>
              </w:rPr>
              <w:t>otal</w:t>
            </w:r>
          </w:p>
        </w:tc>
      </w:tr>
      <w:tr w:rsidR="00A1736F" w:rsidRPr="00382AA0" w:rsidTr="00DA20F9">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044" w:type="pct"/>
            <w:vMerge/>
            <w:tcBorders>
              <w:top w:val="nil"/>
              <w:bottom w:val="nil"/>
            </w:tcBorders>
            <w:vAlign w:val="center"/>
            <w:hideMark/>
          </w:tcPr>
          <w:p w:rsidR="00A1736F" w:rsidRPr="00382AA0" w:rsidRDefault="00A1736F" w:rsidP="00DA20F9">
            <w:pPr>
              <w:spacing w:line="240" w:lineRule="auto"/>
              <w:rPr>
                <w:rFonts w:eastAsia="Times New Roman" w:cs="Times New Roman"/>
                <w:color w:val="000000"/>
                <w:szCs w:val="24"/>
                <w:lang w:eastAsia="es-MX"/>
              </w:rPr>
            </w:pP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n</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n</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w:t>
            </w:r>
          </w:p>
        </w:tc>
        <w:tc>
          <w:tcPr>
            <w:tcW w:w="659" w:type="pct"/>
            <w:tcBorders>
              <w:top w:val="nil"/>
              <w:bottom w:val="nil"/>
            </w:tcBorders>
            <w:hideMark/>
          </w:tcPr>
          <w:p w:rsidR="00A1736F" w:rsidRPr="00382AA0" w:rsidRDefault="00C05BFA"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N</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w:t>
            </w:r>
          </w:p>
        </w:tc>
      </w:tr>
      <w:tr w:rsidR="00A1736F" w:rsidRPr="00382AA0" w:rsidTr="00DA20F9">
        <w:trPr>
          <w:trHeight w:val="300"/>
          <w:jc w:val="center"/>
        </w:trPr>
        <w:tc>
          <w:tcPr>
            <w:cnfStyle w:val="001000000000" w:firstRow="0" w:lastRow="0" w:firstColumn="1" w:lastColumn="0" w:oddVBand="0" w:evenVBand="0" w:oddHBand="0" w:evenHBand="0" w:firstRowFirstColumn="0" w:firstRowLastColumn="0" w:lastRowFirstColumn="0" w:lastRowLastColumn="0"/>
            <w:tcW w:w="1044" w:type="pct"/>
            <w:tcBorders>
              <w:top w:val="nil"/>
              <w:left w:val="nil"/>
              <w:bottom w:val="nil"/>
              <w:right w:val="nil"/>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ALTO</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21</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52.5</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15</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27</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67.5</w:t>
            </w:r>
          </w:p>
        </w:tc>
      </w:tr>
      <w:tr w:rsidR="00A1736F" w:rsidRPr="00382AA0" w:rsidTr="00DA20F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4" w:type="pct"/>
            <w:tcBorders>
              <w:top w:val="nil"/>
              <w:bottom w:val="nil"/>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MEDIO</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w:t>
            </w:r>
          </w:p>
        </w:tc>
        <w:tc>
          <w:tcPr>
            <w:tcW w:w="659" w:type="pct"/>
            <w:tcBorders>
              <w:top w:val="nil"/>
              <w:bottom w:val="nil"/>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30</w:t>
            </w:r>
          </w:p>
        </w:tc>
      </w:tr>
      <w:tr w:rsidR="00A1736F" w:rsidRPr="00382AA0" w:rsidTr="00DA20F9">
        <w:trPr>
          <w:trHeight w:val="300"/>
          <w:jc w:val="center"/>
        </w:trPr>
        <w:tc>
          <w:tcPr>
            <w:cnfStyle w:val="001000000000" w:firstRow="0" w:lastRow="0" w:firstColumn="1" w:lastColumn="0" w:oddVBand="0" w:evenVBand="0" w:oddHBand="0" w:evenHBand="0" w:firstRowFirstColumn="0" w:firstRowLastColumn="0" w:lastRowFirstColumn="0" w:lastRowLastColumn="0"/>
            <w:tcW w:w="1044" w:type="pct"/>
            <w:tcBorders>
              <w:top w:val="nil"/>
              <w:left w:val="nil"/>
              <w:bottom w:val="nil"/>
              <w:right w:val="nil"/>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MUY ALTO</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0</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w:t>
            </w:r>
          </w:p>
        </w:tc>
        <w:tc>
          <w:tcPr>
            <w:tcW w:w="659" w:type="pct"/>
            <w:tcBorders>
              <w:top w:val="nil"/>
              <w:left w:val="nil"/>
              <w:bottom w:val="nil"/>
              <w:right w:val="nil"/>
            </w:tcBorders>
            <w:hideMark/>
          </w:tcPr>
          <w:p w:rsidR="00A1736F" w:rsidRPr="00382AA0" w:rsidRDefault="00A1736F"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w:t>
            </w:r>
          </w:p>
        </w:tc>
      </w:tr>
      <w:tr w:rsidR="00A1736F" w:rsidRPr="00382AA0" w:rsidTr="00DA20F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4" w:type="pct"/>
            <w:tcBorders>
              <w:top w:val="nil"/>
              <w:bottom w:val="single" w:sz="8" w:space="0" w:color="C0504D" w:themeColor="accent2"/>
            </w:tcBorders>
            <w:hideMark/>
          </w:tcPr>
          <w:p w:rsidR="00A1736F" w:rsidRPr="00382AA0" w:rsidRDefault="00A1736F"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T</w:t>
            </w:r>
            <w:r w:rsidR="00BE059B" w:rsidRPr="00382AA0">
              <w:rPr>
                <w:rFonts w:eastAsia="Times New Roman" w:cs="Times New Roman"/>
                <w:bCs w:val="0"/>
                <w:color w:val="000000"/>
                <w:szCs w:val="24"/>
                <w:lang w:eastAsia="es-MX"/>
              </w:rPr>
              <w:t>otal</w:t>
            </w:r>
          </w:p>
        </w:tc>
        <w:tc>
          <w:tcPr>
            <w:tcW w:w="659" w:type="pct"/>
            <w:tcBorders>
              <w:top w:val="nil"/>
              <w:bottom w:val="single" w:sz="8" w:space="0" w:color="C0504D" w:themeColor="accent2"/>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30</w:t>
            </w:r>
          </w:p>
        </w:tc>
        <w:tc>
          <w:tcPr>
            <w:tcW w:w="659" w:type="pct"/>
            <w:tcBorders>
              <w:top w:val="nil"/>
              <w:bottom w:val="single" w:sz="8" w:space="0" w:color="C0504D" w:themeColor="accent2"/>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75</w:t>
            </w:r>
          </w:p>
        </w:tc>
        <w:tc>
          <w:tcPr>
            <w:tcW w:w="659" w:type="pct"/>
            <w:tcBorders>
              <w:top w:val="nil"/>
              <w:bottom w:val="single" w:sz="8" w:space="0" w:color="C0504D" w:themeColor="accent2"/>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659" w:type="pct"/>
            <w:tcBorders>
              <w:top w:val="nil"/>
              <w:bottom w:val="single" w:sz="8" w:space="0" w:color="C0504D" w:themeColor="accent2"/>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w:t>
            </w:r>
          </w:p>
        </w:tc>
        <w:tc>
          <w:tcPr>
            <w:tcW w:w="659" w:type="pct"/>
            <w:tcBorders>
              <w:top w:val="nil"/>
              <w:bottom w:val="single" w:sz="8" w:space="0" w:color="C0504D" w:themeColor="accent2"/>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659" w:type="pct"/>
            <w:tcBorders>
              <w:top w:val="nil"/>
              <w:bottom w:val="single" w:sz="8" w:space="0" w:color="C0504D" w:themeColor="accent2"/>
            </w:tcBorders>
            <w:hideMark/>
          </w:tcPr>
          <w:p w:rsidR="00A1736F" w:rsidRPr="00382AA0" w:rsidRDefault="00A1736F"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w:t>
            </w:r>
          </w:p>
        </w:tc>
      </w:tr>
    </w:tbl>
    <w:p w:rsidR="00A1736F" w:rsidRPr="00382AA0" w:rsidRDefault="00A1736F" w:rsidP="00A1736F">
      <w:pPr>
        <w:rPr>
          <w:rFonts w:cs="Times New Roman"/>
          <w:szCs w:val="24"/>
        </w:rPr>
      </w:pPr>
    </w:p>
    <w:p w:rsidR="00A1736F" w:rsidRPr="0027162D" w:rsidRDefault="0027162D" w:rsidP="0027162D">
      <w:pPr>
        <w:pStyle w:val="Epgrafe"/>
        <w:jc w:val="both"/>
        <w:rPr>
          <w:rFonts w:cs="Times New Roman"/>
          <w:b w:val="0"/>
          <w:szCs w:val="24"/>
        </w:rPr>
      </w:pPr>
      <w:bookmarkStart w:id="219" w:name="_Toc405876218"/>
      <w:r>
        <w:t xml:space="preserve">Gráfico </w:t>
      </w:r>
      <w:fldSimple w:instr=" SEQ Gráfico \* ARABIC ">
        <w:r w:rsidR="00FA4459">
          <w:rPr>
            <w:noProof/>
          </w:rPr>
          <w:t>14</w:t>
        </w:r>
      </w:fldSimple>
      <w:r w:rsidR="00A1736F" w:rsidRPr="00382AA0">
        <w:rPr>
          <w:rFonts w:cs="Times New Roman"/>
          <w:szCs w:val="24"/>
        </w:rPr>
        <w:t xml:space="preserve">. </w:t>
      </w:r>
      <w:r w:rsidR="004D0315" w:rsidRPr="0027162D">
        <w:rPr>
          <w:rFonts w:cs="Times New Roman"/>
          <w:b w:val="0"/>
          <w:szCs w:val="24"/>
        </w:rPr>
        <w:t>Nivel de riesgo según el género de la población evaluada.</w:t>
      </w:r>
      <w:bookmarkEnd w:id="219"/>
    </w:p>
    <w:p w:rsidR="00A1736F" w:rsidRPr="00382AA0" w:rsidRDefault="00A1736F" w:rsidP="00A1736F">
      <w:pPr>
        <w:jc w:val="both"/>
        <w:rPr>
          <w:rFonts w:cs="Times New Roman"/>
          <w:szCs w:val="24"/>
        </w:rPr>
      </w:pPr>
      <w:r w:rsidRPr="00382AA0">
        <w:rPr>
          <w:rFonts w:cs="Times New Roman"/>
          <w:noProof/>
          <w:szCs w:val="24"/>
          <w:lang w:val="en-US"/>
        </w:rPr>
        <w:drawing>
          <wp:inline distT="0" distB="0" distL="0" distR="0" wp14:anchorId="728E92E7" wp14:editId="62A6A56C">
            <wp:extent cx="5088193" cy="3038168"/>
            <wp:effectExtent l="0" t="0" r="17780" b="1016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382AA0">
        <w:rPr>
          <w:rFonts w:cs="Times New Roman"/>
          <w:szCs w:val="24"/>
        </w:rPr>
        <w:t xml:space="preserve"> </w:t>
      </w:r>
    </w:p>
    <w:p w:rsidR="00F475B1" w:rsidRPr="00382AA0" w:rsidRDefault="00F475B1" w:rsidP="00F475B1">
      <w:pPr>
        <w:jc w:val="both"/>
        <w:rPr>
          <w:rFonts w:cs="Times New Roman"/>
          <w:b/>
          <w:szCs w:val="24"/>
        </w:rPr>
      </w:pPr>
      <w:r w:rsidRPr="00382AA0">
        <w:rPr>
          <w:rFonts w:cs="Times New Roman"/>
          <w:szCs w:val="24"/>
        </w:rPr>
        <w:t xml:space="preserve">Se encontró que </w:t>
      </w:r>
      <w:r w:rsidR="006E2071" w:rsidRPr="00382AA0">
        <w:rPr>
          <w:rFonts w:cs="Times New Roman"/>
          <w:szCs w:val="24"/>
        </w:rPr>
        <w:t>d</w:t>
      </w:r>
      <w:r w:rsidRPr="00382AA0">
        <w:rPr>
          <w:rFonts w:cs="Times New Roman"/>
          <w:szCs w:val="24"/>
        </w:rPr>
        <w:t>el género femenino laboran 30 personas de los cuales 21 tienen un nivel de riesgo alto, 8</w:t>
      </w:r>
      <w:r w:rsidR="006E2071" w:rsidRPr="00382AA0">
        <w:rPr>
          <w:rFonts w:cs="Times New Roman"/>
          <w:szCs w:val="24"/>
        </w:rPr>
        <w:t xml:space="preserve"> </w:t>
      </w:r>
      <w:r w:rsidRPr="00382AA0">
        <w:rPr>
          <w:rFonts w:cs="Times New Roman"/>
          <w:szCs w:val="24"/>
        </w:rPr>
        <w:t>un nivel medio y 1 un nivel muy alto; mientras que en el género masculino laboran 10 personas de los cuales 6 tienen un nivel de riesgo alto y 4 un nivel de riesgo medio; dando como resultado final el (67.5%) corresponde a un nivel de riesgo alto el (30%) un nivel medio y el (2.5%) nivel muy alto.</w:t>
      </w:r>
    </w:p>
    <w:p w:rsidR="00A1736F" w:rsidRPr="00382AA0" w:rsidRDefault="00A1736F" w:rsidP="00A1736F">
      <w:pPr>
        <w:rPr>
          <w:rFonts w:cs="Times New Roman"/>
          <w:b/>
          <w:szCs w:val="24"/>
        </w:rPr>
      </w:pPr>
      <w:r w:rsidRPr="00382AA0">
        <w:rPr>
          <w:rFonts w:cs="Times New Roman"/>
          <w:b/>
          <w:szCs w:val="24"/>
        </w:rPr>
        <w:br w:type="page"/>
      </w:r>
    </w:p>
    <w:p w:rsidR="00A1736F" w:rsidRPr="00382AA0" w:rsidRDefault="00376057" w:rsidP="00376057">
      <w:pPr>
        <w:pStyle w:val="Epgrafe"/>
        <w:rPr>
          <w:rFonts w:cs="Times New Roman"/>
          <w:szCs w:val="24"/>
        </w:rPr>
      </w:pPr>
      <w:bookmarkStart w:id="220" w:name="_Toc405876025"/>
      <w:r>
        <w:lastRenderedPageBreak/>
        <w:t xml:space="preserve">Tabla </w:t>
      </w:r>
      <w:fldSimple w:instr=" SEQ Tabla \* ARABIC ">
        <w:r w:rsidR="00FA4459">
          <w:rPr>
            <w:noProof/>
          </w:rPr>
          <w:t>15</w:t>
        </w:r>
      </w:fldSimple>
      <w:r w:rsidR="00A1736F" w:rsidRPr="00382AA0">
        <w:rPr>
          <w:rFonts w:cs="Times New Roman"/>
          <w:szCs w:val="24"/>
        </w:rPr>
        <w:t xml:space="preserve">. </w:t>
      </w:r>
      <w:r w:rsidR="00A1736F" w:rsidRPr="00376057">
        <w:rPr>
          <w:rFonts w:cs="Times New Roman"/>
          <w:b w:val="0"/>
          <w:szCs w:val="24"/>
        </w:rPr>
        <w:t>Nivel de riesgo según las dependencias de la población evaluada.</w:t>
      </w:r>
      <w:bookmarkEnd w:id="220"/>
    </w:p>
    <w:tbl>
      <w:tblPr>
        <w:tblStyle w:val="Sombreadoclaro-nfasis1"/>
        <w:tblW w:w="5195" w:type="pct"/>
        <w:jc w:val="center"/>
        <w:tblInd w:w="-318" w:type="dxa"/>
        <w:tblLook w:val="04A0" w:firstRow="1" w:lastRow="0" w:firstColumn="1" w:lastColumn="0" w:noHBand="0" w:noVBand="1"/>
      </w:tblPr>
      <w:tblGrid>
        <w:gridCol w:w="1370"/>
        <w:gridCol w:w="723"/>
        <w:gridCol w:w="800"/>
        <w:gridCol w:w="571"/>
        <w:gridCol w:w="677"/>
        <w:gridCol w:w="666"/>
        <w:gridCol w:w="653"/>
        <w:gridCol w:w="418"/>
        <w:gridCol w:w="636"/>
        <w:gridCol w:w="350"/>
        <w:gridCol w:w="516"/>
        <w:gridCol w:w="456"/>
        <w:gridCol w:w="636"/>
      </w:tblGrid>
      <w:tr w:rsidR="00A1736F" w:rsidRPr="00382AA0" w:rsidTr="00DA20F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13"/>
            <w:hideMark/>
          </w:tcPr>
          <w:p w:rsidR="00A1736F" w:rsidRPr="00DA20F9" w:rsidRDefault="00A1736F">
            <w:pPr>
              <w:jc w:val="center"/>
              <w:rPr>
                <w:rFonts w:eastAsia="Times New Roman" w:cs="Times New Roman"/>
                <w:bCs w:val="0"/>
                <w:color w:val="000000"/>
                <w:sz w:val="18"/>
                <w:szCs w:val="18"/>
                <w:lang w:val="es-EC" w:eastAsia="es-EC"/>
              </w:rPr>
            </w:pPr>
            <w:r w:rsidRPr="00DA20F9">
              <w:rPr>
                <w:rFonts w:eastAsia="Times New Roman" w:cs="Times New Roman"/>
                <w:bCs w:val="0"/>
                <w:color w:val="000000"/>
                <w:sz w:val="18"/>
                <w:szCs w:val="18"/>
                <w:lang w:val="es-EC" w:eastAsia="es-EC"/>
              </w:rPr>
              <w:t>DEPENDENCIA</w:t>
            </w:r>
          </w:p>
        </w:tc>
      </w:tr>
      <w:tr w:rsidR="000E47AD" w:rsidRPr="00382AA0" w:rsidTr="00DA20F9">
        <w:trPr>
          <w:cnfStyle w:val="000000100000" w:firstRow="0" w:lastRow="0" w:firstColumn="0" w:lastColumn="0" w:oddVBand="0" w:evenVBand="0" w:oddHBand="1" w:evenHBand="0" w:firstRowFirstColumn="0" w:firstRowLastColumn="0" w:lastRowFirstColumn="0" w:lastRowLastColumn="0"/>
          <w:trHeight w:val="930"/>
          <w:jc w:val="center"/>
        </w:trPr>
        <w:tc>
          <w:tcPr>
            <w:cnfStyle w:val="001000000000" w:firstRow="0" w:lastRow="0" w:firstColumn="1" w:lastColumn="0" w:oddVBand="0" w:evenVBand="0" w:oddHBand="0" w:evenHBand="0" w:firstRowFirstColumn="0" w:firstRowLastColumn="0" w:lastRowFirstColumn="0" w:lastRowLastColumn="0"/>
            <w:tcW w:w="811" w:type="pct"/>
            <w:vMerge w:val="restart"/>
            <w:tcBorders>
              <w:top w:val="nil"/>
              <w:bottom w:val="nil"/>
            </w:tcBorders>
            <w:hideMark/>
          </w:tcPr>
          <w:p w:rsidR="00A1736F" w:rsidRPr="00DA20F9" w:rsidRDefault="00A1736F">
            <w:pPr>
              <w:jc w:val="center"/>
              <w:rPr>
                <w:rFonts w:eastAsia="Times New Roman" w:cs="Times New Roman"/>
                <w:bCs w:val="0"/>
                <w:color w:val="000000"/>
                <w:sz w:val="16"/>
                <w:szCs w:val="16"/>
                <w:lang w:val="es-EC" w:eastAsia="es-EC"/>
              </w:rPr>
            </w:pPr>
            <w:r w:rsidRPr="00DA20F9">
              <w:rPr>
                <w:rFonts w:eastAsia="Times New Roman" w:cs="Times New Roman"/>
                <w:bCs w:val="0"/>
                <w:color w:val="000000"/>
                <w:sz w:val="16"/>
                <w:szCs w:val="16"/>
                <w:lang w:val="es-EC" w:eastAsia="es-EC"/>
              </w:rPr>
              <w:t>NIVELES DE RIESGO</w:t>
            </w:r>
          </w:p>
        </w:tc>
        <w:tc>
          <w:tcPr>
            <w:tcW w:w="898" w:type="pct"/>
            <w:gridSpan w:val="2"/>
            <w:tcBorders>
              <w:top w:val="nil"/>
              <w:bottom w:val="nil"/>
            </w:tcBorders>
            <w:hideMark/>
          </w:tcPr>
          <w:p w:rsidR="00A1736F" w:rsidRPr="00DA20F9"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EC" w:eastAsia="es-EC"/>
              </w:rPr>
            </w:pPr>
            <w:r w:rsidRPr="00DA20F9">
              <w:rPr>
                <w:rFonts w:eastAsia="Times New Roman" w:cs="Times New Roman"/>
                <w:b/>
                <w:bCs/>
                <w:color w:val="000000"/>
                <w:sz w:val="16"/>
                <w:szCs w:val="16"/>
                <w:lang w:val="es-EC" w:eastAsia="es-EC"/>
              </w:rPr>
              <w:t>COORDINACION ZONAL</w:t>
            </w:r>
          </w:p>
        </w:tc>
        <w:tc>
          <w:tcPr>
            <w:tcW w:w="735" w:type="pct"/>
            <w:gridSpan w:val="2"/>
            <w:tcBorders>
              <w:top w:val="nil"/>
              <w:bottom w:val="nil"/>
            </w:tcBorders>
            <w:hideMark/>
          </w:tcPr>
          <w:p w:rsidR="00A1736F" w:rsidRPr="00DA20F9"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EC" w:eastAsia="es-EC"/>
              </w:rPr>
            </w:pPr>
            <w:r w:rsidRPr="00DA20F9">
              <w:rPr>
                <w:rFonts w:eastAsia="Times New Roman" w:cs="Times New Roman"/>
                <w:b/>
                <w:bCs/>
                <w:color w:val="000000"/>
                <w:sz w:val="16"/>
                <w:szCs w:val="16"/>
                <w:lang w:val="es-EC" w:eastAsia="es-EC"/>
              </w:rPr>
              <w:t>PROMOCION DE LA SALUD</w:t>
            </w:r>
          </w:p>
        </w:tc>
        <w:tc>
          <w:tcPr>
            <w:tcW w:w="777" w:type="pct"/>
            <w:gridSpan w:val="2"/>
            <w:tcBorders>
              <w:top w:val="nil"/>
              <w:bottom w:val="nil"/>
            </w:tcBorders>
            <w:hideMark/>
          </w:tcPr>
          <w:p w:rsidR="00A1736F" w:rsidRPr="00DA20F9" w:rsidRDefault="00F92D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EC" w:eastAsia="es-EC"/>
              </w:rPr>
            </w:pPr>
            <w:r w:rsidRPr="00DA20F9">
              <w:rPr>
                <w:rFonts w:eastAsia="Times New Roman" w:cs="Times New Roman"/>
                <w:b/>
                <w:bCs/>
                <w:color w:val="000000"/>
                <w:sz w:val="16"/>
                <w:szCs w:val="16"/>
                <w:lang w:val="es-EC" w:eastAsia="es-EC"/>
              </w:rPr>
              <w:t>REGULACIÓ</w:t>
            </w:r>
            <w:r w:rsidR="00A1736F" w:rsidRPr="00DA20F9">
              <w:rPr>
                <w:rFonts w:eastAsia="Times New Roman" w:cs="Times New Roman"/>
                <w:b/>
                <w:bCs/>
                <w:color w:val="000000"/>
                <w:sz w:val="16"/>
                <w:szCs w:val="16"/>
                <w:lang w:val="es-EC" w:eastAsia="es-EC"/>
              </w:rPr>
              <w:t>N Y CONTROL SANITARIO</w:t>
            </w:r>
          </w:p>
        </w:tc>
        <w:tc>
          <w:tcPr>
            <w:tcW w:w="624" w:type="pct"/>
            <w:gridSpan w:val="2"/>
            <w:tcBorders>
              <w:top w:val="nil"/>
              <w:bottom w:val="nil"/>
            </w:tcBorders>
            <w:hideMark/>
          </w:tcPr>
          <w:p w:rsidR="00A1736F" w:rsidRPr="00DA20F9"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EC" w:eastAsia="es-EC"/>
              </w:rPr>
            </w:pPr>
            <w:r w:rsidRPr="00DA20F9">
              <w:rPr>
                <w:rFonts w:eastAsia="Times New Roman" w:cs="Times New Roman"/>
                <w:b/>
                <w:bCs/>
                <w:color w:val="000000"/>
                <w:sz w:val="16"/>
                <w:szCs w:val="16"/>
                <w:lang w:val="es-EC" w:eastAsia="es-EC"/>
              </w:rPr>
              <w:t>TALENTO HUMANO</w:t>
            </w:r>
          </w:p>
        </w:tc>
        <w:tc>
          <w:tcPr>
            <w:tcW w:w="511" w:type="pct"/>
            <w:gridSpan w:val="2"/>
            <w:tcBorders>
              <w:top w:val="nil"/>
              <w:bottom w:val="nil"/>
            </w:tcBorders>
            <w:hideMark/>
          </w:tcPr>
          <w:p w:rsidR="00A1736F" w:rsidRPr="00DA20F9"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EC" w:eastAsia="es-EC"/>
              </w:rPr>
            </w:pPr>
            <w:r w:rsidRPr="00DA20F9">
              <w:rPr>
                <w:rFonts w:eastAsia="Times New Roman" w:cs="Times New Roman"/>
                <w:b/>
                <w:bCs/>
                <w:color w:val="000000"/>
                <w:sz w:val="16"/>
                <w:szCs w:val="16"/>
                <w:lang w:val="es-EC" w:eastAsia="es-EC"/>
              </w:rPr>
              <w:t>UNIDAD MOVIL</w:t>
            </w:r>
          </w:p>
        </w:tc>
        <w:tc>
          <w:tcPr>
            <w:tcW w:w="644" w:type="pct"/>
            <w:gridSpan w:val="2"/>
            <w:tcBorders>
              <w:top w:val="nil"/>
              <w:bottom w:val="nil"/>
            </w:tcBorders>
            <w:hideMark/>
          </w:tcPr>
          <w:p w:rsidR="00A1736F" w:rsidRPr="00DA20F9"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val="es-EC" w:eastAsia="es-EC"/>
              </w:rPr>
            </w:pPr>
            <w:r w:rsidRPr="00DA20F9">
              <w:rPr>
                <w:rFonts w:eastAsia="Times New Roman" w:cs="Times New Roman"/>
                <w:b/>
                <w:bCs/>
                <w:color w:val="000000"/>
                <w:sz w:val="16"/>
                <w:szCs w:val="16"/>
                <w:lang w:val="es-EC" w:eastAsia="es-EC"/>
              </w:rPr>
              <w:t>TOTAL</w:t>
            </w:r>
          </w:p>
        </w:tc>
      </w:tr>
      <w:tr w:rsidR="00DA20F9" w:rsidRPr="00382AA0" w:rsidTr="00DA20F9">
        <w:trPr>
          <w:trHeight w:val="290"/>
          <w:jc w:val="center"/>
        </w:trPr>
        <w:tc>
          <w:tcPr>
            <w:cnfStyle w:val="001000000000" w:firstRow="0" w:lastRow="0" w:firstColumn="1" w:lastColumn="0" w:oddVBand="0" w:evenVBand="0" w:oddHBand="0" w:evenHBand="0" w:firstRowFirstColumn="0" w:firstRowLastColumn="0" w:lastRowFirstColumn="0" w:lastRowLastColumn="0"/>
            <w:tcW w:w="811" w:type="pct"/>
            <w:vMerge/>
            <w:tcBorders>
              <w:top w:val="nil"/>
              <w:left w:val="nil"/>
              <w:bottom w:val="nil"/>
              <w:right w:val="nil"/>
            </w:tcBorders>
            <w:vAlign w:val="center"/>
            <w:hideMark/>
          </w:tcPr>
          <w:p w:rsidR="00A1736F" w:rsidRPr="00382AA0" w:rsidRDefault="00A1736F">
            <w:pPr>
              <w:rPr>
                <w:rFonts w:eastAsia="Times New Roman" w:cs="Times New Roman"/>
                <w:color w:val="000000"/>
                <w:szCs w:val="24"/>
                <w:lang w:val="es-EC" w:eastAsia="es-EC"/>
              </w:rPr>
            </w:pPr>
          </w:p>
        </w:tc>
        <w:tc>
          <w:tcPr>
            <w:tcW w:w="426"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n</w:t>
            </w:r>
          </w:p>
        </w:tc>
        <w:tc>
          <w:tcPr>
            <w:tcW w:w="472"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w:t>
            </w:r>
          </w:p>
        </w:tc>
        <w:tc>
          <w:tcPr>
            <w:tcW w:w="336" w:type="pct"/>
            <w:tcBorders>
              <w:top w:val="nil"/>
              <w:left w:val="nil"/>
              <w:bottom w:val="nil"/>
              <w:right w:val="nil"/>
            </w:tcBorders>
            <w:hideMark/>
          </w:tcPr>
          <w:p w:rsidR="00A1736F" w:rsidRPr="00382AA0" w:rsidRDefault="000E47A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n</w:t>
            </w:r>
          </w:p>
        </w:tc>
        <w:tc>
          <w:tcPr>
            <w:tcW w:w="399"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w:t>
            </w:r>
          </w:p>
        </w:tc>
        <w:tc>
          <w:tcPr>
            <w:tcW w:w="392"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n</w:t>
            </w:r>
          </w:p>
        </w:tc>
        <w:tc>
          <w:tcPr>
            <w:tcW w:w="385"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w:t>
            </w:r>
          </w:p>
        </w:tc>
        <w:tc>
          <w:tcPr>
            <w:tcW w:w="249"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n</w:t>
            </w:r>
          </w:p>
        </w:tc>
        <w:tc>
          <w:tcPr>
            <w:tcW w:w="375"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w:t>
            </w:r>
          </w:p>
        </w:tc>
        <w:tc>
          <w:tcPr>
            <w:tcW w:w="207" w:type="pct"/>
            <w:tcBorders>
              <w:top w:val="nil"/>
              <w:left w:val="nil"/>
              <w:bottom w:val="nil"/>
              <w:right w:val="nil"/>
            </w:tcBorders>
            <w:hideMark/>
          </w:tcPr>
          <w:p w:rsidR="00A1736F" w:rsidRPr="00382AA0" w:rsidRDefault="000E47A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n</w:t>
            </w:r>
          </w:p>
        </w:tc>
        <w:tc>
          <w:tcPr>
            <w:tcW w:w="305"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w:t>
            </w:r>
          </w:p>
        </w:tc>
        <w:tc>
          <w:tcPr>
            <w:tcW w:w="269" w:type="pct"/>
            <w:tcBorders>
              <w:top w:val="nil"/>
              <w:left w:val="nil"/>
              <w:bottom w:val="nil"/>
              <w:right w:val="nil"/>
            </w:tcBorders>
            <w:hideMark/>
          </w:tcPr>
          <w:p w:rsidR="00A1736F" w:rsidRPr="00382AA0" w:rsidRDefault="000E47A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n</w:t>
            </w:r>
          </w:p>
        </w:tc>
        <w:tc>
          <w:tcPr>
            <w:tcW w:w="375"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val="es-EC" w:eastAsia="es-EC"/>
              </w:rPr>
            </w:pPr>
            <w:r w:rsidRPr="00382AA0">
              <w:rPr>
                <w:rFonts w:eastAsia="Times New Roman" w:cs="Times New Roman"/>
                <w:b/>
                <w:bCs/>
                <w:color w:val="000000"/>
                <w:szCs w:val="24"/>
                <w:lang w:val="es-EC" w:eastAsia="es-EC"/>
              </w:rPr>
              <w:t>%</w:t>
            </w:r>
          </w:p>
        </w:tc>
      </w:tr>
      <w:tr w:rsidR="00DA20F9" w:rsidRPr="00382AA0" w:rsidTr="00DA20F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1" w:type="pct"/>
            <w:tcBorders>
              <w:top w:val="nil"/>
              <w:bottom w:val="nil"/>
            </w:tcBorders>
            <w:hideMark/>
          </w:tcPr>
          <w:p w:rsidR="00A1736F" w:rsidRPr="00382AA0" w:rsidRDefault="00A1736F">
            <w:pPr>
              <w:jc w:val="center"/>
              <w:rPr>
                <w:rFonts w:eastAsia="Times New Roman" w:cs="Times New Roman"/>
                <w:bCs w:val="0"/>
                <w:color w:val="000000"/>
                <w:szCs w:val="24"/>
                <w:lang w:val="es-EC" w:eastAsia="es-EC"/>
              </w:rPr>
            </w:pPr>
            <w:r w:rsidRPr="00382AA0">
              <w:rPr>
                <w:rFonts w:eastAsia="Times New Roman" w:cs="Times New Roman"/>
                <w:bCs w:val="0"/>
                <w:color w:val="000000"/>
                <w:szCs w:val="24"/>
                <w:lang w:val="es-EC" w:eastAsia="es-EC"/>
              </w:rPr>
              <w:t>ALTO</w:t>
            </w:r>
          </w:p>
        </w:tc>
        <w:tc>
          <w:tcPr>
            <w:tcW w:w="426"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7</w:t>
            </w:r>
          </w:p>
        </w:tc>
        <w:tc>
          <w:tcPr>
            <w:tcW w:w="472"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17,5</w:t>
            </w:r>
          </w:p>
        </w:tc>
        <w:tc>
          <w:tcPr>
            <w:tcW w:w="336"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3</w:t>
            </w:r>
          </w:p>
        </w:tc>
        <w:tc>
          <w:tcPr>
            <w:tcW w:w="399"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7,5</w:t>
            </w:r>
          </w:p>
        </w:tc>
        <w:tc>
          <w:tcPr>
            <w:tcW w:w="392"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8</w:t>
            </w:r>
          </w:p>
        </w:tc>
        <w:tc>
          <w:tcPr>
            <w:tcW w:w="385"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20</w:t>
            </w:r>
          </w:p>
        </w:tc>
        <w:tc>
          <w:tcPr>
            <w:tcW w:w="249"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5</w:t>
            </w:r>
          </w:p>
        </w:tc>
        <w:tc>
          <w:tcPr>
            <w:tcW w:w="375"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12,5</w:t>
            </w:r>
          </w:p>
        </w:tc>
        <w:tc>
          <w:tcPr>
            <w:tcW w:w="207"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4</w:t>
            </w:r>
          </w:p>
        </w:tc>
        <w:tc>
          <w:tcPr>
            <w:tcW w:w="305"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10</w:t>
            </w:r>
          </w:p>
        </w:tc>
        <w:tc>
          <w:tcPr>
            <w:tcW w:w="269"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27</w:t>
            </w:r>
          </w:p>
        </w:tc>
        <w:tc>
          <w:tcPr>
            <w:tcW w:w="375" w:type="pct"/>
            <w:tcBorders>
              <w:top w:val="nil"/>
              <w:bottom w:val="nil"/>
            </w:tcBorders>
            <w:hideMark/>
          </w:tcPr>
          <w:p w:rsidR="00A1736F" w:rsidRPr="00382AA0" w:rsidRDefault="007024C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67.5</w:t>
            </w:r>
          </w:p>
        </w:tc>
      </w:tr>
      <w:tr w:rsidR="00DA20F9" w:rsidRPr="00382AA0" w:rsidTr="00DA20F9">
        <w:trPr>
          <w:trHeight w:val="300"/>
          <w:jc w:val="center"/>
        </w:trPr>
        <w:tc>
          <w:tcPr>
            <w:cnfStyle w:val="001000000000" w:firstRow="0" w:lastRow="0" w:firstColumn="1" w:lastColumn="0" w:oddVBand="0" w:evenVBand="0" w:oddHBand="0" w:evenHBand="0" w:firstRowFirstColumn="0" w:firstRowLastColumn="0" w:lastRowFirstColumn="0" w:lastRowLastColumn="0"/>
            <w:tcW w:w="811" w:type="pct"/>
            <w:tcBorders>
              <w:top w:val="nil"/>
              <w:left w:val="nil"/>
              <w:bottom w:val="nil"/>
              <w:right w:val="nil"/>
            </w:tcBorders>
            <w:hideMark/>
          </w:tcPr>
          <w:p w:rsidR="00A1736F" w:rsidRPr="00382AA0" w:rsidRDefault="00A1736F">
            <w:pPr>
              <w:jc w:val="center"/>
              <w:rPr>
                <w:rFonts w:eastAsia="Times New Roman" w:cs="Times New Roman"/>
                <w:bCs w:val="0"/>
                <w:color w:val="000000"/>
                <w:szCs w:val="24"/>
                <w:lang w:val="es-EC" w:eastAsia="es-EC"/>
              </w:rPr>
            </w:pPr>
            <w:r w:rsidRPr="00382AA0">
              <w:rPr>
                <w:rFonts w:eastAsia="Times New Roman" w:cs="Times New Roman"/>
                <w:bCs w:val="0"/>
                <w:color w:val="000000"/>
                <w:szCs w:val="24"/>
                <w:lang w:val="es-EC" w:eastAsia="es-EC"/>
              </w:rPr>
              <w:t>MEDIO</w:t>
            </w:r>
          </w:p>
        </w:tc>
        <w:tc>
          <w:tcPr>
            <w:tcW w:w="426"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3</w:t>
            </w:r>
          </w:p>
        </w:tc>
        <w:tc>
          <w:tcPr>
            <w:tcW w:w="472"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7,5</w:t>
            </w:r>
          </w:p>
        </w:tc>
        <w:tc>
          <w:tcPr>
            <w:tcW w:w="336"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3</w:t>
            </w:r>
          </w:p>
        </w:tc>
        <w:tc>
          <w:tcPr>
            <w:tcW w:w="399"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7,5</w:t>
            </w:r>
          </w:p>
        </w:tc>
        <w:tc>
          <w:tcPr>
            <w:tcW w:w="392"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2</w:t>
            </w:r>
          </w:p>
        </w:tc>
        <w:tc>
          <w:tcPr>
            <w:tcW w:w="385"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5</w:t>
            </w:r>
          </w:p>
        </w:tc>
        <w:tc>
          <w:tcPr>
            <w:tcW w:w="249"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375"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207"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4</w:t>
            </w:r>
          </w:p>
        </w:tc>
        <w:tc>
          <w:tcPr>
            <w:tcW w:w="305"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10</w:t>
            </w:r>
          </w:p>
        </w:tc>
        <w:tc>
          <w:tcPr>
            <w:tcW w:w="269"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12</w:t>
            </w:r>
          </w:p>
        </w:tc>
        <w:tc>
          <w:tcPr>
            <w:tcW w:w="375" w:type="pct"/>
            <w:tcBorders>
              <w:top w:val="nil"/>
              <w:left w:val="nil"/>
              <w:bottom w:val="nil"/>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30</w:t>
            </w:r>
          </w:p>
        </w:tc>
      </w:tr>
      <w:tr w:rsidR="00DA20F9" w:rsidRPr="00382AA0" w:rsidTr="00DA20F9">
        <w:trPr>
          <w:cnfStyle w:val="000000100000" w:firstRow="0" w:lastRow="0" w:firstColumn="0" w:lastColumn="0" w:oddVBand="0" w:evenVBand="0" w:oddHBand="1"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811" w:type="pct"/>
            <w:tcBorders>
              <w:top w:val="nil"/>
              <w:bottom w:val="nil"/>
            </w:tcBorders>
            <w:hideMark/>
          </w:tcPr>
          <w:p w:rsidR="00A1736F" w:rsidRPr="00382AA0" w:rsidRDefault="00A1736F">
            <w:pPr>
              <w:jc w:val="center"/>
              <w:rPr>
                <w:rFonts w:eastAsia="Times New Roman" w:cs="Times New Roman"/>
                <w:bCs w:val="0"/>
                <w:color w:val="000000"/>
                <w:szCs w:val="24"/>
                <w:lang w:val="es-EC" w:eastAsia="es-EC"/>
              </w:rPr>
            </w:pPr>
            <w:r w:rsidRPr="00382AA0">
              <w:rPr>
                <w:rFonts w:eastAsia="Times New Roman" w:cs="Times New Roman"/>
                <w:bCs w:val="0"/>
                <w:color w:val="000000"/>
                <w:szCs w:val="24"/>
                <w:lang w:val="es-EC" w:eastAsia="es-EC"/>
              </w:rPr>
              <w:t>MUY ALTO</w:t>
            </w:r>
          </w:p>
        </w:tc>
        <w:tc>
          <w:tcPr>
            <w:tcW w:w="426"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472"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336"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399"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392"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385"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249"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375"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0</w:t>
            </w:r>
          </w:p>
        </w:tc>
        <w:tc>
          <w:tcPr>
            <w:tcW w:w="207"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w:t>
            </w:r>
          </w:p>
        </w:tc>
        <w:tc>
          <w:tcPr>
            <w:tcW w:w="305"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2,5</w:t>
            </w:r>
          </w:p>
        </w:tc>
        <w:tc>
          <w:tcPr>
            <w:tcW w:w="269"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w:t>
            </w:r>
          </w:p>
        </w:tc>
        <w:tc>
          <w:tcPr>
            <w:tcW w:w="375" w:type="pct"/>
            <w:tcBorders>
              <w:top w:val="nil"/>
              <w:bottom w:val="nil"/>
            </w:tcBorders>
            <w:hideMark/>
          </w:tcPr>
          <w:p w:rsidR="00A1736F" w:rsidRPr="00382AA0" w:rsidRDefault="00A1736F">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2,5</w:t>
            </w:r>
          </w:p>
        </w:tc>
      </w:tr>
      <w:tr w:rsidR="00DA20F9" w:rsidRPr="00382AA0" w:rsidTr="00DA20F9">
        <w:trPr>
          <w:trHeight w:val="315"/>
          <w:jc w:val="center"/>
        </w:trPr>
        <w:tc>
          <w:tcPr>
            <w:cnfStyle w:val="001000000000" w:firstRow="0" w:lastRow="0" w:firstColumn="1" w:lastColumn="0" w:oddVBand="0" w:evenVBand="0" w:oddHBand="0" w:evenHBand="0" w:firstRowFirstColumn="0" w:firstRowLastColumn="0" w:lastRowFirstColumn="0" w:lastRowLastColumn="0"/>
            <w:tcW w:w="811" w:type="pct"/>
            <w:tcBorders>
              <w:top w:val="nil"/>
              <w:left w:val="nil"/>
              <w:bottom w:val="single" w:sz="8" w:space="0" w:color="4F81BD" w:themeColor="accent1"/>
              <w:right w:val="nil"/>
            </w:tcBorders>
            <w:hideMark/>
          </w:tcPr>
          <w:p w:rsidR="00A1736F" w:rsidRPr="00382AA0" w:rsidRDefault="00A1736F" w:rsidP="000E47AD">
            <w:pPr>
              <w:jc w:val="center"/>
              <w:rPr>
                <w:rFonts w:eastAsia="Times New Roman" w:cs="Times New Roman"/>
                <w:bCs w:val="0"/>
                <w:color w:val="000000"/>
                <w:szCs w:val="24"/>
                <w:lang w:val="es-EC" w:eastAsia="es-EC"/>
              </w:rPr>
            </w:pPr>
            <w:r w:rsidRPr="00382AA0">
              <w:rPr>
                <w:rFonts w:eastAsia="Times New Roman" w:cs="Times New Roman"/>
                <w:bCs w:val="0"/>
                <w:color w:val="000000"/>
                <w:szCs w:val="24"/>
                <w:lang w:val="es-EC" w:eastAsia="es-EC"/>
              </w:rPr>
              <w:t>T</w:t>
            </w:r>
            <w:r w:rsidR="000E47AD" w:rsidRPr="00382AA0">
              <w:rPr>
                <w:rFonts w:eastAsia="Times New Roman" w:cs="Times New Roman"/>
                <w:bCs w:val="0"/>
                <w:color w:val="000000"/>
                <w:szCs w:val="24"/>
                <w:lang w:val="es-EC" w:eastAsia="es-EC"/>
              </w:rPr>
              <w:t>otal</w:t>
            </w:r>
          </w:p>
        </w:tc>
        <w:tc>
          <w:tcPr>
            <w:tcW w:w="426"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10</w:t>
            </w:r>
          </w:p>
        </w:tc>
        <w:tc>
          <w:tcPr>
            <w:tcW w:w="472"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25</w:t>
            </w:r>
          </w:p>
        </w:tc>
        <w:tc>
          <w:tcPr>
            <w:tcW w:w="336"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6</w:t>
            </w:r>
          </w:p>
        </w:tc>
        <w:tc>
          <w:tcPr>
            <w:tcW w:w="399"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15</w:t>
            </w:r>
          </w:p>
        </w:tc>
        <w:tc>
          <w:tcPr>
            <w:tcW w:w="392"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10</w:t>
            </w:r>
          </w:p>
        </w:tc>
        <w:tc>
          <w:tcPr>
            <w:tcW w:w="385"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25</w:t>
            </w:r>
          </w:p>
        </w:tc>
        <w:tc>
          <w:tcPr>
            <w:tcW w:w="249"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5</w:t>
            </w:r>
          </w:p>
        </w:tc>
        <w:tc>
          <w:tcPr>
            <w:tcW w:w="375"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12,5</w:t>
            </w:r>
          </w:p>
        </w:tc>
        <w:tc>
          <w:tcPr>
            <w:tcW w:w="207"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9</w:t>
            </w:r>
          </w:p>
        </w:tc>
        <w:tc>
          <w:tcPr>
            <w:tcW w:w="305"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23</w:t>
            </w:r>
          </w:p>
        </w:tc>
        <w:tc>
          <w:tcPr>
            <w:tcW w:w="269"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40</w:t>
            </w:r>
          </w:p>
        </w:tc>
        <w:tc>
          <w:tcPr>
            <w:tcW w:w="375" w:type="pct"/>
            <w:tcBorders>
              <w:top w:val="nil"/>
              <w:left w:val="nil"/>
              <w:bottom w:val="single" w:sz="8" w:space="0" w:color="4F81BD" w:themeColor="accent1"/>
              <w:right w:val="nil"/>
            </w:tcBorders>
            <w:hideMark/>
          </w:tcPr>
          <w:p w:rsidR="00A1736F" w:rsidRPr="00382AA0" w:rsidRDefault="00A1736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val="es-EC" w:eastAsia="es-EC"/>
              </w:rPr>
            </w:pPr>
            <w:r w:rsidRPr="00382AA0">
              <w:rPr>
                <w:rFonts w:eastAsia="Times New Roman" w:cs="Times New Roman"/>
                <w:color w:val="000000"/>
                <w:szCs w:val="24"/>
                <w:lang w:val="es-EC" w:eastAsia="es-EC"/>
              </w:rPr>
              <w:t>100</w:t>
            </w:r>
          </w:p>
        </w:tc>
      </w:tr>
    </w:tbl>
    <w:p w:rsidR="00A1736F" w:rsidRDefault="00A1736F" w:rsidP="00A1736F">
      <w:pPr>
        <w:jc w:val="center"/>
        <w:rPr>
          <w:rFonts w:cs="Times New Roman"/>
          <w:szCs w:val="24"/>
        </w:rPr>
      </w:pPr>
    </w:p>
    <w:p w:rsidR="00DA20F9" w:rsidRDefault="00DA20F9" w:rsidP="00A1736F">
      <w:pPr>
        <w:rPr>
          <w:rFonts w:cs="Times New Roman"/>
          <w:b/>
          <w:szCs w:val="24"/>
        </w:rPr>
      </w:pPr>
    </w:p>
    <w:p w:rsidR="00A1736F" w:rsidRPr="0027162D" w:rsidRDefault="0027162D" w:rsidP="0027162D">
      <w:pPr>
        <w:pStyle w:val="Epgrafe"/>
        <w:jc w:val="both"/>
        <w:rPr>
          <w:rFonts w:cs="Times New Roman"/>
          <w:b w:val="0"/>
          <w:szCs w:val="24"/>
        </w:rPr>
      </w:pPr>
      <w:bookmarkStart w:id="221" w:name="_Toc405876219"/>
      <w:r>
        <w:t xml:space="preserve">Gráfico </w:t>
      </w:r>
      <w:fldSimple w:instr=" SEQ Gráfico \* ARABIC ">
        <w:r w:rsidR="00FA4459">
          <w:rPr>
            <w:noProof/>
          </w:rPr>
          <w:t>15</w:t>
        </w:r>
      </w:fldSimple>
      <w:r w:rsidR="00A1736F" w:rsidRPr="00382AA0">
        <w:rPr>
          <w:rFonts w:cs="Times New Roman"/>
          <w:szCs w:val="24"/>
        </w:rPr>
        <w:t>.</w:t>
      </w:r>
      <w:r w:rsidR="004D0315">
        <w:rPr>
          <w:rFonts w:cs="Times New Roman"/>
          <w:szCs w:val="24"/>
        </w:rPr>
        <w:t xml:space="preserve"> </w:t>
      </w:r>
      <w:r w:rsidR="004D0315" w:rsidRPr="0027162D">
        <w:rPr>
          <w:rFonts w:cs="Times New Roman"/>
          <w:b w:val="0"/>
          <w:szCs w:val="24"/>
        </w:rPr>
        <w:t>Nivel de riesgo según las dependencias de la población evaluada.</w:t>
      </w:r>
      <w:bookmarkEnd w:id="221"/>
    </w:p>
    <w:p w:rsidR="00DA20F9" w:rsidRPr="008F5FA5" w:rsidRDefault="00DA20F9" w:rsidP="00DA20F9">
      <w:pPr>
        <w:rPr>
          <w:rFonts w:cs="Times New Roman"/>
          <w:noProof/>
          <w:szCs w:val="24"/>
          <w:lang w:val="es-EC"/>
        </w:rPr>
      </w:pPr>
    </w:p>
    <w:p w:rsidR="0077354D" w:rsidRDefault="00DA20F9" w:rsidP="00DA20F9">
      <w:pPr>
        <w:jc w:val="both"/>
        <w:rPr>
          <w:rFonts w:cs="Times New Roman"/>
          <w:szCs w:val="24"/>
        </w:rPr>
      </w:pPr>
      <w:r w:rsidRPr="00382AA0">
        <w:rPr>
          <w:rFonts w:cs="Times New Roman"/>
          <w:noProof/>
          <w:szCs w:val="24"/>
          <w:lang w:val="en-US"/>
        </w:rPr>
        <w:drawing>
          <wp:anchor distT="0" distB="0" distL="114300" distR="114300" simplePos="0" relativeHeight="251749376" behindDoc="0" locked="0" layoutInCell="1" allowOverlap="1" wp14:anchorId="63B4B466" wp14:editId="26798CBD">
            <wp:simplePos x="0" y="0"/>
            <wp:positionH relativeFrom="column">
              <wp:posOffset>152400</wp:posOffset>
            </wp:positionH>
            <wp:positionV relativeFrom="paragraph">
              <wp:posOffset>-110490</wp:posOffset>
            </wp:positionV>
            <wp:extent cx="5181600" cy="3020060"/>
            <wp:effectExtent l="0" t="0" r="19050" b="27940"/>
            <wp:wrapSquare wrapText="bothSides"/>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r w:rsidR="00A1736F" w:rsidRPr="00382AA0">
        <w:rPr>
          <w:rFonts w:cs="Times New Roman"/>
          <w:szCs w:val="24"/>
        </w:rPr>
        <w:t>Se obs</w:t>
      </w:r>
      <w:r w:rsidR="006E2071" w:rsidRPr="00382AA0">
        <w:rPr>
          <w:rFonts w:cs="Times New Roman"/>
          <w:szCs w:val="24"/>
        </w:rPr>
        <w:t>ervó que</w:t>
      </w:r>
      <w:r w:rsidR="00365142" w:rsidRPr="00382AA0">
        <w:rPr>
          <w:rFonts w:cs="Times New Roman"/>
          <w:szCs w:val="24"/>
        </w:rPr>
        <w:t xml:space="preserve"> de</w:t>
      </w:r>
      <w:r w:rsidR="006E2071" w:rsidRPr="00382AA0">
        <w:rPr>
          <w:rFonts w:cs="Times New Roman"/>
          <w:szCs w:val="24"/>
        </w:rPr>
        <w:t xml:space="preserve"> los funcionarios</w:t>
      </w:r>
      <w:r w:rsidR="00365142" w:rsidRPr="00382AA0">
        <w:rPr>
          <w:rFonts w:cs="Times New Roman"/>
          <w:szCs w:val="24"/>
        </w:rPr>
        <w:t xml:space="preserve"> de la dependencia</w:t>
      </w:r>
      <w:r w:rsidR="006E2071" w:rsidRPr="00382AA0">
        <w:rPr>
          <w:rFonts w:cs="Times New Roman"/>
          <w:szCs w:val="24"/>
        </w:rPr>
        <w:t xml:space="preserve"> </w:t>
      </w:r>
      <w:r w:rsidR="00365142" w:rsidRPr="00382AA0">
        <w:rPr>
          <w:rFonts w:cs="Times New Roman"/>
          <w:szCs w:val="24"/>
        </w:rPr>
        <w:t>de</w:t>
      </w:r>
      <w:r w:rsidR="00A1736F" w:rsidRPr="00382AA0">
        <w:rPr>
          <w:rFonts w:cs="Times New Roman"/>
          <w:szCs w:val="24"/>
        </w:rPr>
        <w:t xml:space="preserve"> coordinación zonal</w:t>
      </w:r>
      <w:r w:rsidR="00365142" w:rsidRPr="00382AA0">
        <w:rPr>
          <w:rFonts w:cs="Times New Roman"/>
          <w:szCs w:val="24"/>
        </w:rPr>
        <w:t xml:space="preserve"> que son 10 personas 7 tienen un nivel de riesgo alto y 3 un nivel de riesgo medio; en la dependencia de promoción de la salud laboran </w:t>
      </w:r>
      <w:r w:rsidR="008B2E69" w:rsidRPr="00382AA0">
        <w:rPr>
          <w:rFonts w:cs="Times New Roman"/>
          <w:szCs w:val="24"/>
        </w:rPr>
        <w:t>6 personas de las cuales 3 tienen un nivel alto y 3 u</w:t>
      </w:r>
      <w:r w:rsidR="00F2286F" w:rsidRPr="00382AA0">
        <w:rPr>
          <w:rFonts w:cs="Times New Roman"/>
          <w:szCs w:val="24"/>
        </w:rPr>
        <w:t>n</w:t>
      </w:r>
      <w:r w:rsidR="008B2E69" w:rsidRPr="00382AA0">
        <w:rPr>
          <w:rFonts w:cs="Times New Roman"/>
          <w:szCs w:val="24"/>
        </w:rPr>
        <w:t xml:space="preserve"> nivel medio; e</w:t>
      </w:r>
      <w:r w:rsidR="00F2286F" w:rsidRPr="00382AA0">
        <w:rPr>
          <w:rFonts w:cs="Times New Roman"/>
          <w:szCs w:val="24"/>
        </w:rPr>
        <w:t>n</w:t>
      </w:r>
      <w:r w:rsidR="008B2E69" w:rsidRPr="00382AA0">
        <w:rPr>
          <w:rFonts w:cs="Times New Roman"/>
          <w:szCs w:val="24"/>
        </w:rPr>
        <w:t xml:space="preserve"> la dependencia de regulación y control sanitario trabajan 10 personas de las cuales 8 tienen un nivel alto y 2 un nivel medio; en la </w:t>
      </w:r>
      <w:r w:rsidR="008B2E69" w:rsidRPr="00382AA0">
        <w:rPr>
          <w:rFonts w:cs="Times New Roman"/>
          <w:szCs w:val="24"/>
        </w:rPr>
        <w:lastRenderedPageBreak/>
        <w:t>dependencia de talento</w:t>
      </w:r>
      <w:r w:rsidR="00B05BD9">
        <w:rPr>
          <w:rFonts w:cs="Times New Roman"/>
          <w:szCs w:val="24"/>
        </w:rPr>
        <w:t xml:space="preserve"> </w:t>
      </w:r>
      <w:r w:rsidR="008B2E69" w:rsidRPr="00382AA0">
        <w:rPr>
          <w:rFonts w:cs="Times New Roman"/>
          <w:szCs w:val="24"/>
        </w:rPr>
        <w:t xml:space="preserve">humano laboran 5 personas  que presentaron un nivel de </w:t>
      </w:r>
      <w:r w:rsidR="00F2286F" w:rsidRPr="00382AA0">
        <w:rPr>
          <w:rFonts w:cs="Times New Roman"/>
          <w:szCs w:val="24"/>
        </w:rPr>
        <w:t xml:space="preserve"> </w:t>
      </w:r>
      <w:r w:rsidR="008B2E69" w:rsidRPr="00382AA0">
        <w:rPr>
          <w:rFonts w:cs="Times New Roman"/>
          <w:szCs w:val="24"/>
        </w:rPr>
        <w:t>riesgo alto; y en la dependencia de unidad móvil la</w:t>
      </w:r>
      <w:r w:rsidR="007024CA" w:rsidRPr="00382AA0">
        <w:rPr>
          <w:rFonts w:cs="Times New Roman"/>
          <w:szCs w:val="24"/>
        </w:rPr>
        <w:t>b</w:t>
      </w:r>
      <w:r w:rsidR="008B2E69" w:rsidRPr="00382AA0">
        <w:rPr>
          <w:rFonts w:cs="Times New Roman"/>
          <w:szCs w:val="24"/>
        </w:rPr>
        <w:t>ora</w:t>
      </w:r>
      <w:r w:rsidR="007024CA" w:rsidRPr="00382AA0">
        <w:rPr>
          <w:rFonts w:cs="Times New Roman"/>
          <w:szCs w:val="24"/>
        </w:rPr>
        <w:t>n</w:t>
      </w:r>
      <w:r w:rsidR="008B2E69" w:rsidRPr="00382AA0">
        <w:rPr>
          <w:rFonts w:cs="Times New Roman"/>
          <w:szCs w:val="24"/>
        </w:rPr>
        <w:t xml:space="preserve"> 9 perso</w:t>
      </w:r>
      <w:r w:rsidR="007024CA" w:rsidRPr="00382AA0">
        <w:rPr>
          <w:rFonts w:cs="Times New Roman"/>
          <w:szCs w:val="24"/>
        </w:rPr>
        <w:t>nas de las cuales 4 presentaron un nivel de riesgo alto, 4 un nivel medio y 1 un nivel muy alto; dado como resultado fi</w:t>
      </w:r>
      <w:r w:rsidR="00BD2410" w:rsidRPr="00382AA0">
        <w:rPr>
          <w:rFonts w:cs="Times New Roman"/>
          <w:szCs w:val="24"/>
        </w:rPr>
        <w:t>n</w:t>
      </w:r>
      <w:r w:rsidR="007024CA" w:rsidRPr="00382AA0">
        <w:rPr>
          <w:rFonts w:cs="Times New Roman"/>
          <w:szCs w:val="24"/>
        </w:rPr>
        <w:t>al</w:t>
      </w:r>
      <w:r w:rsidR="00BD2410" w:rsidRPr="00382AA0">
        <w:rPr>
          <w:rFonts w:cs="Times New Roman"/>
          <w:szCs w:val="24"/>
        </w:rPr>
        <w:t xml:space="preserve"> que</w:t>
      </w:r>
      <w:r w:rsidR="007024CA" w:rsidRPr="00382AA0">
        <w:rPr>
          <w:rFonts w:cs="Times New Roman"/>
          <w:szCs w:val="24"/>
        </w:rPr>
        <w:t xml:space="preserve"> el 67.5% correspo</w:t>
      </w:r>
      <w:r w:rsidR="00BD2410" w:rsidRPr="00382AA0">
        <w:rPr>
          <w:rFonts w:cs="Times New Roman"/>
          <w:szCs w:val="24"/>
        </w:rPr>
        <w:t>n</w:t>
      </w:r>
      <w:r w:rsidR="007024CA" w:rsidRPr="00382AA0">
        <w:rPr>
          <w:rFonts w:cs="Times New Roman"/>
          <w:szCs w:val="24"/>
        </w:rPr>
        <w:t>de a u</w:t>
      </w:r>
      <w:r w:rsidR="00BD2410" w:rsidRPr="00382AA0">
        <w:rPr>
          <w:rFonts w:cs="Times New Roman"/>
          <w:szCs w:val="24"/>
        </w:rPr>
        <w:t>n</w:t>
      </w:r>
      <w:r w:rsidR="007024CA" w:rsidRPr="00382AA0">
        <w:rPr>
          <w:rFonts w:cs="Times New Roman"/>
          <w:szCs w:val="24"/>
        </w:rPr>
        <w:t xml:space="preserve"> </w:t>
      </w:r>
      <w:r w:rsidR="00BD2410" w:rsidRPr="00382AA0">
        <w:rPr>
          <w:rFonts w:cs="Times New Roman"/>
          <w:szCs w:val="24"/>
        </w:rPr>
        <w:t>n</w:t>
      </w:r>
      <w:r w:rsidR="007024CA" w:rsidRPr="00382AA0">
        <w:rPr>
          <w:rFonts w:cs="Times New Roman"/>
          <w:szCs w:val="24"/>
        </w:rPr>
        <w:t>ivel de ries</w:t>
      </w:r>
      <w:r w:rsidR="00BD2410" w:rsidRPr="00382AA0">
        <w:rPr>
          <w:rFonts w:cs="Times New Roman"/>
          <w:szCs w:val="24"/>
        </w:rPr>
        <w:t>g</w:t>
      </w:r>
      <w:r w:rsidR="007024CA" w:rsidRPr="00382AA0">
        <w:rPr>
          <w:rFonts w:cs="Times New Roman"/>
          <w:szCs w:val="24"/>
        </w:rPr>
        <w:t>o la</w:t>
      </w:r>
      <w:r w:rsidR="00BD2410" w:rsidRPr="00382AA0">
        <w:rPr>
          <w:rFonts w:cs="Times New Roman"/>
          <w:szCs w:val="24"/>
        </w:rPr>
        <w:t>b</w:t>
      </w:r>
      <w:r w:rsidR="007024CA" w:rsidRPr="00382AA0">
        <w:rPr>
          <w:rFonts w:cs="Times New Roman"/>
          <w:szCs w:val="24"/>
        </w:rPr>
        <w:t xml:space="preserve">oral alto, el </w:t>
      </w:r>
      <w:r w:rsidR="00F2286F" w:rsidRPr="00382AA0">
        <w:rPr>
          <w:rFonts w:cs="Times New Roman"/>
          <w:szCs w:val="24"/>
        </w:rPr>
        <w:t>30% a u</w:t>
      </w:r>
      <w:r w:rsidR="00BD2410" w:rsidRPr="00382AA0">
        <w:rPr>
          <w:rFonts w:cs="Times New Roman"/>
          <w:szCs w:val="24"/>
        </w:rPr>
        <w:t>n</w:t>
      </w:r>
      <w:r w:rsidR="00F2286F" w:rsidRPr="00382AA0">
        <w:rPr>
          <w:rFonts w:cs="Times New Roman"/>
          <w:szCs w:val="24"/>
        </w:rPr>
        <w:t xml:space="preserve"> </w:t>
      </w:r>
      <w:r w:rsidR="00BD2410" w:rsidRPr="00382AA0">
        <w:rPr>
          <w:rFonts w:cs="Times New Roman"/>
          <w:szCs w:val="24"/>
        </w:rPr>
        <w:t>n</w:t>
      </w:r>
      <w:r w:rsidR="00F2286F" w:rsidRPr="00382AA0">
        <w:rPr>
          <w:rFonts w:cs="Times New Roman"/>
          <w:szCs w:val="24"/>
        </w:rPr>
        <w:t xml:space="preserve">ivel </w:t>
      </w:r>
      <w:r w:rsidR="00BD2410" w:rsidRPr="00382AA0">
        <w:rPr>
          <w:rFonts w:cs="Times New Roman"/>
          <w:szCs w:val="24"/>
        </w:rPr>
        <w:t>m</w:t>
      </w:r>
      <w:r w:rsidR="00F2286F" w:rsidRPr="00382AA0">
        <w:rPr>
          <w:rFonts w:cs="Times New Roman"/>
          <w:szCs w:val="24"/>
        </w:rPr>
        <w:t>edio y el 2,5% a u</w:t>
      </w:r>
      <w:r w:rsidR="00BD2410" w:rsidRPr="00382AA0">
        <w:rPr>
          <w:rFonts w:cs="Times New Roman"/>
          <w:szCs w:val="24"/>
        </w:rPr>
        <w:t>n</w:t>
      </w:r>
      <w:r w:rsidR="00F2286F" w:rsidRPr="00382AA0">
        <w:rPr>
          <w:rFonts w:cs="Times New Roman"/>
          <w:szCs w:val="24"/>
        </w:rPr>
        <w:t xml:space="preserve"> </w:t>
      </w:r>
      <w:r w:rsidR="00BD2410" w:rsidRPr="00382AA0">
        <w:rPr>
          <w:rFonts w:cs="Times New Roman"/>
          <w:szCs w:val="24"/>
        </w:rPr>
        <w:t>n</w:t>
      </w:r>
      <w:r w:rsidR="00F2286F" w:rsidRPr="00382AA0">
        <w:rPr>
          <w:rFonts w:cs="Times New Roman"/>
          <w:szCs w:val="24"/>
        </w:rPr>
        <w:t>ivel muy alto</w:t>
      </w:r>
      <w:r w:rsidR="00BD2410" w:rsidRPr="00382AA0">
        <w:rPr>
          <w:rFonts w:cs="Times New Roman"/>
          <w:szCs w:val="24"/>
        </w:rPr>
        <w:t xml:space="preserve">.   </w:t>
      </w:r>
    </w:p>
    <w:p w:rsidR="002263E8" w:rsidRPr="00382AA0" w:rsidRDefault="00A1736F" w:rsidP="00376057">
      <w:pPr>
        <w:pStyle w:val="Epgrafe"/>
        <w:jc w:val="both"/>
        <w:rPr>
          <w:rFonts w:cs="Times New Roman"/>
          <w:szCs w:val="24"/>
        </w:rPr>
      </w:pPr>
      <w:r w:rsidRPr="00382AA0">
        <w:rPr>
          <w:rFonts w:cs="Times New Roman"/>
          <w:szCs w:val="24"/>
        </w:rPr>
        <w:br w:type="page"/>
      </w:r>
      <w:bookmarkStart w:id="222" w:name="_Toc405876026"/>
      <w:r w:rsidR="00376057">
        <w:lastRenderedPageBreak/>
        <w:t xml:space="preserve">Tabla </w:t>
      </w:r>
      <w:fldSimple w:instr=" SEQ Tabla \* ARABIC ">
        <w:r w:rsidR="00FA4459">
          <w:rPr>
            <w:noProof/>
          </w:rPr>
          <w:t>16</w:t>
        </w:r>
      </w:fldSimple>
      <w:r w:rsidR="001F77A8" w:rsidRPr="00382AA0">
        <w:rPr>
          <w:rFonts w:cs="Times New Roman"/>
          <w:szCs w:val="24"/>
        </w:rPr>
        <w:t>.</w:t>
      </w:r>
      <w:r w:rsidR="003B7902" w:rsidRPr="00382AA0">
        <w:rPr>
          <w:rFonts w:cs="Times New Roman"/>
          <w:szCs w:val="24"/>
        </w:rPr>
        <w:t xml:space="preserve"> </w:t>
      </w:r>
      <w:r w:rsidR="003B7902" w:rsidRPr="00376057">
        <w:rPr>
          <w:rFonts w:cs="Times New Roman"/>
          <w:b w:val="0"/>
          <w:szCs w:val="24"/>
        </w:rPr>
        <w:t xml:space="preserve">Distribución del personal evaluado según la estimación de riesgo </w:t>
      </w:r>
      <w:bookmarkEnd w:id="222"/>
      <w:r w:rsidR="00A8193E">
        <w:rPr>
          <w:rFonts w:cs="Times New Roman"/>
          <w:b w:val="0"/>
          <w:szCs w:val="24"/>
        </w:rPr>
        <w:t xml:space="preserve">de </w:t>
      </w:r>
      <w:r w:rsidR="00A9545D">
        <w:rPr>
          <w:rFonts w:cs="Times New Roman"/>
          <w:b w:val="0"/>
          <w:szCs w:val="24"/>
        </w:rPr>
        <w:t>acuerdo a la evaluación de la matriz de peligro.</w:t>
      </w:r>
    </w:p>
    <w:tbl>
      <w:tblPr>
        <w:tblStyle w:val="Sombreadoclaro-nfasis5"/>
        <w:tblW w:w="5000" w:type="pct"/>
        <w:tblLook w:val="04A0" w:firstRow="1" w:lastRow="0" w:firstColumn="1" w:lastColumn="0" w:noHBand="0" w:noVBand="1"/>
      </w:tblPr>
      <w:tblGrid>
        <w:gridCol w:w="4880"/>
        <w:gridCol w:w="1637"/>
        <w:gridCol w:w="1637"/>
      </w:tblGrid>
      <w:tr w:rsidR="004717D4" w:rsidRPr="00382AA0" w:rsidTr="00DA20F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gridSpan w:val="3"/>
            <w:noWrap/>
            <w:hideMark/>
          </w:tcPr>
          <w:p w:rsidR="004717D4" w:rsidRPr="00382AA0" w:rsidRDefault="00F92D6F" w:rsidP="00DA20F9">
            <w:pPr>
              <w:spacing w:line="240" w:lineRule="auto"/>
              <w:jc w:val="center"/>
              <w:rPr>
                <w:rFonts w:eastAsia="Times New Roman" w:cs="Times New Roman"/>
                <w:bCs w:val="0"/>
                <w:color w:val="000000"/>
                <w:szCs w:val="24"/>
                <w:lang w:eastAsia="es-MX"/>
              </w:rPr>
            </w:pPr>
            <w:r>
              <w:rPr>
                <w:rFonts w:eastAsia="Times New Roman" w:cs="Times New Roman"/>
                <w:bCs w:val="0"/>
                <w:color w:val="000000"/>
                <w:szCs w:val="24"/>
                <w:lang w:eastAsia="es-MX"/>
              </w:rPr>
              <w:t>ESTIMACIÓ</w:t>
            </w:r>
            <w:r w:rsidR="004717D4" w:rsidRPr="00382AA0">
              <w:rPr>
                <w:rFonts w:eastAsia="Times New Roman" w:cs="Times New Roman"/>
                <w:bCs w:val="0"/>
                <w:color w:val="000000"/>
                <w:szCs w:val="24"/>
                <w:lang w:eastAsia="es-MX"/>
              </w:rPr>
              <w:t>N DEL RIESGO</w:t>
            </w:r>
          </w:p>
        </w:tc>
      </w:tr>
      <w:tr w:rsidR="004717D4" w:rsidRPr="00382AA0" w:rsidTr="00DA20F9">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2992" w:type="pct"/>
            <w:vMerge w:val="restart"/>
            <w:noWrap/>
            <w:hideMark/>
          </w:tcPr>
          <w:p w:rsidR="001F77A8" w:rsidRPr="00382AA0" w:rsidRDefault="001F77A8" w:rsidP="00DA20F9">
            <w:pPr>
              <w:spacing w:line="240" w:lineRule="auto"/>
              <w:jc w:val="center"/>
              <w:rPr>
                <w:rFonts w:eastAsia="Times New Roman" w:cs="Times New Roman"/>
                <w:bCs w:val="0"/>
                <w:color w:val="000000"/>
                <w:szCs w:val="24"/>
                <w:lang w:eastAsia="es-MX"/>
              </w:rPr>
            </w:pPr>
          </w:p>
          <w:p w:rsidR="004717D4" w:rsidRPr="00382AA0" w:rsidRDefault="004717D4"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DEPENDENCIA</w:t>
            </w:r>
          </w:p>
        </w:tc>
        <w:tc>
          <w:tcPr>
            <w:tcW w:w="2008" w:type="pct"/>
            <w:gridSpan w:val="2"/>
            <w:hideMark/>
          </w:tcPr>
          <w:p w:rsidR="001F77A8" w:rsidRPr="00382AA0" w:rsidRDefault="001F77A8"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p>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Riesgo moderado</w:t>
            </w:r>
          </w:p>
        </w:tc>
      </w:tr>
      <w:tr w:rsidR="004717D4" w:rsidRPr="00382AA0" w:rsidTr="00DA20F9">
        <w:trPr>
          <w:trHeight w:val="331"/>
        </w:trPr>
        <w:tc>
          <w:tcPr>
            <w:cnfStyle w:val="001000000000" w:firstRow="0" w:lastRow="0" w:firstColumn="1" w:lastColumn="0" w:oddVBand="0" w:evenVBand="0" w:oddHBand="0" w:evenHBand="0" w:firstRowFirstColumn="0" w:firstRowLastColumn="0" w:lastRowFirstColumn="0" w:lastRowLastColumn="0"/>
            <w:tcW w:w="2992" w:type="pct"/>
            <w:vMerge/>
            <w:hideMark/>
          </w:tcPr>
          <w:p w:rsidR="004717D4" w:rsidRPr="00382AA0" w:rsidRDefault="004717D4" w:rsidP="00DA20F9">
            <w:pPr>
              <w:spacing w:line="240" w:lineRule="auto"/>
              <w:jc w:val="center"/>
              <w:rPr>
                <w:rFonts w:eastAsia="Times New Roman" w:cs="Times New Roman"/>
                <w:b w:val="0"/>
                <w:bCs w:val="0"/>
                <w:color w:val="000000"/>
                <w:szCs w:val="24"/>
                <w:lang w:eastAsia="es-MX"/>
              </w:rPr>
            </w:pPr>
          </w:p>
        </w:tc>
        <w:tc>
          <w:tcPr>
            <w:tcW w:w="1004"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n</w:t>
            </w:r>
          </w:p>
        </w:tc>
        <w:tc>
          <w:tcPr>
            <w:tcW w:w="1004"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w:t>
            </w:r>
          </w:p>
        </w:tc>
      </w:tr>
      <w:tr w:rsidR="004717D4" w:rsidRPr="00382AA0" w:rsidTr="00DA20F9">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992" w:type="pct"/>
            <w:hideMark/>
          </w:tcPr>
          <w:p w:rsidR="004717D4" w:rsidRPr="00382AA0" w:rsidRDefault="004717D4" w:rsidP="00DA20F9">
            <w:pPr>
              <w:spacing w:line="240" w:lineRule="auto"/>
              <w:rPr>
                <w:rFonts w:eastAsia="Times New Roman" w:cs="Times New Roman"/>
                <w:bCs w:val="0"/>
                <w:color w:val="000000"/>
                <w:szCs w:val="24"/>
                <w:lang w:eastAsia="es-MX"/>
              </w:rPr>
            </w:pPr>
            <w:r w:rsidRPr="00382AA0">
              <w:rPr>
                <w:rFonts w:eastAsia="Times New Roman" w:cs="Times New Roman"/>
                <w:bCs w:val="0"/>
                <w:color w:val="000000"/>
                <w:szCs w:val="24"/>
                <w:lang w:eastAsia="es-MX"/>
              </w:rPr>
              <w:t>COORDINACION ZONAL</w:t>
            </w:r>
          </w:p>
        </w:tc>
        <w:tc>
          <w:tcPr>
            <w:tcW w:w="1004"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9</w:t>
            </w:r>
          </w:p>
        </w:tc>
        <w:tc>
          <w:tcPr>
            <w:tcW w:w="1004"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22.5</w:t>
            </w:r>
          </w:p>
        </w:tc>
      </w:tr>
      <w:tr w:rsidR="004717D4" w:rsidRPr="00382AA0" w:rsidTr="00DA20F9">
        <w:trPr>
          <w:trHeight w:val="346"/>
        </w:trPr>
        <w:tc>
          <w:tcPr>
            <w:cnfStyle w:val="001000000000" w:firstRow="0" w:lastRow="0" w:firstColumn="1" w:lastColumn="0" w:oddVBand="0" w:evenVBand="0" w:oddHBand="0" w:evenHBand="0" w:firstRowFirstColumn="0" w:firstRowLastColumn="0" w:lastRowFirstColumn="0" w:lastRowLastColumn="0"/>
            <w:tcW w:w="2992" w:type="pct"/>
            <w:hideMark/>
          </w:tcPr>
          <w:p w:rsidR="004717D4" w:rsidRPr="00382AA0" w:rsidRDefault="00F92D6F" w:rsidP="00DA20F9">
            <w:pPr>
              <w:spacing w:line="240" w:lineRule="auto"/>
              <w:rPr>
                <w:rFonts w:eastAsia="Times New Roman" w:cs="Times New Roman"/>
                <w:bCs w:val="0"/>
                <w:color w:val="000000"/>
                <w:szCs w:val="24"/>
                <w:lang w:eastAsia="es-MX"/>
              </w:rPr>
            </w:pPr>
            <w:r>
              <w:rPr>
                <w:rFonts w:eastAsia="Times New Roman" w:cs="Times New Roman"/>
                <w:bCs w:val="0"/>
                <w:color w:val="000000"/>
                <w:szCs w:val="24"/>
                <w:lang w:eastAsia="es-MX"/>
              </w:rPr>
              <w:t>PROMOCIÓ</w:t>
            </w:r>
            <w:r w:rsidR="004717D4" w:rsidRPr="00382AA0">
              <w:rPr>
                <w:rFonts w:eastAsia="Times New Roman" w:cs="Times New Roman"/>
                <w:bCs w:val="0"/>
                <w:color w:val="000000"/>
                <w:szCs w:val="24"/>
                <w:lang w:eastAsia="es-MX"/>
              </w:rPr>
              <w:t>N DE LA SALUD</w:t>
            </w:r>
          </w:p>
        </w:tc>
        <w:tc>
          <w:tcPr>
            <w:tcW w:w="1004"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1004"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w:t>
            </w:r>
          </w:p>
        </w:tc>
      </w:tr>
      <w:tr w:rsidR="004717D4" w:rsidRPr="00382AA0" w:rsidTr="00DA20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92" w:type="pct"/>
            <w:hideMark/>
          </w:tcPr>
          <w:p w:rsidR="004717D4" w:rsidRPr="00382AA0" w:rsidRDefault="00F92D6F" w:rsidP="00DA20F9">
            <w:pPr>
              <w:spacing w:line="240" w:lineRule="auto"/>
              <w:rPr>
                <w:rFonts w:eastAsia="Times New Roman" w:cs="Times New Roman"/>
                <w:bCs w:val="0"/>
                <w:color w:val="000000"/>
                <w:szCs w:val="24"/>
                <w:lang w:eastAsia="es-MX"/>
              </w:rPr>
            </w:pPr>
            <w:r>
              <w:rPr>
                <w:rFonts w:eastAsia="Times New Roman" w:cs="Times New Roman"/>
                <w:bCs w:val="0"/>
                <w:color w:val="000000"/>
                <w:szCs w:val="24"/>
                <w:lang w:eastAsia="es-MX"/>
              </w:rPr>
              <w:t>REGULACIÓ</w:t>
            </w:r>
            <w:r w:rsidR="004717D4" w:rsidRPr="00382AA0">
              <w:rPr>
                <w:rFonts w:eastAsia="Times New Roman" w:cs="Times New Roman"/>
                <w:bCs w:val="0"/>
                <w:color w:val="000000"/>
                <w:szCs w:val="24"/>
                <w:lang w:eastAsia="es-MX"/>
              </w:rPr>
              <w:t>N Y CONTROL SANITARIO</w:t>
            </w:r>
          </w:p>
        </w:tc>
        <w:tc>
          <w:tcPr>
            <w:tcW w:w="1004"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1004"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w:t>
            </w:r>
          </w:p>
        </w:tc>
      </w:tr>
      <w:tr w:rsidR="004717D4" w:rsidRPr="00382AA0" w:rsidTr="00DA20F9">
        <w:trPr>
          <w:trHeight w:val="315"/>
        </w:trPr>
        <w:tc>
          <w:tcPr>
            <w:cnfStyle w:val="001000000000" w:firstRow="0" w:lastRow="0" w:firstColumn="1" w:lastColumn="0" w:oddVBand="0" w:evenVBand="0" w:oddHBand="0" w:evenHBand="0" w:firstRowFirstColumn="0" w:firstRowLastColumn="0" w:lastRowFirstColumn="0" w:lastRowLastColumn="0"/>
            <w:tcW w:w="2992" w:type="pct"/>
            <w:hideMark/>
          </w:tcPr>
          <w:p w:rsidR="004717D4" w:rsidRPr="00382AA0" w:rsidRDefault="004717D4" w:rsidP="00DA20F9">
            <w:pPr>
              <w:spacing w:line="240" w:lineRule="auto"/>
              <w:rPr>
                <w:rFonts w:eastAsia="Times New Roman" w:cs="Times New Roman"/>
                <w:bCs w:val="0"/>
                <w:color w:val="000000"/>
                <w:szCs w:val="24"/>
                <w:lang w:eastAsia="es-MX"/>
              </w:rPr>
            </w:pPr>
            <w:r w:rsidRPr="00382AA0">
              <w:rPr>
                <w:rFonts w:eastAsia="Times New Roman" w:cs="Times New Roman"/>
                <w:bCs w:val="0"/>
                <w:color w:val="000000"/>
                <w:szCs w:val="24"/>
                <w:lang w:eastAsia="es-MX"/>
              </w:rPr>
              <w:t>TALENTO HUMANO</w:t>
            </w:r>
          </w:p>
        </w:tc>
        <w:tc>
          <w:tcPr>
            <w:tcW w:w="1004"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1004"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w:t>
            </w:r>
          </w:p>
        </w:tc>
      </w:tr>
      <w:tr w:rsidR="004717D4" w:rsidRPr="00382AA0" w:rsidTr="00DA20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92" w:type="pct"/>
            <w:hideMark/>
          </w:tcPr>
          <w:p w:rsidR="004717D4" w:rsidRPr="00382AA0" w:rsidRDefault="004717D4" w:rsidP="00DA20F9">
            <w:pPr>
              <w:spacing w:line="240" w:lineRule="auto"/>
              <w:rPr>
                <w:rFonts w:eastAsia="Times New Roman" w:cs="Times New Roman"/>
                <w:bCs w:val="0"/>
                <w:color w:val="000000"/>
                <w:szCs w:val="24"/>
                <w:lang w:eastAsia="es-MX"/>
              </w:rPr>
            </w:pPr>
            <w:r w:rsidRPr="00382AA0">
              <w:rPr>
                <w:rFonts w:eastAsia="Times New Roman" w:cs="Times New Roman"/>
                <w:bCs w:val="0"/>
                <w:color w:val="000000"/>
                <w:szCs w:val="24"/>
                <w:lang w:eastAsia="es-MX"/>
              </w:rPr>
              <w:t>UNIDAD MOVIL</w:t>
            </w:r>
          </w:p>
        </w:tc>
        <w:tc>
          <w:tcPr>
            <w:tcW w:w="1004"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1004"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w:t>
            </w:r>
          </w:p>
        </w:tc>
      </w:tr>
      <w:tr w:rsidR="004717D4" w:rsidRPr="00382AA0" w:rsidTr="00DA20F9">
        <w:trPr>
          <w:trHeight w:val="315"/>
        </w:trPr>
        <w:tc>
          <w:tcPr>
            <w:cnfStyle w:val="001000000000" w:firstRow="0" w:lastRow="0" w:firstColumn="1" w:lastColumn="0" w:oddVBand="0" w:evenVBand="0" w:oddHBand="0" w:evenHBand="0" w:firstRowFirstColumn="0" w:firstRowLastColumn="0" w:lastRowFirstColumn="0" w:lastRowLastColumn="0"/>
            <w:tcW w:w="2992" w:type="pct"/>
            <w:hideMark/>
          </w:tcPr>
          <w:p w:rsidR="004717D4" w:rsidRPr="00382AA0" w:rsidRDefault="0096215C"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Total</w:t>
            </w:r>
          </w:p>
        </w:tc>
        <w:tc>
          <w:tcPr>
            <w:tcW w:w="1004"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1004"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w:t>
            </w:r>
          </w:p>
        </w:tc>
      </w:tr>
    </w:tbl>
    <w:p w:rsidR="003B7902" w:rsidRPr="00F46FFE" w:rsidRDefault="0027162D" w:rsidP="0027162D">
      <w:pPr>
        <w:pStyle w:val="Epgrafe"/>
        <w:jc w:val="both"/>
        <w:rPr>
          <w:rFonts w:cs="Times New Roman"/>
          <w:szCs w:val="24"/>
        </w:rPr>
      </w:pPr>
      <w:bookmarkStart w:id="223" w:name="_Toc405876220"/>
      <w:r>
        <w:t xml:space="preserve">Gráfico </w:t>
      </w:r>
      <w:fldSimple w:instr=" SEQ Gráfico \* ARABIC ">
        <w:r w:rsidR="00FA4459">
          <w:rPr>
            <w:noProof/>
          </w:rPr>
          <w:t>16</w:t>
        </w:r>
      </w:fldSimple>
      <w:r w:rsidR="000E47AD" w:rsidRPr="00382AA0">
        <w:rPr>
          <w:rFonts w:cs="Times New Roman"/>
          <w:szCs w:val="24"/>
        </w:rPr>
        <w:t>.</w:t>
      </w:r>
      <w:r w:rsidR="003B7902" w:rsidRPr="00382AA0">
        <w:rPr>
          <w:rFonts w:cs="Times New Roman"/>
          <w:szCs w:val="24"/>
        </w:rPr>
        <w:t xml:space="preserve"> </w:t>
      </w:r>
      <w:bookmarkEnd w:id="223"/>
      <w:r w:rsidR="00A8193E" w:rsidRPr="00376057">
        <w:rPr>
          <w:rFonts w:cs="Times New Roman"/>
          <w:b w:val="0"/>
          <w:szCs w:val="24"/>
        </w:rPr>
        <w:t xml:space="preserve">Distribución del personal evaluado según la estimación de riesgo </w:t>
      </w:r>
      <w:r w:rsidR="00A8193E">
        <w:rPr>
          <w:rFonts w:cs="Times New Roman"/>
          <w:b w:val="0"/>
          <w:szCs w:val="24"/>
        </w:rPr>
        <w:t>de acuerdo a la</w:t>
      </w:r>
      <w:r w:rsidR="00A9545D">
        <w:rPr>
          <w:rFonts w:cs="Times New Roman"/>
          <w:b w:val="0"/>
          <w:szCs w:val="24"/>
        </w:rPr>
        <w:t xml:space="preserve"> evaluación de la</w:t>
      </w:r>
      <w:r w:rsidR="00A8193E">
        <w:rPr>
          <w:rFonts w:cs="Times New Roman"/>
          <w:b w:val="0"/>
          <w:szCs w:val="24"/>
        </w:rPr>
        <w:t xml:space="preserve"> matriz de peligro.</w:t>
      </w:r>
    </w:p>
    <w:p w:rsidR="003B7902" w:rsidRPr="00382AA0" w:rsidRDefault="00A0001D" w:rsidP="003B7902">
      <w:pPr>
        <w:rPr>
          <w:rFonts w:cs="Times New Roman"/>
          <w:b/>
          <w:szCs w:val="24"/>
        </w:rPr>
      </w:pPr>
      <w:r w:rsidRPr="00382AA0">
        <w:rPr>
          <w:rFonts w:cs="Times New Roman"/>
          <w:noProof/>
          <w:szCs w:val="24"/>
          <w:lang w:val="en-US"/>
        </w:rPr>
        <w:drawing>
          <wp:inline distT="0" distB="0" distL="0" distR="0" wp14:anchorId="48ECE570" wp14:editId="432ADEFE">
            <wp:extent cx="5136444" cy="2562578"/>
            <wp:effectExtent l="0" t="0" r="26670" b="952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475B1" w:rsidRPr="00382AA0" w:rsidRDefault="00F475B1" w:rsidP="00F475B1">
      <w:pPr>
        <w:jc w:val="both"/>
        <w:rPr>
          <w:rFonts w:cs="Times New Roman"/>
          <w:szCs w:val="24"/>
        </w:rPr>
      </w:pPr>
      <w:r w:rsidRPr="00382AA0">
        <w:rPr>
          <w:rFonts w:cs="Times New Roman"/>
          <w:szCs w:val="24"/>
        </w:rPr>
        <w:t>Según la evaluación de estimación de riesgo en cada dependencia todo el personal estudiado tuvo un riesgo moderado, identificando que en la coordinación zonal laboran 9 personas que corresponde al (22.5%), en la dependencia de promoción de la salud laboran 8 personas que corresponde al ( 20%), en la dependencia de regulación y control sanitario laboran 10 personas que corresponde al (25%), en la dependencia de la talento humano laboran 5 personas que corresponde al (12.5%) y en la dependencia de unidad móvil laboran 8 personas que corresponde al (20%).</w:t>
      </w:r>
    </w:p>
    <w:p w:rsidR="003B7902" w:rsidRPr="00382AA0" w:rsidRDefault="00965C0C" w:rsidP="00376057">
      <w:pPr>
        <w:pStyle w:val="Epgrafe"/>
        <w:jc w:val="both"/>
        <w:rPr>
          <w:rFonts w:cs="Times New Roman"/>
          <w:szCs w:val="24"/>
        </w:rPr>
      </w:pPr>
      <w:r w:rsidRPr="00382AA0">
        <w:rPr>
          <w:rFonts w:cs="Times New Roman"/>
          <w:szCs w:val="24"/>
        </w:rPr>
        <w:br w:type="page"/>
      </w:r>
      <w:bookmarkStart w:id="224" w:name="_Toc405876027"/>
      <w:r w:rsidR="00376057">
        <w:lastRenderedPageBreak/>
        <w:t xml:space="preserve">Tabla </w:t>
      </w:r>
      <w:fldSimple w:instr=" SEQ Tabla \* ARABIC ">
        <w:r w:rsidR="00FA4459">
          <w:rPr>
            <w:noProof/>
          </w:rPr>
          <w:t>17</w:t>
        </w:r>
      </w:fldSimple>
      <w:r w:rsidR="000E47AD" w:rsidRPr="00382AA0">
        <w:rPr>
          <w:rFonts w:cs="Times New Roman"/>
          <w:szCs w:val="24"/>
        </w:rPr>
        <w:t>.</w:t>
      </w:r>
      <w:r w:rsidR="003B7902" w:rsidRPr="00382AA0">
        <w:rPr>
          <w:rFonts w:cs="Times New Roman"/>
          <w:szCs w:val="24"/>
        </w:rPr>
        <w:t xml:space="preserve"> </w:t>
      </w:r>
      <w:r w:rsidR="003B7902" w:rsidRPr="00376057">
        <w:rPr>
          <w:rFonts w:cs="Times New Roman"/>
          <w:b w:val="0"/>
          <w:szCs w:val="24"/>
        </w:rPr>
        <w:t>Distribución del personal evaluado según</w:t>
      </w:r>
      <w:r w:rsidR="00F475B1" w:rsidRPr="00376057">
        <w:rPr>
          <w:rFonts w:cs="Times New Roman"/>
          <w:b w:val="0"/>
          <w:szCs w:val="24"/>
        </w:rPr>
        <w:t xml:space="preserve"> el</w:t>
      </w:r>
      <w:r w:rsidR="003B7902" w:rsidRPr="00376057">
        <w:rPr>
          <w:rFonts w:cs="Times New Roman"/>
          <w:b w:val="0"/>
          <w:szCs w:val="24"/>
        </w:rPr>
        <w:t xml:space="preserve"> factor de riesgo </w:t>
      </w:r>
      <w:bookmarkEnd w:id="224"/>
      <w:r w:rsidR="00A9545D">
        <w:rPr>
          <w:rFonts w:cs="Times New Roman"/>
          <w:b w:val="0"/>
          <w:szCs w:val="24"/>
        </w:rPr>
        <w:t>de acuerdo a la evaluación de la matriz de peligro.</w:t>
      </w:r>
    </w:p>
    <w:tbl>
      <w:tblPr>
        <w:tblStyle w:val="Sombreadoclaro-nfasis2"/>
        <w:tblW w:w="5000" w:type="pct"/>
        <w:jc w:val="center"/>
        <w:tblLook w:val="04A0" w:firstRow="1" w:lastRow="0" w:firstColumn="1" w:lastColumn="0" w:noHBand="0" w:noVBand="1"/>
      </w:tblPr>
      <w:tblGrid>
        <w:gridCol w:w="4591"/>
        <w:gridCol w:w="1133"/>
        <w:gridCol w:w="2430"/>
      </w:tblGrid>
      <w:tr w:rsidR="004717D4" w:rsidRPr="00382AA0" w:rsidTr="00DA20F9">
        <w:trPr>
          <w:cnfStyle w:val="100000000000" w:firstRow="1" w:lastRow="0" w:firstColumn="0" w:lastColumn="0" w:oddVBand="0" w:evenVBand="0" w:oddHBand="0" w:evenHBand="0" w:firstRowFirstColumn="0" w:firstRowLastColumn="0" w:lastRowFirstColumn="0" w:lastRowLastColumn="0"/>
          <w:trHeight w:val="114"/>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hideMark/>
          </w:tcPr>
          <w:p w:rsidR="004717D4" w:rsidRPr="00382AA0" w:rsidRDefault="004717D4"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FACTORES DE RIESGO</w:t>
            </w:r>
          </w:p>
        </w:tc>
      </w:tr>
      <w:tr w:rsidR="004717D4" w:rsidRPr="00382AA0" w:rsidTr="00DA20F9">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2815" w:type="pct"/>
            <w:vMerge w:val="restart"/>
            <w:noWrap/>
            <w:hideMark/>
          </w:tcPr>
          <w:p w:rsidR="0096215C" w:rsidRPr="00382AA0" w:rsidRDefault="0096215C" w:rsidP="00DA20F9">
            <w:pPr>
              <w:spacing w:line="240" w:lineRule="auto"/>
              <w:jc w:val="center"/>
              <w:rPr>
                <w:rFonts w:eastAsia="Times New Roman" w:cs="Times New Roman"/>
                <w:bCs w:val="0"/>
                <w:color w:val="000000"/>
                <w:szCs w:val="24"/>
                <w:lang w:eastAsia="es-MX"/>
              </w:rPr>
            </w:pPr>
          </w:p>
          <w:p w:rsidR="0096215C" w:rsidRPr="00382AA0" w:rsidRDefault="0096215C" w:rsidP="00DA20F9">
            <w:pPr>
              <w:spacing w:line="240" w:lineRule="auto"/>
              <w:jc w:val="center"/>
              <w:rPr>
                <w:rFonts w:eastAsia="Times New Roman" w:cs="Times New Roman"/>
                <w:bCs w:val="0"/>
                <w:color w:val="000000"/>
                <w:szCs w:val="24"/>
                <w:lang w:eastAsia="es-MX"/>
              </w:rPr>
            </w:pPr>
          </w:p>
          <w:p w:rsidR="004717D4" w:rsidRPr="00382AA0" w:rsidRDefault="004717D4"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DEPENDENCIA</w:t>
            </w:r>
          </w:p>
        </w:tc>
        <w:tc>
          <w:tcPr>
            <w:tcW w:w="2185" w:type="pct"/>
            <w:gridSpan w:val="2"/>
            <w:hideMark/>
          </w:tcPr>
          <w:p w:rsidR="0096215C" w:rsidRPr="00382AA0" w:rsidRDefault="0096215C" w:rsidP="00DA20F9">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p>
          <w:p w:rsidR="0096215C" w:rsidRPr="00382AA0" w:rsidRDefault="0096215C"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Posición Sentado</w:t>
            </w:r>
            <w:r w:rsidR="00C57458" w:rsidRPr="00382AA0">
              <w:rPr>
                <w:rFonts w:eastAsia="Times New Roman" w:cs="Times New Roman"/>
                <w:b/>
                <w:bCs/>
                <w:color w:val="000000"/>
                <w:szCs w:val="24"/>
                <w:lang w:eastAsia="es-MX"/>
              </w:rPr>
              <w:t xml:space="preserve"> </w:t>
            </w:r>
            <w:r w:rsidRPr="00382AA0">
              <w:rPr>
                <w:rFonts w:eastAsia="Times New Roman" w:cs="Times New Roman"/>
                <w:b/>
                <w:bCs/>
                <w:color w:val="000000"/>
                <w:szCs w:val="24"/>
                <w:lang w:eastAsia="es-MX"/>
              </w:rPr>
              <w:t>P</w:t>
            </w:r>
            <w:r w:rsidR="004717D4" w:rsidRPr="00382AA0">
              <w:rPr>
                <w:rFonts w:eastAsia="Times New Roman" w:cs="Times New Roman"/>
                <w:b/>
                <w:bCs/>
                <w:color w:val="000000"/>
                <w:szCs w:val="24"/>
                <w:lang w:eastAsia="es-MX"/>
              </w:rPr>
              <w:t>rolongado</w:t>
            </w:r>
          </w:p>
          <w:p w:rsidR="004717D4" w:rsidRPr="00382AA0" w:rsidRDefault="0096215C"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Movimientos R</w:t>
            </w:r>
            <w:r w:rsidR="004717D4" w:rsidRPr="00382AA0">
              <w:rPr>
                <w:rFonts w:eastAsia="Times New Roman" w:cs="Times New Roman"/>
                <w:b/>
                <w:bCs/>
                <w:color w:val="000000"/>
                <w:szCs w:val="24"/>
                <w:lang w:eastAsia="es-MX"/>
              </w:rPr>
              <w:t>epetitivos</w:t>
            </w:r>
          </w:p>
        </w:tc>
      </w:tr>
      <w:tr w:rsidR="004717D4" w:rsidRPr="00382AA0" w:rsidTr="00DA20F9">
        <w:trPr>
          <w:trHeight w:val="575"/>
          <w:jc w:val="center"/>
        </w:trPr>
        <w:tc>
          <w:tcPr>
            <w:cnfStyle w:val="001000000000" w:firstRow="0" w:lastRow="0" w:firstColumn="1" w:lastColumn="0" w:oddVBand="0" w:evenVBand="0" w:oddHBand="0" w:evenHBand="0" w:firstRowFirstColumn="0" w:firstRowLastColumn="0" w:lastRowFirstColumn="0" w:lastRowLastColumn="0"/>
            <w:tcW w:w="2815" w:type="pct"/>
            <w:vMerge/>
            <w:hideMark/>
          </w:tcPr>
          <w:p w:rsidR="004717D4" w:rsidRPr="00382AA0" w:rsidRDefault="004717D4" w:rsidP="00DA20F9">
            <w:pPr>
              <w:spacing w:line="240" w:lineRule="auto"/>
              <w:jc w:val="center"/>
              <w:rPr>
                <w:rFonts w:eastAsia="Times New Roman" w:cs="Times New Roman"/>
                <w:bCs w:val="0"/>
                <w:color w:val="000000"/>
                <w:szCs w:val="24"/>
                <w:lang w:eastAsia="es-MX"/>
              </w:rPr>
            </w:pPr>
          </w:p>
        </w:tc>
        <w:tc>
          <w:tcPr>
            <w:tcW w:w="695" w:type="pct"/>
            <w:hideMark/>
          </w:tcPr>
          <w:p w:rsidR="0096215C" w:rsidRPr="00382AA0" w:rsidRDefault="0096215C" w:rsidP="00DA20F9">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p>
          <w:p w:rsidR="004717D4" w:rsidRPr="00382AA0" w:rsidRDefault="0096215C"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n</w:t>
            </w:r>
          </w:p>
          <w:p w:rsidR="0096215C" w:rsidRPr="00382AA0" w:rsidRDefault="0096215C"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p>
        </w:tc>
        <w:tc>
          <w:tcPr>
            <w:tcW w:w="1490" w:type="pct"/>
            <w:hideMark/>
          </w:tcPr>
          <w:p w:rsidR="0096215C" w:rsidRPr="00382AA0" w:rsidRDefault="0096215C"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p>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Cs w:val="24"/>
                <w:lang w:eastAsia="es-MX"/>
              </w:rPr>
            </w:pPr>
            <w:r w:rsidRPr="00382AA0">
              <w:rPr>
                <w:rFonts w:eastAsia="Times New Roman" w:cs="Times New Roman"/>
                <w:b/>
                <w:bCs/>
                <w:color w:val="000000"/>
                <w:szCs w:val="24"/>
                <w:lang w:eastAsia="es-MX"/>
              </w:rPr>
              <w:t>%</w:t>
            </w:r>
          </w:p>
        </w:tc>
      </w:tr>
      <w:tr w:rsidR="004717D4" w:rsidRPr="00382AA0" w:rsidTr="00DA20F9">
        <w:trPr>
          <w:cnfStyle w:val="000000100000" w:firstRow="0" w:lastRow="0" w:firstColumn="0" w:lastColumn="0" w:oddVBand="0" w:evenVBand="0" w:oddHBand="1" w:evenHBand="0" w:firstRowFirstColumn="0" w:firstRowLastColumn="0" w:lastRowFirstColumn="0" w:lastRowLastColumn="0"/>
          <w:trHeight w:val="222"/>
          <w:jc w:val="center"/>
        </w:trPr>
        <w:tc>
          <w:tcPr>
            <w:cnfStyle w:val="001000000000" w:firstRow="0" w:lastRow="0" w:firstColumn="1" w:lastColumn="0" w:oddVBand="0" w:evenVBand="0" w:oddHBand="0" w:evenHBand="0" w:firstRowFirstColumn="0" w:firstRowLastColumn="0" w:lastRowFirstColumn="0" w:lastRowLastColumn="0"/>
            <w:tcW w:w="2815" w:type="pct"/>
            <w:hideMark/>
          </w:tcPr>
          <w:p w:rsidR="004717D4" w:rsidRPr="00382AA0" w:rsidRDefault="004717D4" w:rsidP="00DA20F9">
            <w:pPr>
              <w:spacing w:line="240" w:lineRule="auto"/>
              <w:rPr>
                <w:rFonts w:eastAsia="Times New Roman" w:cs="Times New Roman"/>
                <w:bCs w:val="0"/>
                <w:color w:val="000000"/>
                <w:szCs w:val="24"/>
                <w:lang w:eastAsia="es-MX"/>
              </w:rPr>
            </w:pPr>
            <w:r w:rsidRPr="00382AA0">
              <w:rPr>
                <w:rFonts w:eastAsia="Times New Roman" w:cs="Times New Roman"/>
                <w:bCs w:val="0"/>
                <w:color w:val="000000"/>
                <w:szCs w:val="24"/>
                <w:lang w:eastAsia="es-MX"/>
              </w:rPr>
              <w:t>COORDINACIÓN ZONAL</w:t>
            </w:r>
          </w:p>
        </w:tc>
        <w:tc>
          <w:tcPr>
            <w:tcW w:w="695"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9</w:t>
            </w:r>
          </w:p>
        </w:tc>
        <w:tc>
          <w:tcPr>
            <w:tcW w:w="1490"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22.5</w:t>
            </w:r>
          </w:p>
        </w:tc>
      </w:tr>
      <w:tr w:rsidR="004717D4" w:rsidRPr="00382AA0" w:rsidTr="00DA20F9">
        <w:trPr>
          <w:trHeight w:val="222"/>
          <w:jc w:val="center"/>
        </w:trPr>
        <w:tc>
          <w:tcPr>
            <w:cnfStyle w:val="001000000000" w:firstRow="0" w:lastRow="0" w:firstColumn="1" w:lastColumn="0" w:oddVBand="0" w:evenVBand="0" w:oddHBand="0" w:evenHBand="0" w:firstRowFirstColumn="0" w:firstRowLastColumn="0" w:lastRowFirstColumn="0" w:lastRowLastColumn="0"/>
            <w:tcW w:w="2815" w:type="pct"/>
            <w:hideMark/>
          </w:tcPr>
          <w:p w:rsidR="004717D4" w:rsidRPr="00382AA0" w:rsidRDefault="004717D4" w:rsidP="00DA20F9">
            <w:pPr>
              <w:spacing w:line="240" w:lineRule="auto"/>
              <w:rPr>
                <w:rFonts w:eastAsia="Times New Roman" w:cs="Times New Roman"/>
                <w:bCs w:val="0"/>
                <w:color w:val="000000"/>
                <w:szCs w:val="24"/>
                <w:lang w:eastAsia="es-MX"/>
              </w:rPr>
            </w:pPr>
            <w:r w:rsidRPr="00382AA0">
              <w:rPr>
                <w:rFonts w:eastAsia="Times New Roman" w:cs="Times New Roman"/>
                <w:bCs w:val="0"/>
                <w:color w:val="000000"/>
                <w:szCs w:val="24"/>
                <w:lang w:eastAsia="es-MX"/>
              </w:rPr>
              <w:t>PROMOCIÓN DE LA SALUD</w:t>
            </w:r>
          </w:p>
        </w:tc>
        <w:tc>
          <w:tcPr>
            <w:tcW w:w="695"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1490"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w:t>
            </w:r>
          </w:p>
        </w:tc>
      </w:tr>
      <w:tr w:rsidR="004717D4" w:rsidRPr="00382AA0" w:rsidTr="00DA20F9">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2815" w:type="pct"/>
            <w:hideMark/>
          </w:tcPr>
          <w:p w:rsidR="004717D4" w:rsidRPr="00382AA0" w:rsidRDefault="004717D4" w:rsidP="00DA20F9">
            <w:pPr>
              <w:spacing w:line="240" w:lineRule="auto"/>
              <w:rPr>
                <w:rFonts w:eastAsia="Times New Roman" w:cs="Times New Roman"/>
                <w:bCs w:val="0"/>
                <w:color w:val="000000"/>
                <w:szCs w:val="24"/>
                <w:lang w:eastAsia="es-MX"/>
              </w:rPr>
            </w:pPr>
            <w:r w:rsidRPr="00382AA0">
              <w:rPr>
                <w:rFonts w:eastAsia="Times New Roman" w:cs="Times New Roman"/>
                <w:bCs w:val="0"/>
                <w:color w:val="000000"/>
                <w:szCs w:val="24"/>
                <w:lang w:eastAsia="es-MX"/>
              </w:rPr>
              <w:t>REGULACIÓN Y CONTROL SANITARIO</w:t>
            </w:r>
          </w:p>
        </w:tc>
        <w:tc>
          <w:tcPr>
            <w:tcW w:w="695"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w:t>
            </w:r>
          </w:p>
        </w:tc>
        <w:tc>
          <w:tcPr>
            <w:tcW w:w="1490"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25</w:t>
            </w:r>
          </w:p>
        </w:tc>
      </w:tr>
      <w:tr w:rsidR="004717D4" w:rsidRPr="00382AA0" w:rsidTr="00DA20F9">
        <w:trPr>
          <w:trHeight w:val="222"/>
          <w:jc w:val="center"/>
        </w:trPr>
        <w:tc>
          <w:tcPr>
            <w:cnfStyle w:val="001000000000" w:firstRow="0" w:lastRow="0" w:firstColumn="1" w:lastColumn="0" w:oddVBand="0" w:evenVBand="0" w:oddHBand="0" w:evenHBand="0" w:firstRowFirstColumn="0" w:firstRowLastColumn="0" w:lastRowFirstColumn="0" w:lastRowLastColumn="0"/>
            <w:tcW w:w="2815" w:type="pct"/>
            <w:hideMark/>
          </w:tcPr>
          <w:p w:rsidR="004717D4" w:rsidRPr="00382AA0" w:rsidRDefault="004717D4" w:rsidP="00DA20F9">
            <w:pPr>
              <w:spacing w:line="240" w:lineRule="auto"/>
              <w:rPr>
                <w:rFonts w:eastAsia="Times New Roman" w:cs="Times New Roman"/>
                <w:bCs w:val="0"/>
                <w:color w:val="000000"/>
                <w:szCs w:val="24"/>
                <w:lang w:eastAsia="es-MX"/>
              </w:rPr>
            </w:pPr>
            <w:r w:rsidRPr="00382AA0">
              <w:rPr>
                <w:rFonts w:eastAsia="Times New Roman" w:cs="Times New Roman"/>
                <w:bCs w:val="0"/>
                <w:color w:val="000000"/>
                <w:szCs w:val="24"/>
                <w:lang w:eastAsia="es-MX"/>
              </w:rPr>
              <w:t>TALENTO HUMANO</w:t>
            </w:r>
          </w:p>
        </w:tc>
        <w:tc>
          <w:tcPr>
            <w:tcW w:w="695"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5</w:t>
            </w:r>
          </w:p>
        </w:tc>
        <w:tc>
          <w:tcPr>
            <w:tcW w:w="1490"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12.5</w:t>
            </w:r>
          </w:p>
        </w:tc>
      </w:tr>
      <w:tr w:rsidR="004717D4" w:rsidRPr="00382AA0" w:rsidTr="00DA20F9">
        <w:trPr>
          <w:cnfStyle w:val="000000100000" w:firstRow="0" w:lastRow="0" w:firstColumn="0" w:lastColumn="0" w:oddVBand="0" w:evenVBand="0" w:oddHBand="1" w:evenHBand="0" w:firstRowFirstColumn="0" w:firstRowLastColumn="0" w:lastRowFirstColumn="0" w:lastRowLastColumn="0"/>
          <w:trHeight w:val="222"/>
          <w:jc w:val="center"/>
        </w:trPr>
        <w:tc>
          <w:tcPr>
            <w:cnfStyle w:val="001000000000" w:firstRow="0" w:lastRow="0" w:firstColumn="1" w:lastColumn="0" w:oddVBand="0" w:evenVBand="0" w:oddHBand="0" w:evenHBand="0" w:firstRowFirstColumn="0" w:firstRowLastColumn="0" w:lastRowFirstColumn="0" w:lastRowLastColumn="0"/>
            <w:tcW w:w="2815" w:type="pct"/>
            <w:hideMark/>
          </w:tcPr>
          <w:p w:rsidR="004717D4" w:rsidRPr="00382AA0" w:rsidRDefault="004717D4" w:rsidP="00DA20F9">
            <w:pPr>
              <w:spacing w:line="240" w:lineRule="auto"/>
              <w:rPr>
                <w:rFonts w:eastAsia="Times New Roman" w:cs="Times New Roman"/>
                <w:bCs w:val="0"/>
                <w:color w:val="000000"/>
                <w:szCs w:val="24"/>
                <w:lang w:eastAsia="es-MX"/>
              </w:rPr>
            </w:pPr>
            <w:r w:rsidRPr="00382AA0">
              <w:rPr>
                <w:rFonts w:eastAsia="Times New Roman" w:cs="Times New Roman"/>
                <w:bCs w:val="0"/>
                <w:color w:val="000000"/>
                <w:szCs w:val="24"/>
                <w:lang w:eastAsia="es-MX"/>
              </w:rPr>
              <w:t>UNIDAD MÓVIL</w:t>
            </w:r>
          </w:p>
        </w:tc>
        <w:tc>
          <w:tcPr>
            <w:tcW w:w="695"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8</w:t>
            </w:r>
          </w:p>
        </w:tc>
        <w:tc>
          <w:tcPr>
            <w:tcW w:w="1490" w:type="pct"/>
            <w:hideMark/>
          </w:tcPr>
          <w:p w:rsidR="004717D4" w:rsidRPr="00382AA0" w:rsidRDefault="004717D4" w:rsidP="00DA20F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20</w:t>
            </w:r>
          </w:p>
        </w:tc>
      </w:tr>
      <w:tr w:rsidR="004717D4" w:rsidRPr="00382AA0" w:rsidTr="00DA20F9">
        <w:trPr>
          <w:trHeight w:val="80"/>
          <w:jc w:val="center"/>
        </w:trPr>
        <w:tc>
          <w:tcPr>
            <w:cnfStyle w:val="001000000000" w:firstRow="0" w:lastRow="0" w:firstColumn="1" w:lastColumn="0" w:oddVBand="0" w:evenVBand="0" w:oddHBand="0" w:evenHBand="0" w:firstRowFirstColumn="0" w:firstRowLastColumn="0" w:lastRowFirstColumn="0" w:lastRowLastColumn="0"/>
            <w:tcW w:w="2815" w:type="pct"/>
            <w:hideMark/>
          </w:tcPr>
          <w:p w:rsidR="004717D4" w:rsidRPr="00382AA0" w:rsidRDefault="004717D4" w:rsidP="00DA20F9">
            <w:pPr>
              <w:spacing w:line="240" w:lineRule="auto"/>
              <w:jc w:val="center"/>
              <w:rPr>
                <w:rFonts w:eastAsia="Times New Roman" w:cs="Times New Roman"/>
                <w:bCs w:val="0"/>
                <w:color w:val="000000"/>
                <w:szCs w:val="24"/>
                <w:lang w:eastAsia="es-MX"/>
              </w:rPr>
            </w:pPr>
            <w:r w:rsidRPr="00382AA0">
              <w:rPr>
                <w:rFonts w:eastAsia="Times New Roman" w:cs="Times New Roman"/>
                <w:bCs w:val="0"/>
                <w:color w:val="000000"/>
                <w:szCs w:val="24"/>
                <w:lang w:eastAsia="es-MX"/>
              </w:rPr>
              <w:t>T</w:t>
            </w:r>
            <w:r w:rsidR="0096215C" w:rsidRPr="00382AA0">
              <w:rPr>
                <w:rFonts w:eastAsia="Times New Roman" w:cs="Times New Roman"/>
                <w:bCs w:val="0"/>
                <w:color w:val="000000"/>
                <w:szCs w:val="24"/>
                <w:lang w:eastAsia="es-MX"/>
              </w:rPr>
              <w:t>otal</w:t>
            </w:r>
          </w:p>
        </w:tc>
        <w:tc>
          <w:tcPr>
            <w:tcW w:w="695"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40</w:t>
            </w:r>
          </w:p>
        </w:tc>
        <w:tc>
          <w:tcPr>
            <w:tcW w:w="1490" w:type="pct"/>
            <w:hideMark/>
          </w:tcPr>
          <w:p w:rsidR="004717D4" w:rsidRPr="00382AA0" w:rsidRDefault="004717D4" w:rsidP="00DA20F9">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s-MX"/>
              </w:rPr>
            </w:pPr>
            <w:r w:rsidRPr="00382AA0">
              <w:rPr>
                <w:rFonts w:eastAsia="Times New Roman" w:cs="Times New Roman"/>
                <w:color w:val="000000"/>
                <w:szCs w:val="24"/>
                <w:lang w:eastAsia="es-MX"/>
              </w:rPr>
              <w:t>100</w:t>
            </w:r>
          </w:p>
        </w:tc>
      </w:tr>
    </w:tbl>
    <w:p w:rsidR="003B7902" w:rsidRPr="00382AA0" w:rsidRDefault="003B7902" w:rsidP="003B7902">
      <w:pPr>
        <w:rPr>
          <w:rFonts w:cs="Times New Roman"/>
          <w:b/>
          <w:szCs w:val="24"/>
        </w:rPr>
      </w:pPr>
    </w:p>
    <w:p w:rsidR="00EC73F0" w:rsidRPr="006309A9" w:rsidRDefault="0027162D" w:rsidP="0027162D">
      <w:pPr>
        <w:pStyle w:val="Epgrafe"/>
        <w:jc w:val="both"/>
        <w:rPr>
          <w:rFonts w:cs="Times New Roman"/>
          <w:szCs w:val="24"/>
        </w:rPr>
      </w:pPr>
      <w:bookmarkStart w:id="225" w:name="_Toc405876221"/>
      <w:r>
        <w:t xml:space="preserve">Gráfico </w:t>
      </w:r>
      <w:fldSimple w:instr=" SEQ Gráfico \* ARABIC ">
        <w:r w:rsidR="00FA4459">
          <w:rPr>
            <w:noProof/>
          </w:rPr>
          <w:t>17</w:t>
        </w:r>
      </w:fldSimple>
      <w:r w:rsidR="000E47AD" w:rsidRPr="00382AA0">
        <w:rPr>
          <w:rFonts w:cs="Times New Roman"/>
          <w:szCs w:val="24"/>
        </w:rPr>
        <w:t>.</w:t>
      </w:r>
      <w:r w:rsidR="006309A9">
        <w:rPr>
          <w:rFonts w:cs="Times New Roman"/>
          <w:szCs w:val="24"/>
        </w:rPr>
        <w:t xml:space="preserve"> </w:t>
      </w:r>
      <w:bookmarkEnd w:id="225"/>
      <w:r w:rsidR="00A9545D" w:rsidRPr="00376057">
        <w:rPr>
          <w:rFonts w:cs="Times New Roman"/>
          <w:b w:val="0"/>
          <w:szCs w:val="24"/>
        </w:rPr>
        <w:t xml:space="preserve">Distribución del personal evaluado según el factor de riesgo </w:t>
      </w:r>
      <w:r w:rsidR="00A9545D">
        <w:rPr>
          <w:rFonts w:cs="Times New Roman"/>
          <w:b w:val="0"/>
          <w:szCs w:val="24"/>
        </w:rPr>
        <w:t>de acuerdo a la evaluación de la matriz de peligro.</w:t>
      </w:r>
    </w:p>
    <w:p w:rsidR="00EC73F0" w:rsidRPr="00382AA0" w:rsidRDefault="009873C9" w:rsidP="009873C9">
      <w:pPr>
        <w:rPr>
          <w:rFonts w:cs="Times New Roman"/>
          <w:b/>
          <w:szCs w:val="24"/>
        </w:rPr>
      </w:pPr>
      <w:r w:rsidRPr="00382AA0">
        <w:rPr>
          <w:rFonts w:cs="Times New Roman"/>
          <w:noProof/>
          <w:szCs w:val="24"/>
          <w:lang w:val="en-US"/>
        </w:rPr>
        <w:drawing>
          <wp:inline distT="0" distB="0" distL="0" distR="0" wp14:anchorId="28FE5429" wp14:editId="3FEF7B2B">
            <wp:extent cx="4978400" cy="2291645"/>
            <wp:effectExtent l="0" t="0" r="12700" b="1397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A20F9" w:rsidRDefault="00DA20F9" w:rsidP="0096215C">
      <w:pPr>
        <w:jc w:val="both"/>
        <w:rPr>
          <w:rFonts w:cs="Times New Roman"/>
          <w:szCs w:val="24"/>
        </w:rPr>
      </w:pPr>
    </w:p>
    <w:p w:rsidR="005548FD" w:rsidRPr="00382AA0" w:rsidRDefault="005548FD" w:rsidP="0096215C">
      <w:pPr>
        <w:jc w:val="both"/>
        <w:rPr>
          <w:rFonts w:cs="Times New Roman"/>
          <w:szCs w:val="24"/>
        </w:rPr>
      </w:pPr>
      <w:r w:rsidRPr="00382AA0">
        <w:rPr>
          <w:rFonts w:cs="Times New Roman"/>
          <w:szCs w:val="24"/>
        </w:rPr>
        <w:t>Se observó  que</w:t>
      </w:r>
      <w:r w:rsidR="000201CB" w:rsidRPr="00382AA0">
        <w:rPr>
          <w:rFonts w:cs="Times New Roman"/>
          <w:szCs w:val="24"/>
        </w:rPr>
        <w:t xml:space="preserve"> los </w:t>
      </w:r>
      <w:r w:rsidR="00B445A4" w:rsidRPr="00382AA0">
        <w:rPr>
          <w:rFonts w:cs="Times New Roman"/>
          <w:szCs w:val="24"/>
        </w:rPr>
        <w:t>factores de riesgo que afectan</w:t>
      </w:r>
      <w:r w:rsidR="000201CB" w:rsidRPr="00382AA0">
        <w:rPr>
          <w:rFonts w:cs="Times New Roman"/>
          <w:szCs w:val="24"/>
        </w:rPr>
        <w:t xml:space="preserve"> a</w:t>
      </w:r>
      <w:r w:rsidRPr="00382AA0">
        <w:rPr>
          <w:rFonts w:cs="Times New Roman"/>
          <w:szCs w:val="24"/>
        </w:rPr>
        <w:t xml:space="preserve"> toda la población estudiada</w:t>
      </w:r>
      <w:r w:rsidR="000201CB" w:rsidRPr="00382AA0">
        <w:rPr>
          <w:rFonts w:cs="Times New Roman"/>
          <w:szCs w:val="24"/>
        </w:rPr>
        <w:t xml:space="preserve"> son</w:t>
      </w:r>
      <w:r w:rsidRPr="00382AA0">
        <w:rPr>
          <w:rFonts w:cs="Times New Roman"/>
          <w:szCs w:val="24"/>
        </w:rPr>
        <w:t xml:space="preserve"> </w:t>
      </w:r>
      <w:r w:rsidR="000201CB" w:rsidRPr="00382AA0">
        <w:rPr>
          <w:rFonts w:cs="Times New Roman"/>
          <w:szCs w:val="24"/>
        </w:rPr>
        <w:t>los</w:t>
      </w:r>
      <w:r w:rsidRPr="00382AA0">
        <w:rPr>
          <w:rFonts w:cs="Times New Roman"/>
          <w:szCs w:val="24"/>
        </w:rPr>
        <w:t xml:space="preserve"> </w:t>
      </w:r>
      <w:r w:rsidR="000201CB" w:rsidRPr="00382AA0">
        <w:rPr>
          <w:rFonts w:cs="Times New Roman"/>
          <w:szCs w:val="24"/>
        </w:rPr>
        <w:t>movimientos repetitivos y la posición de sedestación por tiempo prolongado;</w:t>
      </w:r>
      <w:r w:rsidR="00C2434D" w:rsidRPr="00382AA0">
        <w:rPr>
          <w:rFonts w:cs="Times New Roman"/>
          <w:szCs w:val="24"/>
        </w:rPr>
        <w:t xml:space="preserve"> </w:t>
      </w:r>
      <w:r w:rsidRPr="00382AA0">
        <w:rPr>
          <w:rFonts w:cs="Times New Roman"/>
          <w:szCs w:val="24"/>
        </w:rPr>
        <w:t>identificando que la mayor cantidad de in</w:t>
      </w:r>
      <w:r w:rsidR="00C2434D" w:rsidRPr="00382AA0">
        <w:rPr>
          <w:rFonts w:cs="Times New Roman"/>
          <w:szCs w:val="24"/>
        </w:rPr>
        <w:t xml:space="preserve">dividuos </w:t>
      </w:r>
      <w:r w:rsidRPr="00382AA0">
        <w:rPr>
          <w:rFonts w:cs="Times New Roman"/>
          <w:szCs w:val="24"/>
        </w:rPr>
        <w:t>laboran en las dependencias de coordinación zonal (22.5%) y regulación y control sanitario (25%).</w:t>
      </w:r>
      <w:r w:rsidR="00B445A4" w:rsidRPr="00382AA0">
        <w:rPr>
          <w:rFonts w:cs="Times New Roman"/>
          <w:szCs w:val="24"/>
        </w:rPr>
        <w:t xml:space="preserve"> </w:t>
      </w:r>
    </w:p>
    <w:p w:rsidR="000E47AD" w:rsidRDefault="000E47AD" w:rsidP="0096215C">
      <w:pPr>
        <w:jc w:val="both"/>
        <w:rPr>
          <w:rFonts w:cs="Times New Roman"/>
          <w:szCs w:val="24"/>
        </w:rPr>
      </w:pPr>
    </w:p>
    <w:p w:rsidR="00AC545B" w:rsidRDefault="00AC545B" w:rsidP="0077354D">
      <w:pPr>
        <w:pStyle w:val="Ttulo1"/>
        <w:jc w:val="both"/>
      </w:pPr>
      <w:bookmarkStart w:id="226" w:name="_Toc408501162"/>
      <w:r w:rsidRPr="0077354D">
        <w:lastRenderedPageBreak/>
        <w:t>4.2 Discusión de Resultados</w:t>
      </w:r>
      <w:bookmarkEnd w:id="226"/>
    </w:p>
    <w:p w:rsidR="0077354D" w:rsidRPr="0077354D" w:rsidRDefault="0077354D" w:rsidP="0077354D"/>
    <w:p w:rsidR="00B80F92" w:rsidRDefault="003A6A2B" w:rsidP="00B80F92">
      <w:pPr>
        <w:jc w:val="both"/>
        <w:rPr>
          <w:rFonts w:cs="Times New Roman"/>
          <w:szCs w:val="24"/>
        </w:rPr>
      </w:pPr>
      <w:r w:rsidRPr="00382AA0">
        <w:rPr>
          <w:rFonts w:cs="Times New Roman"/>
          <w:szCs w:val="24"/>
        </w:rPr>
        <w:t>Seg</w:t>
      </w:r>
      <w:r w:rsidR="00493FD0" w:rsidRPr="00382AA0">
        <w:rPr>
          <w:rFonts w:cs="Times New Roman"/>
          <w:szCs w:val="24"/>
        </w:rPr>
        <w:t>ún el  estudio realizado en la Dirección Provincial de S</w:t>
      </w:r>
      <w:r w:rsidRPr="00382AA0">
        <w:rPr>
          <w:rFonts w:cs="Times New Roman"/>
          <w:szCs w:val="24"/>
        </w:rPr>
        <w:t xml:space="preserve">alud de Imbabura, </w:t>
      </w:r>
      <w:r w:rsidR="00AC545B" w:rsidRPr="00382AA0">
        <w:rPr>
          <w:rFonts w:cs="Times New Roman"/>
          <w:szCs w:val="24"/>
        </w:rPr>
        <w:t xml:space="preserve">se pudo identificar </w:t>
      </w:r>
      <w:r w:rsidR="00B80F92">
        <w:rPr>
          <w:rFonts w:cs="Times New Roman"/>
          <w:szCs w:val="24"/>
        </w:rPr>
        <w:t>que e</w:t>
      </w:r>
      <w:r w:rsidR="00B80F92" w:rsidRPr="00382AA0">
        <w:rPr>
          <w:rFonts w:cs="Times New Roman"/>
          <w:szCs w:val="24"/>
        </w:rPr>
        <w:t>l 35% de la población se encuentra entre los 37 a 41 años de edad, el 20 % entre los 27 a 36 años, el 15% entre los 47 a 51 años y un 10% entre 42 a 46 años.</w:t>
      </w:r>
    </w:p>
    <w:p w:rsidR="00DA20F9" w:rsidRPr="00382AA0" w:rsidRDefault="00DA20F9" w:rsidP="00B80F92">
      <w:pPr>
        <w:jc w:val="both"/>
        <w:rPr>
          <w:rFonts w:cs="Times New Roman"/>
          <w:szCs w:val="24"/>
        </w:rPr>
      </w:pPr>
    </w:p>
    <w:p w:rsidR="00F64386" w:rsidRDefault="00F64386" w:rsidP="00426AF0">
      <w:pPr>
        <w:jc w:val="both"/>
        <w:rPr>
          <w:rFonts w:cs="Times New Roman"/>
          <w:szCs w:val="24"/>
        </w:rPr>
      </w:pPr>
      <w:r w:rsidRPr="00382AA0">
        <w:rPr>
          <w:rFonts w:cs="Times New Roman"/>
          <w:szCs w:val="24"/>
        </w:rPr>
        <w:t xml:space="preserve">En un estudio realizado en Holanda la población principalmente afectada son hombres, determinado por el tipo de trabajo relacionado a mayor esfuerzo físico que las mujeres. La edad promedio encontrada corresponde a una población laboral adulta de 43 años, lo cual </w:t>
      </w:r>
      <w:r w:rsidR="00493FD0" w:rsidRPr="00382AA0">
        <w:rPr>
          <w:rFonts w:cs="Times New Roman"/>
          <w:szCs w:val="24"/>
        </w:rPr>
        <w:t>se conduce</w:t>
      </w:r>
      <w:r w:rsidRPr="00382AA0">
        <w:rPr>
          <w:rFonts w:cs="Times New Roman"/>
          <w:szCs w:val="24"/>
        </w:rPr>
        <w:t xml:space="preserve"> con el desarrollo de problemas degenerativos en el sistema </w:t>
      </w:r>
      <w:r w:rsidR="00E506BC" w:rsidRPr="00382AA0">
        <w:rPr>
          <w:rFonts w:cs="Times New Roman"/>
          <w:szCs w:val="24"/>
        </w:rPr>
        <w:t>musculo esquelético</w:t>
      </w:r>
      <w:r w:rsidRPr="00382AA0">
        <w:rPr>
          <w:rFonts w:cs="Times New Roman"/>
          <w:szCs w:val="24"/>
        </w:rPr>
        <w:t>.</w:t>
      </w:r>
      <w:sdt>
        <w:sdtPr>
          <w:rPr>
            <w:rFonts w:cs="Times New Roman"/>
            <w:szCs w:val="24"/>
          </w:rPr>
          <w:id w:val="1419286500"/>
          <w:citation/>
        </w:sdtPr>
        <w:sdtEndPr/>
        <w:sdtContent>
          <w:r w:rsidRPr="00382AA0">
            <w:rPr>
              <w:rFonts w:cs="Times New Roman"/>
              <w:szCs w:val="24"/>
            </w:rPr>
            <w:fldChar w:fldCharType="begin"/>
          </w:r>
          <w:r w:rsidR="00A329EC" w:rsidRPr="00382AA0">
            <w:rPr>
              <w:rFonts w:cs="Times New Roman"/>
              <w:szCs w:val="24"/>
            </w:rPr>
            <w:instrText xml:space="preserve">CITATION MUÑ12 \l 12298 </w:instrText>
          </w:r>
          <w:r w:rsidRPr="00382AA0">
            <w:rPr>
              <w:rFonts w:cs="Times New Roman"/>
              <w:szCs w:val="24"/>
            </w:rPr>
            <w:fldChar w:fldCharType="separate"/>
          </w:r>
          <w:r w:rsidR="00A329EC" w:rsidRPr="00382AA0">
            <w:rPr>
              <w:rFonts w:cs="Times New Roman"/>
              <w:noProof/>
              <w:szCs w:val="24"/>
            </w:rPr>
            <w:t xml:space="preserve"> (Muñoz, 2012)</w:t>
          </w:r>
          <w:r w:rsidRPr="00382AA0">
            <w:rPr>
              <w:rFonts w:cs="Times New Roman"/>
              <w:szCs w:val="24"/>
            </w:rPr>
            <w:fldChar w:fldCharType="end"/>
          </w:r>
        </w:sdtContent>
      </w:sdt>
    </w:p>
    <w:p w:rsidR="00DA20F9" w:rsidRPr="00382AA0" w:rsidRDefault="00DA20F9" w:rsidP="00426AF0">
      <w:pPr>
        <w:jc w:val="both"/>
        <w:rPr>
          <w:rFonts w:cs="Times New Roman"/>
          <w:szCs w:val="24"/>
        </w:rPr>
      </w:pPr>
    </w:p>
    <w:p w:rsidR="00907C64" w:rsidRDefault="00C036A5" w:rsidP="00426AF0">
      <w:pPr>
        <w:jc w:val="both"/>
        <w:rPr>
          <w:rFonts w:cs="Times New Roman"/>
          <w:szCs w:val="24"/>
        </w:rPr>
      </w:pPr>
      <w:r w:rsidRPr="00382AA0">
        <w:rPr>
          <w:rFonts w:cs="Times New Roman"/>
          <w:szCs w:val="24"/>
        </w:rPr>
        <w:t>Las mujeres parecen estar más afectadas por los trastornos musculo esqueléticos que los hombres y, además, el riesgo aumenta con la edad, sobre todo a partir de los 40 años. Algunos autores lo han atribuido a cambios hormonales debido al consumo de anticonceptivos, al embarazo o a la menopausia. Otros autores han cuestionado esta explicación ya que, cuando la exigencia de la tarea es lo suficientemente elevada como para anular otros factores, hombres y mujeres tienen riesgo similares de padecer un trastorno musculo esquelético.  El estar en una for</w:t>
      </w:r>
      <w:r w:rsidR="003A6A2B" w:rsidRPr="00382AA0">
        <w:rPr>
          <w:rFonts w:cs="Times New Roman"/>
          <w:szCs w:val="24"/>
        </w:rPr>
        <w:t>ma física parece ser un factor</w:t>
      </w:r>
      <w:r w:rsidRPr="00382AA0">
        <w:rPr>
          <w:rFonts w:cs="Times New Roman"/>
          <w:szCs w:val="24"/>
        </w:rPr>
        <w:t xml:space="preserve"> que protege los trastornos musculo esqueléticos.</w:t>
      </w:r>
      <w:sdt>
        <w:sdtPr>
          <w:rPr>
            <w:rFonts w:cs="Times New Roman"/>
            <w:szCs w:val="24"/>
          </w:rPr>
          <w:id w:val="60381828"/>
          <w:citation/>
        </w:sdtPr>
        <w:sdtEndPr/>
        <w:sdtContent>
          <w:r w:rsidRPr="00382AA0">
            <w:rPr>
              <w:rFonts w:cs="Times New Roman"/>
              <w:szCs w:val="24"/>
            </w:rPr>
            <w:fldChar w:fldCharType="begin"/>
          </w:r>
          <w:r w:rsidR="00A329EC" w:rsidRPr="00382AA0">
            <w:rPr>
              <w:rFonts w:cs="Times New Roman"/>
              <w:szCs w:val="24"/>
            </w:rPr>
            <w:instrText xml:space="preserve">CITATION MAR11 \t  \l 12298 </w:instrText>
          </w:r>
          <w:r w:rsidRPr="00382AA0">
            <w:rPr>
              <w:rFonts w:cs="Times New Roman"/>
              <w:szCs w:val="24"/>
            </w:rPr>
            <w:fldChar w:fldCharType="separate"/>
          </w:r>
          <w:r w:rsidR="00A329EC" w:rsidRPr="00382AA0">
            <w:rPr>
              <w:rFonts w:cs="Times New Roman"/>
              <w:noProof/>
              <w:szCs w:val="24"/>
            </w:rPr>
            <w:t xml:space="preserve"> (Fernandez M. , 2011)</w:t>
          </w:r>
          <w:r w:rsidRPr="00382AA0">
            <w:rPr>
              <w:rFonts w:cs="Times New Roman"/>
              <w:szCs w:val="24"/>
            </w:rPr>
            <w:fldChar w:fldCharType="end"/>
          </w:r>
        </w:sdtContent>
      </w:sdt>
    </w:p>
    <w:p w:rsidR="00DA20F9" w:rsidRPr="00382AA0" w:rsidRDefault="00DA20F9" w:rsidP="00426AF0">
      <w:pPr>
        <w:jc w:val="both"/>
        <w:rPr>
          <w:rFonts w:cs="Times New Roman"/>
          <w:szCs w:val="24"/>
        </w:rPr>
      </w:pPr>
    </w:p>
    <w:p w:rsidR="00E506BC" w:rsidRPr="00382AA0" w:rsidRDefault="00936B64" w:rsidP="00426AF0">
      <w:pPr>
        <w:jc w:val="both"/>
        <w:rPr>
          <w:rFonts w:cs="Times New Roman"/>
          <w:szCs w:val="24"/>
        </w:rPr>
      </w:pPr>
      <w:r w:rsidRPr="00382AA0">
        <w:rPr>
          <w:rFonts w:cs="Times New Roman"/>
          <w:szCs w:val="24"/>
        </w:rPr>
        <w:t>En cuanto a las dependencias se observó que</w:t>
      </w:r>
      <w:r w:rsidR="00B80F92">
        <w:rPr>
          <w:rFonts w:cs="Times New Roman"/>
          <w:szCs w:val="24"/>
        </w:rPr>
        <w:t xml:space="preserve"> </w:t>
      </w:r>
      <w:r w:rsidR="00B80F92" w:rsidRPr="00382AA0">
        <w:rPr>
          <w:rFonts w:cs="Times New Roman"/>
          <w:szCs w:val="24"/>
        </w:rPr>
        <w:t>en la dependencia de coordinación zonal laboran 10 personas que corresponde al (25%); en la dependencia de promoción de la salud laboran 6 personas que corresponde al (15%); en la dependencia de regulación y control sanitario laboran 10 personas que corresponde al (25%); en la dependencia de talento humano laboran 5 personas que corresponde al (12.5%) y en la dependencia de unidad móvil laboran 9 personas que corresponde al (22.5%)</w:t>
      </w:r>
      <w:r w:rsidR="00B80F92">
        <w:rPr>
          <w:rFonts w:cs="Times New Roman"/>
          <w:szCs w:val="24"/>
        </w:rPr>
        <w:t xml:space="preserve">, </w:t>
      </w:r>
      <w:r w:rsidR="00E506BC" w:rsidRPr="00382AA0">
        <w:rPr>
          <w:rFonts w:cs="Times New Roman"/>
          <w:szCs w:val="24"/>
        </w:rPr>
        <w:t>en estas áre</w:t>
      </w:r>
      <w:r w:rsidR="00B80F92">
        <w:rPr>
          <w:rFonts w:cs="Times New Roman"/>
          <w:szCs w:val="24"/>
        </w:rPr>
        <w:t xml:space="preserve">as existe mayor carga de trabajo </w:t>
      </w:r>
      <w:r w:rsidR="003A6A2B" w:rsidRPr="00382AA0">
        <w:rPr>
          <w:rFonts w:cs="Times New Roman"/>
          <w:szCs w:val="24"/>
        </w:rPr>
        <w:t xml:space="preserve">lo cual afecta al personal que </w:t>
      </w:r>
      <w:r w:rsidR="00B80F92">
        <w:rPr>
          <w:rFonts w:cs="Times New Roman"/>
          <w:szCs w:val="24"/>
        </w:rPr>
        <w:t>labora.</w:t>
      </w:r>
    </w:p>
    <w:p w:rsidR="00E42201" w:rsidRDefault="00E506BC" w:rsidP="00426AF0">
      <w:pPr>
        <w:jc w:val="both"/>
        <w:rPr>
          <w:rFonts w:cs="Times New Roman"/>
          <w:szCs w:val="24"/>
        </w:rPr>
      </w:pPr>
      <w:r w:rsidRPr="00382AA0">
        <w:rPr>
          <w:rFonts w:cs="Times New Roman"/>
          <w:szCs w:val="24"/>
        </w:rPr>
        <w:lastRenderedPageBreak/>
        <w:t xml:space="preserve">En </w:t>
      </w:r>
      <w:r w:rsidR="001E20D1" w:rsidRPr="00382AA0">
        <w:rPr>
          <w:rFonts w:cs="Times New Roman"/>
          <w:szCs w:val="24"/>
        </w:rPr>
        <w:t>la d</w:t>
      </w:r>
      <w:r w:rsidR="009134BC" w:rsidRPr="00382AA0">
        <w:rPr>
          <w:rFonts w:cs="Times New Roman"/>
          <w:szCs w:val="24"/>
        </w:rPr>
        <w:t>i</w:t>
      </w:r>
      <w:r w:rsidR="001E20D1" w:rsidRPr="00382AA0">
        <w:rPr>
          <w:rFonts w:cs="Times New Roman"/>
          <w:szCs w:val="24"/>
        </w:rPr>
        <w:t>stribució</w:t>
      </w:r>
      <w:r w:rsidR="009134BC" w:rsidRPr="00382AA0">
        <w:rPr>
          <w:rFonts w:cs="Times New Roman"/>
          <w:szCs w:val="24"/>
        </w:rPr>
        <w:t xml:space="preserve">n por genero de las personas evaluadas </w:t>
      </w:r>
      <w:r w:rsidR="00A25F0D" w:rsidRPr="00382AA0">
        <w:rPr>
          <w:rFonts w:cs="Times New Roman"/>
          <w:szCs w:val="24"/>
        </w:rPr>
        <w:t>se evidenció</w:t>
      </w:r>
      <w:r w:rsidR="00E42201" w:rsidRPr="00382AA0">
        <w:rPr>
          <w:rFonts w:cs="Times New Roman"/>
          <w:szCs w:val="24"/>
        </w:rPr>
        <w:t xml:space="preserve"> que </w:t>
      </w:r>
      <w:r w:rsidR="001E20D1" w:rsidRPr="00382AA0">
        <w:rPr>
          <w:rFonts w:cs="Times New Roman"/>
          <w:szCs w:val="24"/>
        </w:rPr>
        <w:t>la población</w:t>
      </w:r>
      <w:r w:rsidR="00E42201" w:rsidRPr="00382AA0">
        <w:rPr>
          <w:rFonts w:cs="Times New Roman"/>
          <w:szCs w:val="24"/>
        </w:rPr>
        <w:t xml:space="preserve"> femenin</w:t>
      </w:r>
      <w:r w:rsidR="001E20D1" w:rsidRPr="00382AA0">
        <w:rPr>
          <w:rFonts w:cs="Times New Roman"/>
          <w:szCs w:val="24"/>
        </w:rPr>
        <w:t>a</w:t>
      </w:r>
      <w:r w:rsidR="00E42201" w:rsidRPr="00382AA0">
        <w:rPr>
          <w:rFonts w:cs="Times New Roman"/>
          <w:szCs w:val="24"/>
        </w:rPr>
        <w:t xml:space="preserve"> </w:t>
      </w:r>
      <w:r w:rsidR="00413BEC" w:rsidRPr="00382AA0">
        <w:rPr>
          <w:rFonts w:cs="Times New Roman"/>
          <w:szCs w:val="24"/>
        </w:rPr>
        <w:t>ocupa una prevale</w:t>
      </w:r>
      <w:r w:rsidR="00FC4B65">
        <w:rPr>
          <w:rFonts w:cs="Times New Roman"/>
          <w:szCs w:val="24"/>
        </w:rPr>
        <w:t>n</w:t>
      </w:r>
      <w:r w:rsidR="00413BEC" w:rsidRPr="00382AA0">
        <w:rPr>
          <w:rFonts w:cs="Times New Roman"/>
          <w:szCs w:val="24"/>
        </w:rPr>
        <w:t>cía del 75%</w:t>
      </w:r>
      <w:r w:rsidR="001E20D1" w:rsidRPr="00382AA0">
        <w:rPr>
          <w:rFonts w:cs="Times New Roman"/>
          <w:szCs w:val="24"/>
        </w:rPr>
        <w:t xml:space="preserve">, </w:t>
      </w:r>
      <w:r w:rsidR="00413BEC" w:rsidRPr="00382AA0">
        <w:rPr>
          <w:rFonts w:cs="Times New Roman"/>
          <w:szCs w:val="24"/>
        </w:rPr>
        <w:t xml:space="preserve">mientras que el género masculino </w:t>
      </w:r>
      <w:r w:rsidR="00214144" w:rsidRPr="00382AA0">
        <w:rPr>
          <w:rFonts w:cs="Times New Roman"/>
          <w:szCs w:val="24"/>
        </w:rPr>
        <w:t xml:space="preserve">corresponde a </w:t>
      </w:r>
      <w:r w:rsidR="00413BEC" w:rsidRPr="00382AA0">
        <w:rPr>
          <w:rFonts w:cs="Times New Roman"/>
          <w:szCs w:val="24"/>
        </w:rPr>
        <w:t xml:space="preserve">un 25%; dando como resultados que </w:t>
      </w:r>
      <w:r w:rsidR="000907D6" w:rsidRPr="00382AA0">
        <w:rPr>
          <w:rFonts w:cs="Times New Roman"/>
          <w:szCs w:val="24"/>
        </w:rPr>
        <w:t>21 mujeres y 6 hombres tienen un nivel de riesgo alto; y que 8 mujeres y 4 hombres tienen un nivel de riesgo medio.</w:t>
      </w:r>
    </w:p>
    <w:p w:rsidR="00DA20F9" w:rsidRPr="00382AA0" w:rsidRDefault="00DA20F9" w:rsidP="00426AF0">
      <w:pPr>
        <w:jc w:val="both"/>
        <w:rPr>
          <w:rFonts w:cs="Times New Roman"/>
          <w:szCs w:val="24"/>
        </w:rPr>
      </w:pPr>
    </w:p>
    <w:p w:rsidR="00F71B37" w:rsidRPr="00382AA0" w:rsidRDefault="00F71B37" w:rsidP="00F71B37">
      <w:pPr>
        <w:jc w:val="both"/>
        <w:rPr>
          <w:rFonts w:cs="Times New Roman"/>
          <w:szCs w:val="24"/>
        </w:rPr>
      </w:pPr>
      <w:r w:rsidRPr="00382AA0">
        <w:rPr>
          <w:rFonts w:cs="Times New Roman"/>
          <w:szCs w:val="24"/>
        </w:rPr>
        <w:t>En cuanto a la lateralidad de la población de estudio se determinó que</w:t>
      </w:r>
      <w:r w:rsidR="00B80F92">
        <w:rPr>
          <w:rFonts w:cs="Times New Roman"/>
          <w:szCs w:val="24"/>
        </w:rPr>
        <w:t xml:space="preserve"> 34 personas son diestros esto equivale a</w:t>
      </w:r>
      <w:r w:rsidRPr="00382AA0">
        <w:rPr>
          <w:rFonts w:cs="Times New Roman"/>
          <w:szCs w:val="24"/>
        </w:rPr>
        <w:t>l 85</w:t>
      </w:r>
      <w:r w:rsidR="00B80F92">
        <w:rPr>
          <w:rFonts w:cs="Times New Roman"/>
          <w:szCs w:val="24"/>
        </w:rPr>
        <w:t>%</w:t>
      </w:r>
      <w:r w:rsidRPr="00382AA0">
        <w:rPr>
          <w:rFonts w:cs="Times New Roman"/>
          <w:szCs w:val="24"/>
        </w:rPr>
        <w:t>,</w:t>
      </w:r>
      <w:r w:rsidR="00B80F92" w:rsidRPr="00B80F92">
        <w:rPr>
          <w:rFonts w:cs="Times New Roman"/>
          <w:szCs w:val="24"/>
        </w:rPr>
        <w:t xml:space="preserve"> </w:t>
      </w:r>
      <w:r w:rsidR="00B80F92" w:rsidRPr="00382AA0">
        <w:rPr>
          <w:rFonts w:cs="Times New Roman"/>
          <w:szCs w:val="24"/>
        </w:rPr>
        <w:t xml:space="preserve">y 6 personas </w:t>
      </w:r>
      <w:r w:rsidR="00B80F92">
        <w:rPr>
          <w:rFonts w:cs="Times New Roman"/>
          <w:szCs w:val="24"/>
        </w:rPr>
        <w:t>son zurdos que equivale al 15%</w:t>
      </w:r>
      <w:r w:rsidR="00B80F92" w:rsidRPr="00382AA0">
        <w:rPr>
          <w:rFonts w:cs="Times New Roman"/>
          <w:szCs w:val="24"/>
        </w:rPr>
        <w:t>.</w:t>
      </w:r>
      <w:r w:rsidR="00B80F92">
        <w:rPr>
          <w:rFonts w:cs="Times New Roman"/>
          <w:szCs w:val="24"/>
        </w:rPr>
        <w:t xml:space="preserve"> </w:t>
      </w:r>
      <w:r w:rsidRPr="00382AA0">
        <w:rPr>
          <w:rFonts w:cs="Times New Roman"/>
          <w:szCs w:val="24"/>
        </w:rPr>
        <w:t xml:space="preserve">Porque la mayoría de los </w:t>
      </w:r>
      <w:hyperlink r:id="rId36" w:tooltip="Seres humanos" w:history="1">
        <w:r w:rsidRPr="00382AA0">
          <w:rPr>
            <w:rFonts w:cs="Times New Roman"/>
            <w:szCs w:val="24"/>
          </w:rPr>
          <w:t>seres humanos</w:t>
        </w:r>
      </w:hyperlink>
      <w:r w:rsidRPr="00382AA0">
        <w:rPr>
          <w:rFonts w:cs="Times New Roman"/>
          <w:szCs w:val="24"/>
        </w:rPr>
        <w:t xml:space="preserve">  muestran un predominio del lado derecho ya que se piensa que el </w:t>
      </w:r>
      <w:hyperlink r:id="rId37" w:tooltip="Hemisferio cerebral" w:history="1">
        <w:r w:rsidRPr="00382AA0">
          <w:rPr>
            <w:rFonts w:cs="Times New Roman"/>
            <w:szCs w:val="24"/>
          </w:rPr>
          <w:t>hemisferio cerebral</w:t>
        </w:r>
      </w:hyperlink>
      <w:r w:rsidRPr="00382AA0">
        <w:rPr>
          <w:rFonts w:cs="Times New Roman"/>
          <w:szCs w:val="24"/>
        </w:rPr>
        <w:t xml:space="preserve"> izquierdo controla el lado derecho del cuerpo y es el encargado del lenguaje.</w:t>
      </w:r>
      <w:sdt>
        <w:sdtPr>
          <w:rPr>
            <w:rFonts w:cs="Times New Roman"/>
            <w:szCs w:val="24"/>
          </w:rPr>
          <w:id w:val="-2050984922"/>
          <w:citation/>
        </w:sdtPr>
        <w:sdtEndPr/>
        <w:sdtContent>
          <w:r w:rsidRPr="00382AA0">
            <w:rPr>
              <w:rFonts w:cs="Times New Roman"/>
              <w:szCs w:val="24"/>
            </w:rPr>
            <w:fldChar w:fldCharType="begin"/>
          </w:r>
          <w:r w:rsidRPr="00382AA0">
            <w:rPr>
              <w:rFonts w:cs="Times New Roman"/>
              <w:szCs w:val="24"/>
              <w:lang w:val="es-ES"/>
            </w:rPr>
            <w:instrText xml:space="preserve"> CITATION Ell98 \l 3082 </w:instrText>
          </w:r>
          <w:r w:rsidRPr="00382AA0">
            <w:rPr>
              <w:rFonts w:cs="Times New Roman"/>
              <w:szCs w:val="24"/>
            </w:rPr>
            <w:fldChar w:fldCharType="separate"/>
          </w:r>
          <w:r w:rsidRPr="00382AA0">
            <w:rPr>
              <w:rFonts w:cs="Times New Roman"/>
              <w:noProof/>
              <w:szCs w:val="24"/>
              <w:lang w:val="es-ES"/>
            </w:rPr>
            <w:t xml:space="preserve"> (Ellis, Ellis, &amp; Marshall, 1998)</w:t>
          </w:r>
          <w:r w:rsidRPr="00382AA0">
            <w:rPr>
              <w:rFonts w:cs="Times New Roman"/>
              <w:szCs w:val="24"/>
            </w:rPr>
            <w:fldChar w:fldCharType="end"/>
          </w:r>
        </w:sdtContent>
      </w:sdt>
    </w:p>
    <w:p w:rsidR="00B80F92" w:rsidRDefault="00B80F92" w:rsidP="00B80F92">
      <w:pPr>
        <w:jc w:val="both"/>
        <w:rPr>
          <w:rFonts w:cs="Times New Roman"/>
          <w:szCs w:val="24"/>
        </w:rPr>
      </w:pPr>
      <w:r>
        <w:rPr>
          <w:rFonts w:cs="Times New Roman"/>
          <w:szCs w:val="24"/>
        </w:rPr>
        <w:t>En cuanto a la evaluación de la frecuencia de movimiento del tronco el</w:t>
      </w:r>
      <w:r w:rsidRPr="00382AA0">
        <w:rPr>
          <w:rFonts w:cs="Times New Roman"/>
          <w:szCs w:val="24"/>
        </w:rPr>
        <w:t xml:space="preserve"> 2</w:t>
      </w:r>
      <w:r>
        <w:rPr>
          <w:rFonts w:cs="Times New Roman"/>
          <w:szCs w:val="24"/>
        </w:rPr>
        <w:t xml:space="preserve">0% de la población se encuentran laborando en flexión moderada o sentado mal apoyado o sin apoyo, identificando  que el movimiento es estático más de un minuto y obteniendo </w:t>
      </w:r>
      <w:r w:rsidRPr="00382AA0">
        <w:rPr>
          <w:rFonts w:cs="Times New Roman"/>
          <w:szCs w:val="24"/>
        </w:rPr>
        <w:t>una calificación</w:t>
      </w:r>
      <w:r>
        <w:rPr>
          <w:rFonts w:cs="Times New Roman"/>
          <w:szCs w:val="24"/>
        </w:rPr>
        <w:t xml:space="preserve"> </w:t>
      </w:r>
      <w:r w:rsidRPr="00382AA0">
        <w:rPr>
          <w:rFonts w:cs="Times New Roman"/>
          <w:szCs w:val="24"/>
        </w:rPr>
        <w:t>de 3</w:t>
      </w:r>
      <w:r>
        <w:rPr>
          <w:rFonts w:cs="Times New Roman"/>
          <w:szCs w:val="24"/>
        </w:rPr>
        <w:t xml:space="preserve"> que </w:t>
      </w:r>
      <w:r w:rsidRPr="00382AA0">
        <w:rPr>
          <w:rFonts w:cs="Times New Roman"/>
          <w:szCs w:val="24"/>
        </w:rPr>
        <w:t xml:space="preserve"> </w:t>
      </w:r>
      <w:r>
        <w:rPr>
          <w:rFonts w:cs="Times New Roman"/>
          <w:szCs w:val="24"/>
        </w:rPr>
        <w:t xml:space="preserve">indica que existe  riesgo ergonómico bajo; y  el 2.5% del personal evaluado labora en flexión severa y el movimiento es estático más de un minuto, obteniendo </w:t>
      </w:r>
      <w:r w:rsidRPr="00382AA0">
        <w:rPr>
          <w:rFonts w:cs="Times New Roman"/>
          <w:szCs w:val="24"/>
        </w:rPr>
        <w:t>una calificación</w:t>
      </w:r>
      <w:r>
        <w:rPr>
          <w:rFonts w:cs="Times New Roman"/>
          <w:szCs w:val="24"/>
        </w:rPr>
        <w:t xml:space="preserve"> de 8 que </w:t>
      </w:r>
      <w:r w:rsidRPr="00382AA0">
        <w:rPr>
          <w:rFonts w:cs="Times New Roman"/>
          <w:szCs w:val="24"/>
        </w:rPr>
        <w:t xml:space="preserve"> </w:t>
      </w:r>
      <w:r>
        <w:rPr>
          <w:rFonts w:cs="Times New Roman"/>
          <w:szCs w:val="24"/>
        </w:rPr>
        <w:t>indica que existe  riesgo ergonómico alto.</w:t>
      </w:r>
    </w:p>
    <w:p w:rsidR="00DA20F9" w:rsidRDefault="00DA20F9" w:rsidP="00B80F92">
      <w:pPr>
        <w:jc w:val="both"/>
        <w:rPr>
          <w:rFonts w:cs="Times New Roman"/>
          <w:szCs w:val="24"/>
        </w:rPr>
      </w:pPr>
    </w:p>
    <w:p w:rsidR="00BC7D6E" w:rsidRDefault="00197500" w:rsidP="00197500">
      <w:pPr>
        <w:jc w:val="both"/>
        <w:rPr>
          <w:rFonts w:cs="Times New Roman"/>
          <w:szCs w:val="24"/>
        </w:rPr>
      </w:pPr>
      <w:r w:rsidRPr="00A34727">
        <w:rPr>
          <w:rFonts w:cs="Times New Roman"/>
          <w:szCs w:val="24"/>
        </w:rPr>
        <w:t>En la evaluación de la postura y frecuencia de los movimientos de los brazos</w:t>
      </w:r>
      <w:r>
        <w:rPr>
          <w:rFonts w:cs="Times New Roman"/>
          <w:szCs w:val="24"/>
        </w:rPr>
        <w:t xml:space="preserve"> un 32.5% obtuvo una calificación de 2 que indica que existe riesgo ergonómico bajo ya que se encuentran laborando en flexión moderada y el movimiento es poco frecuente; y un 5% obtuvo una calificación de 6 que indica que existe riesgo ergonómico alto porque laboran en flexión severa y el movimiento es frecuente.</w:t>
      </w:r>
      <w:r w:rsidRPr="00382AA0">
        <w:rPr>
          <w:rFonts w:cs="Times New Roman"/>
          <w:szCs w:val="24"/>
        </w:rPr>
        <w:t xml:space="preserve">       </w:t>
      </w:r>
    </w:p>
    <w:p w:rsidR="00197500" w:rsidRPr="00382AA0" w:rsidRDefault="00197500" w:rsidP="00197500">
      <w:pPr>
        <w:jc w:val="both"/>
        <w:rPr>
          <w:rFonts w:cs="Times New Roman"/>
          <w:szCs w:val="24"/>
        </w:rPr>
      </w:pPr>
      <w:r w:rsidRPr="00382AA0">
        <w:rPr>
          <w:rFonts w:cs="Times New Roman"/>
          <w:szCs w:val="24"/>
        </w:rPr>
        <w:t xml:space="preserve">        </w:t>
      </w:r>
    </w:p>
    <w:p w:rsidR="000F1907" w:rsidRPr="00382AA0" w:rsidRDefault="00197500" w:rsidP="00426AF0">
      <w:pPr>
        <w:jc w:val="both"/>
        <w:rPr>
          <w:rFonts w:cs="Times New Roman"/>
          <w:szCs w:val="24"/>
        </w:rPr>
      </w:pPr>
      <w:r>
        <w:rPr>
          <w:rFonts w:cs="Times New Roman"/>
          <w:szCs w:val="24"/>
        </w:rPr>
        <w:t>En el movimiento de muñecas el</w:t>
      </w:r>
      <w:r w:rsidRPr="00382AA0">
        <w:rPr>
          <w:rFonts w:cs="Times New Roman"/>
          <w:szCs w:val="24"/>
        </w:rPr>
        <w:t xml:space="preserve"> 42.5% </w:t>
      </w:r>
      <w:r>
        <w:rPr>
          <w:rFonts w:cs="Times New Roman"/>
          <w:szCs w:val="24"/>
        </w:rPr>
        <w:t>de la población obtuvo una calificación de 3 que indica que existe riesgo ergonómico bajo ya que se encuentra laborando en flexión o extensión ligera y el movimiento</w:t>
      </w:r>
      <w:r>
        <w:rPr>
          <w:rFonts w:eastAsia="Times New Roman" w:cs="Times New Roman"/>
          <w:b/>
          <w:bCs/>
          <w:color w:val="000000"/>
          <w:szCs w:val="24"/>
          <w:lang w:eastAsia="es-MX"/>
        </w:rPr>
        <w:t xml:space="preserve"> </w:t>
      </w:r>
      <w:r w:rsidRPr="00FF3921">
        <w:rPr>
          <w:rFonts w:eastAsia="Times New Roman" w:cs="Times New Roman"/>
          <w:bCs/>
          <w:color w:val="000000"/>
          <w:szCs w:val="24"/>
          <w:lang w:eastAsia="es-MX"/>
        </w:rPr>
        <w:t xml:space="preserve">es muy frecuente </w:t>
      </w:r>
      <w:r w:rsidRPr="00FF3921">
        <w:rPr>
          <w:rFonts w:eastAsia="Times New Roman" w:cs="Times New Roman"/>
          <w:bCs/>
          <w:szCs w:val="24"/>
          <w:lang w:eastAsia="es-EC"/>
        </w:rPr>
        <w:t>&gt;20 veces/min</w:t>
      </w:r>
      <w:r>
        <w:rPr>
          <w:rFonts w:cs="Times New Roman"/>
          <w:szCs w:val="24"/>
        </w:rPr>
        <w:t xml:space="preserve"> y el 2.5% tuvo una calificación de 6 que indica que existe un riesgo ergonómico medio porque la muñeca se encuentra desviada o girada y el movimiento es muy frecuente </w:t>
      </w:r>
      <w:r>
        <w:rPr>
          <w:rFonts w:eastAsia="Times New Roman" w:cs="Times New Roman"/>
          <w:bCs/>
          <w:szCs w:val="24"/>
          <w:lang w:eastAsia="es-EC"/>
        </w:rPr>
        <w:t xml:space="preserve">más de 20 veces por </w:t>
      </w:r>
      <w:r w:rsidRPr="00FF3921">
        <w:rPr>
          <w:rFonts w:eastAsia="Times New Roman" w:cs="Times New Roman"/>
          <w:bCs/>
          <w:szCs w:val="24"/>
          <w:lang w:eastAsia="es-EC"/>
        </w:rPr>
        <w:t>min</w:t>
      </w:r>
      <w:r>
        <w:rPr>
          <w:rFonts w:eastAsia="Times New Roman" w:cs="Times New Roman"/>
          <w:bCs/>
          <w:szCs w:val="24"/>
          <w:lang w:eastAsia="es-EC"/>
        </w:rPr>
        <w:t>.</w:t>
      </w:r>
    </w:p>
    <w:p w:rsidR="00197500" w:rsidRDefault="00197500" w:rsidP="00426AF0">
      <w:pPr>
        <w:jc w:val="both"/>
        <w:rPr>
          <w:rFonts w:cs="Times New Roman"/>
          <w:szCs w:val="24"/>
        </w:rPr>
      </w:pPr>
      <w:r w:rsidRPr="00382AA0">
        <w:rPr>
          <w:rFonts w:cs="Times New Roman"/>
          <w:szCs w:val="24"/>
        </w:rPr>
        <w:lastRenderedPageBreak/>
        <w:t>De acuerdo a la frecuencia de movimientos del  cuello se determinó que la mitad de la población estudiada</w:t>
      </w:r>
      <w:r>
        <w:rPr>
          <w:rFonts w:cs="Times New Roman"/>
          <w:szCs w:val="24"/>
        </w:rPr>
        <w:t xml:space="preserve"> 50%</w:t>
      </w:r>
      <w:r w:rsidRPr="00382AA0">
        <w:rPr>
          <w:rFonts w:cs="Times New Roman"/>
          <w:szCs w:val="24"/>
        </w:rPr>
        <w:t xml:space="preserve">  tuvo una calificación de 2 </w:t>
      </w:r>
      <w:r>
        <w:rPr>
          <w:rFonts w:cs="Times New Roman"/>
          <w:szCs w:val="24"/>
        </w:rPr>
        <w:t xml:space="preserve">que indica que existe riesgo ergonómico bajo porque se encuentra en una flexión ligera y el movimiento es constate; y un 5% tuvo una calificación de 7 que indica que existe riesgo ergonómico alto ya que laboran en flexión y extensión severa y si el cuello esta </w:t>
      </w:r>
      <w:r w:rsidR="00FC4B65">
        <w:rPr>
          <w:rFonts w:cs="Times New Roman"/>
          <w:szCs w:val="24"/>
        </w:rPr>
        <w:t>g</w:t>
      </w:r>
      <w:r>
        <w:rPr>
          <w:rFonts w:cs="Times New Roman"/>
          <w:szCs w:val="24"/>
        </w:rPr>
        <w:t>irado o do</w:t>
      </w:r>
      <w:r w:rsidR="00FC4B65">
        <w:rPr>
          <w:rFonts w:cs="Times New Roman"/>
          <w:szCs w:val="24"/>
        </w:rPr>
        <w:t>b</w:t>
      </w:r>
      <w:r>
        <w:rPr>
          <w:rFonts w:cs="Times New Roman"/>
          <w:szCs w:val="24"/>
        </w:rPr>
        <w:t xml:space="preserve">lado y el movimiento es constate. </w:t>
      </w:r>
    </w:p>
    <w:p w:rsidR="00DA20F9" w:rsidRDefault="00DA20F9" w:rsidP="00426AF0">
      <w:pPr>
        <w:jc w:val="both"/>
        <w:rPr>
          <w:rFonts w:cs="Times New Roman"/>
          <w:szCs w:val="24"/>
        </w:rPr>
      </w:pPr>
    </w:p>
    <w:p w:rsidR="005868D8" w:rsidRDefault="005868D8" w:rsidP="005868D8">
      <w:pPr>
        <w:jc w:val="both"/>
        <w:rPr>
          <w:rFonts w:cs="Times New Roman"/>
          <w:szCs w:val="24"/>
        </w:rPr>
      </w:pPr>
      <w:r w:rsidRPr="00382AA0">
        <w:rPr>
          <w:rFonts w:cs="Times New Roman"/>
          <w:szCs w:val="24"/>
        </w:rPr>
        <w:t>En la evalua</w:t>
      </w:r>
      <w:r w:rsidR="00342B4A" w:rsidRPr="00382AA0">
        <w:rPr>
          <w:rFonts w:cs="Times New Roman"/>
          <w:szCs w:val="24"/>
        </w:rPr>
        <w:t xml:space="preserve">ción de movimientos repetitivos </w:t>
      </w:r>
      <w:r w:rsidRPr="00382AA0">
        <w:rPr>
          <w:rFonts w:cs="Times New Roman"/>
          <w:szCs w:val="24"/>
        </w:rPr>
        <w:t>de las regiones corporales se encontró que el de mayor frecuencia que realiza el personal evaluado es el movimiento de cuello y muñec</w:t>
      </w:r>
      <w:r w:rsidR="002B400B" w:rsidRPr="00382AA0">
        <w:rPr>
          <w:rFonts w:cs="Times New Roman"/>
          <w:szCs w:val="24"/>
        </w:rPr>
        <w:t xml:space="preserve">as y el movimiento que menos </w:t>
      </w:r>
      <w:r w:rsidRPr="00382AA0">
        <w:rPr>
          <w:rFonts w:cs="Times New Roman"/>
          <w:szCs w:val="24"/>
        </w:rPr>
        <w:t>realizan es el movimiento de tronco.</w:t>
      </w:r>
    </w:p>
    <w:p w:rsidR="00DA20F9" w:rsidRPr="00382AA0" w:rsidRDefault="00DA20F9" w:rsidP="005868D8">
      <w:pPr>
        <w:jc w:val="both"/>
        <w:rPr>
          <w:rFonts w:cs="Times New Roman"/>
          <w:szCs w:val="24"/>
        </w:rPr>
      </w:pPr>
    </w:p>
    <w:p w:rsidR="005868D8" w:rsidRDefault="005868D8" w:rsidP="005868D8">
      <w:pPr>
        <w:jc w:val="both"/>
        <w:rPr>
          <w:rFonts w:cs="Times New Roman"/>
          <w:szCs w:val="24"/>
        </w:rPr>
      </w:pPr>
      <w:r w:rsidRPr="00382AA0">
        <w:rPr>
          <w:rFonts w:cs="Times New Roman"/>
          <w:szCs w:val="24"/>
        </w:rPr>
        <w:t>En un informe realizado por Bernard y publicado por el Instituto Nacional de Salud y Seguridad Ocupacional de Estado Unidos, contiene una amplia recopilación de estudios epidemiológicos centrados en el análisis de factores de riesgo asociados con los Trastornos Musculo esquelético. El informe determina el grado de evidencia científica sobre el desarrollo de Trastornos Musculo esquelético en distintas partes del cuerpo (cuello, hombros, codo, mano/muñeca y espalda), y la exposición a determinados factores de riesgo como los movimientos repetitivos, la aplicación de fuerzas, las posturas forzadas, las vibraciones o la combinación de varios de dichos factores.</w:t>
      </w:r>
      <w:sdt>
        <w:sdtPr>
          <w:rPr>
            <w:rFonts w:cs="Times New Roman"/>
            <w:szCs w:val="24"/>
          </w:rPr>
          <w:id w:val="-1023780841"/>
          <w:citation/>
        </w:sdtPr>
        <w:sdtEndPr/>
        <w:sdtContent>
          <w:r w:rsidRPr="00382AA0">
            <w:rPr>
              <w:rFonts w:cs="Times New Roman"/>
              <w:szCs w:val="24"/>
            </w:rPr>
            <w:fldChar w:fldCharType="begin"/>
          </w:r>
          <w:r w:rsidR="00A329EC" w:rsidRPr="00382AA0">
            <w:rPr>
              <w:rFonts w:cs="Times New Roman"/>
              <w:szCs w:val="24"/>
            </w:rPr>
            <w:instrText xml:space="preserve">CITATION BER97 \l 12298 </w:instrText>
          </w:r>
          <w:r w:rsidRPr="00382AA0">
            <w:rPr>
              <w:rFonts w:cs="Times New Roman"/>
              <w:szCs w:val="24"/>
            </w:rPr>
            <w:fldChar w:fldCharType="separate"/>
          </w:r>
          <w:r w:rsidR="00A329EC" w:rsidRPr="00382AA0">
            <w:rPr>
              <w:rFonts w:cs="Times New Roman"/>
              <w:noProof/>
              <w:szCs w:val="24"/>
            </w:rPr>
            <w:t xml:space="preserve"> (Bernard, 1997)</w:t>
          </w:r>
          <w:r w:rsidRPr="00382AA0">
            <w:rPr>
              <w:rFonts w:cs="Times New Roman"/>
              <w:szCs w:val="24"/>
            </w:rPr>
            <w:fldChar w:fldCharType="end"/>
          </w:r>
        </w:sdtContent>
      </w:sdt>
      <w:r w:rsidR="00CA6FB3" w:rsidRPr="00382AA0">
        <w:rPr>
          <w:rFonts w:cs="Times New Roman"/>
          <w:szCs w:val="24"/>
        </w:rPr>
        <w:t>.</w:t>
      </w:r>
    </w:p>
    <w:p w:rsidR="00DA20F9" w:rsidRPr="00382AA0" w:rsidRDefault="00DA20F9" w:rsidP="005868D8">
      <w:pPr>
        <w:jc w:val="both"/>
        <w:rPr>
          <w:rFonts w:cs="Times New Roman"/>
          <w:szCs w:val="24"/>
        </w:rPr>
      </w:pPr>
    </w:p>
    <w:p w:rsidR="006D297A" w:rsidRDefault="000F1907" w:rsidP="00426AF0">
      <w:pPr>
        <w:jc w:val="both"/>
        <w:rPr>
          <w:rFonts w:eastAsia="Times New Roman" w:cs="Times New Roman"/>
          <w:bCs/>
          <w:szCs w:val="24"/>
          <w:lang w:eastAsia="es-EC"/>
        </w:rPr>
      </w:pPr>
      <w:r w:rsidRPr="00382AA0">
        <w:rPr>
          <w:rFonts w:cs="Times New Roman"/>
          <w:szCs w:val="24"/>
        </w:rPr>
        <w:t xml:space="preserve">En </w:t>
      </w:r>
      <w:r w:rsidR="006077B0" w:rsidRPr="00382AA0">
        <w:rPr>
          <w:rFonts w:cs="Times New Roman"/>
          <w:szCs w:val="24"/>
        </w:rPr>
        <w:t>cuanto</w:t>
      </w:r>
      <w:r w:rsidRPr="00382AA0">
        <w:rPr>
          <w:rFonts w:cs="Times New Roman"/>
          <w:szCs w:val="24"/>
        </w:rPr>
        <w:t xml:space="preserve"> a la</w:t>
      </w:r>
      <w:r w:rsidR="006077B0" w:rsidRPr="00382AA0">
        <w:rPr>
          <w:rFonts w:cs="Times New Roman"/>
          <w:szCs w:val="24"/>
        </w:rPr>
        <w:t xml:space="preserve"> </w:t>
      </w:r>
      <w:r w:rsidR="00B445A4" w:rsidRPr="00382AA0">
        <w:rPr>
          <w:rFonts w:cs="Times New Roman"/>
          <w:szCs w:val="24"/>
        </w:rPr>
        <w:t>variable</w:t>
      </w:r>
      <w:r w:rsidR="006077B0" w:rsidRPr="00382AA0">
        <w:rPr>
          <w:rFonts w:cs="Times New Roman"/>
          <w:szCs w:val="24"/>
        </w:rPr>
        <w:t xml:space="preserve"> que corresponde al ritmo</w:t>
      </w:r>
      <w:r w:rsidR="00FC4B65">
        <w:rPr>
          <w:rFonts w:cs="Times New Roman"/>
          <w:szCs w:val="24"/>
        </w:rPr>
        <w:t xml:space="preserve"> de trabajo se evidencia que </w:t>
      </w:r>
      <w:r w:rsidR="00197500">
        <w:rPr>
          <w:rFonts w:cs="Times New Roman"/>
          <w:szCs w:val="24"/>
        </w:rPr>
        <w:t xml:space="preserve">el 40% obtuvo una calificación de 4 que significa que laboran de </w:t>
      </w:r>
      <w:r w:rsidR="00197500" w:rsidRPr="00FF3921">
        <w:rPr>
          <w:rFonts w:eastAsia="Times New Roman" w:cs="Times New Roman"/>
          <w:bCs/>
          <w:color w:val="000000"/>
          <w:szCs w:val="24"/>
          <w:lang w:eastAsia="es-MX"/>
        </w:rPr>
        <w:t>4-8 h diarias y realiza sus actividades e</w:t>
      </w:r>
      <w:r w:rsidR="00197500">
        <w:rPr>
          <w:rFonts w:eastAsia="Times New Roman" w:cs="Times New Roman"/>
          <w:bCs/>
          <w:color w:val="000000"/>
          <w:szCs w:val="24"/>
          <w:lang w:eastAsia="es-MX"/>
        </w:rPr>
        <w:t>n</w:t>
      </w:r>
      <w:r w:rsidR="00197500" w:rsidRPr="00FF3921">
        <w:rPr>
          <w:rFonts w:eastAsia="Times New Roman" w:cs="Times New Roman"/>
          <w:bCs/>
          <w:color w:val="000000"/>
          <w:szCs w:val="24"/>
          <w:lang w:eastAsia="es-MX"/>
        </w:rPr>
        <w:t xml:space="preserve"> u</w:t>
      </w:r>
      <w:r w:rsidR="00197500">
        <w:rPr>
          <w:rFonts w:eastAsia="Times New Roman" w:cs="Times New Roman"/>
          <w:bCs/>
          <w:color w:val="000000"/>
          <w:szCs w:val="24"/>
          <w:lang w:eastAsia="es-MX"/>
        </w:rPr>
        <w:t>n</w:t>
      </w:r>
      <w:r w:rsidR="00197500" w:rsidRPr="00FF3921">
        <w:rPr>
          <w:rFonts w:eastAsia="Times New Roman" w:cs="Times New Roman"/>
          <w:bCs/>
          <w:color w:val="000000"/>
          <w:szCs w:val="24"/>
          <w:lang w:eastAsia="es-MX"/>
        </w:rPr>
        <w:t>a velocidad normal de movimiento</w:t>
      </w:r>
      <w:r w:rsidR="00197500" w:rsidRPr="00FF3921">
        <w:rPr>
          <w:rFonts w:cs="Times New Roman"/>
          <w:szCs w:val="24"/>
        </w:rPr>
        <w:t>;</w:t>
      </w:r>
      <w:r w:rsidR="00197500">
        <w:rPr>
          <w:rFonts w:cs="Times New Roman"/>
          <w:szCs w:val="24"/>
        </w:rPr>
        <w:t xml:space="preserve"> y un 12.5% tuvo una calificación de 5 que significa que laboran durante </w:t>
      </w:r>
      <w:r w:rsidR="00197500" w:rsidRPr="00FF3921">
        <w:rPr>
          <w:rFonts w:eastAsia="Times New Roman" w:cs="Times New Roman"/>
          <w:bCs/>
          <w:szCs w:val="24"/>
          <w:lang w:eastAsia="es-EC"/>
        </w:rPr>
        <w:t>menos de 2 h en un ritmo de trabajo rápido y posible de soportar.</w:t>
      </w:r>
    </w:p>
    <w:p w:rsidR="00DA20F9" w:rsidRPr="00382AA0" w:rsidRDefault="00DA20F9" w:rsidP="00426AF0">
      <w:pPr>
        <w:jc w:val="both"/>
        <w:rPr>
          <w:rFonts w:cs="Times New Roman"/>
          <w:szCs w:val="24"/>
        </w:rPr>
      </w:pPr>
    </w:p>
    <w:p w:rsidR="006D297A" w:rsidRDefault="006077B0" w:rsidP="00426AF0">
      <w:pPr>
        <w:jc w:val="both"/>
        <w:rPr>
          <w:rFonts w:cs="Times New Roman"/>
          <w:szCs w:val="24"/>
        </w:rPr>
      </w:pPr>
      <w:r w:rsidRPr="00382AA0">
        <w:rPr>
          <w:rFonts w:cs="Times New Roman"/>
          <w:szCs w:val="24"/>
        </w:rPr>
        <w:t>En la postura e intensidad del esfuerzo</w:t>
      </w:r>
      <w:r w:rsidR="00197500">
        <w:rPr>
          <w:rFonts w:cs="Times New Roman"/>
          <w:szCs w:val="24"/>
        </w:rPr>
        <w:t xml:space="preserve"> del trabajo</w:t>
      </w:r>
      <w:r w:rsidRPr="00382AA0">
        <w:rPr>
          <w:rFonts w:cs="Times New Roman"/>
          <w:szCs w:val="24"/>
        </w:rPr>
        <w:t xml:space="preserve"> el 52% de la poblaci</w:t>
      </w:r>
      <w:r w:rsidR="006D297A" w:rsidRPr="00382AA0">
        <w:rPr>
          <w:rFonts w:cs="Times New Roman"/>
          <w:szCs w:val="24"/>
        </w:rPr>
        <w:t>ón realizan un esfuerzo liviano</w:t>
      </w:r>
      <w:r w:rsidR="00197500">
        <w:rPr>
          <w:rFonts w:cs="Times New Roman"/>
          <w:szCs w:val="24"/>
        </w:rPr>
        <w:t xml:space="preserve"> o relajado más de 10 veces por min</w:t>
      </w:r>
      <w:r w:rsidR="006D297A" w:rsidRPr="00382AA0">
        <w:rPr>
          <w:rFonts w:cs="Times New Roman"/>
          <w:szCs w:val="24"/>
        </w:rPr>
        <w:t xml:space="preserve"> que corresponde a una calificación de 6, </w:t>
      </w:r>
      <w:r w:rsidR="00EF084B" w:rsidRPr="00382AA0">
        <w:rPr>
          <w:rFonts w:cs="Times New Roman"/>
          <w:szCs w:val="24"/>
        </w:rPr>
        <w:t xml:space="preserve">mientras que del 2.5% se obtuvo una calificación de 9 que </w:t>
      </w:r>
      <w:r w:rsidR="00EF084B" w:rsidRPr="00382AA0">
        <w:rPr>
          <w:rFonts w:cs="Times New Roman"/>
          <w:szCs w:val="24"/>
        </w:rPr>
        <w:lastRenderedPageBreak/>
        <w:t>representa un esfuerzo muy pesado</w:t>
      </w:r>
      <w:r w:rsidR="00197500">
        <w:rPr>
          <w:rFonts w:cs="Times New Roman"/>
          <w:szCs w:val="24"/>
        </w:rPr>
        <w:t xml:space="preserve"> acompañado con cambios en la expresión facial más de 10 veces por minuto</w:t>
      </w:r>
      <w:r w:rsidR="00EF084B" w:rsidRPr="00382AA0">
        <w:rPr>
          <w:rFonts w:cs="Times New Roman"/>
          <w:szCs w:val="24"/>
        </w:rPr>
        <w:t xml:space="preserve">. </w:t>
      </w:r>
    </w:p>
    <w:p w:rsidR="00DA20F9" w:rsidRPr="00382AA0" w:rsidRDefault="00DA20F9" w:rsidP="00426AF0">
      <w:pPr>
        <w:jc w:val="both"/>
        <w:rPr>
          <w:rFonts w:cs="Times New Roman"/>
          <w:szCs w:val="24"/>
        </w:rPr>
      </w:pPr>
    </w:p>
    <w:p w:rsidR="00011AD1" w:rsidRDefault="006077B0" w:rsidP="00011AD1">
      <w:pPr>
        <w:jc w:val="both"/>
        <w:rPr>
          <w:rFonts w:eastAsia="Times New Roman" w:cs="Times New Roman"/>
          <w:bCs/>
          <w:color w:val="000000"/>
          <w:szCs w:val="24"/>
          <w:lang w:eastAsia="es-MX"/>
        </w:rPr>
      </w:pPr>
      <w:r w:rsidRPr="00382AA0">
        <w:rPr>
          <w:rFonts w:cs="Times New Roman"/>
          <w:szCs w:val="24"/>
        </w:rPr>
        <w:t xml:space="preserve">En </w:t>
      </w:r>
      <w:r w:rsidR="00E570E8" w:rsidRPr="00382AA0">
        <w:rPr>
          <w:rFonts w:cs="Times New Roman"/>
          <w:szCs w:val="24"/>
        </w:rPr>
        <w:t xml:space="preserve">la autoevaluación que se realizó de la descripción del trabajo se determinó que el 70% de la población </w:t>
      </w:r>
      <w:r w:rsidR="00197500">
        <w:rPr>
          <w:rFonts w:cs="Times New Roman"/>
          <w:szCs w:val="24"/>
        </w:rPr>
        <w:t xml:space="preserve">estudiada </w:t>
      </w:r>
      <w:r w:rsidR="00E570E8" w:rsidRPr="00382AA0">
        <w:rPr>
          <w:rFonts w:cs="Times New Roman"/>
          <w:szCs w:val="24"/>
        </w:rPr>
        <w:t xml:space="preserve">estuvo dividida en dos partes, un 35%  </w:t>
      </w:r>
      <w:r w:rsidR="00197500">
        <w:rPr>
          <w:rFonts w:cs="Times New Roman"/>
          <w:szCs w:val="24"/>
        </w:rPr>
        <w:t>obtuvo una calificación de 2</w:t>
      </w:r>
      <w:r w:rsidR="00197500" w:rsidRPr="00382AA0">
        <w:rPr>
          <w:rFonts w:cs="Times New Roman"/>
          <w:szCs w:val="24"/>
        </w:rPr>
        <w:t xml:space="preserve">  </w:t>
      </w:r>
      <w:r w:rsidR="00197500">
        <w:rPr>
          <w:rFonts w:cs="Times New Roman"/>
          <w:szCs w:val="24"/>
        </w:rPr>
        <w:t>que significa una</w:t>
      </w:r>
      <w:r w:rsidR="00197500" w:rsidRPr="00382AA0">
        <w:rPr>
          <w:rFonts w:cs="Times New Roman"/>
          <w:szCs w:val="24"/>
        </w:rPr>
        <w:t xml:space="preserve"> </w:t>
      </w:r>
      <w:r w:rsidR="00E570E8" w:rsidRPr="00382AA0">
        <w:rPr>
          <w:rFonts w:cs="Times New Roman"/>
          <w:szCs w:val="24"/>
        </w:rPr>
        <w:t>tarea estresante</w:t>
      </w:r>
      <w:r w:rsidR="00EF084B" w:rsidRPr="00382AA0">
        <w:rPr>
          <w:rFonts w:cs="Times New Roman"/>
          <w:szCs w:val="24"/>
        </w:rPr>
        <w:t xml:space="preserve"> y</w:t>
      </w:r>
      <w:r w:rsidR="00011AD1">
        <w:rPr>
          <w:rFonts w:cs="Times New Roman"/>
          <w:szCs w:val="24"/>
        </w:rPr>
        <w:t xml:space="preserve"> el otro </w:t>
      </w:r>
      <w:r w:rsidR="00E570E8" w:rsidRPr="00382AA0">
        <w:rPr>
          <w:rFonts w:cs="Times New Roman"/>
          <w:szCs w:val="24"/>
        </w:rPr>
        <w:t>35%</w:t>
      </w:r>
      <w:r w:rsidR="00011AD1">
        <w:rPr>
          <w:rFonts w:cs="Times New Roman"/>
          <w:szCs w:val="24"/>
        </w:rPr>
        <w:t xml:space="preserve"> </w:t>
      </w:r>
      <w:r w:rsidR="00E570E8" w:rsidRPr="00382AA0">
        <w:rPr>
          <w:rFonts w:cs="Times New Roman"/>
          <w:szCs w:val="24"/>
        </w:rPr>
        <w:t xml:space="preserve"> restan</w:t>
      </w:r>
      <w:r w:rsidR="00653E66" w:rsidRPr="00382AA0">
        <w:rPr>
          <w:rFonts w:cs="Times New Roman"/>
          <w:szCs w:val="24"/>
        </w:rPr>
        <w:t xml:space="preserve">te </w:t>
      </w:r>
      <w:r w:rsidR="00197500">
        <w:rPr>
          <w:rFonts w:cs="Times New Roman"/>
          <w:szCs w:val="24"/>
        </w:rPr>
        <w:t>obtuvo una calificación de 3</w:t>
      </w:r>
      <w:r w:rsidR="00197500" w:rsidRPr="00197500">
        <w:rPr>
          <w:rFonts w:cs="Times New Roman"/>
          <w:szCs w:val="24"/>
        </w:rPr>
        <w:t xml:space="preserve"> </w:t>
      </w:r>
      <w:r w:rsidR="00197500">
        <w:rPr>
          <w:rFonts w:cs="Times New Roman"/>
          <w:szCs w:val="24"/>
        </w:rPr>
        <w:t>que significa una tarea poco estresante</w:t>
      </w:r>
      <w:r w:rsidR="00011AD1">
        <w:rPr>
          <w:rFonts w:cs="Times New Roman"/>
          <w:szCs w:val="24"/>
        </w:rPr>
        <w:t xml:space="preserve">; mientras que el 2.5% tuvo una calificación de 5 que significa </w:t>
      </w:r>
      <w:r w:rsidR="00011AD1" w:rsidRPr="0032068E">
        <w:rPr>
          <w:rFonts w:eastAsia="Times New Roman" w:cs="Times New Roman"/>
          <w:bCs/>
          <w:color w:val="000000"/>
          <w:szCs w:val="24"/>
          <w:lang w:eastAsia="es-MX"/>
        </w:rPr>
        <w:t xml:space="preserve"> </w:t>
      </w:r>
      <w:r w:rsidR="00011AD1">
        <w:rPr>
          <w:rFonts w:eastAsia="Times New Roman" w:cs="Times New Roman"/>
          <w:bCs/>
          <w:color w:val="000000"/>
          <w:szCs w:val="24"/>
          <w:lang w:eastAsia="es-MX"/>
        </w:rPr>
        <w:t>excesivamente estresante.</w:t>
      </w:r>
    </w:p>
    <w:p w:rsidR="00DA20F9" w:rsidRPr="00382AA0" w:rsidRDefault="00DA20F9" w:rsidP="00011AD1">
      <w:pPr>
        <w:jc w:val="both"/>
        <w:rPr>
          <w:rFonts w:cs="Times New Roman"/>
          <w:szCs w:val="24"/>
        </w:rPr>
      </w:pPr>
    </w:p>
    <w:p w:rsidR="00B44440" w:rsidRDefault="00B44440" w:rsidP="00426AF0">
      <w:pPr>
        <w:jc w:val="both"/>
        <w:rPr>
          <w:rFonts w:cs="Times New Roman"/>
          <w:szCs w:val="24"/>
        </w:rPr>
      </w:pPr>
      <w:r w:rsidRPr="00382AA0">
        <w:rPr>
          <w:rFonts w:cs="Times New Roman"/>
          <w:szCs w:val="24"/>
        </w:rPr>
        <w:t>Acevedo (2005), realiza un análisis de la evolución de la exposición a riesgos para trabajadores de países de la Unión Europea durante el período de 1990 al 2000, encontrando que los riesgos en cargas pesadas presentan un incremento progresivo de 31, 33 y 37% para los años 1990, 1995 y 2000, respectivamente. De igual forma, reporta un aumento para el mismo período de los riesgos para los que trabaja con computadoras (14, 39 y 41%). De lo antes expuesto, es posible inferir que el aumento de los riesgos musculo esqueléticos para las personas que laboran tanto en trabajos de cargas pesadas como trabajo frente a pantalla de visualización de datos es similar, incluso el porcentaje de riesgos para los que laboran con computadoras superaba en 4% a los que manejan cargas pesadas para el año 2000, constituyendo así la labor que implica el uso de computadoras un trabajo con mayor riesgo que el de manipulación de cargas pesadas.</w:t>
      </w:r>
      <w:sdt>
        <w:sdtPr>
          <w:rPr>
            <w:rFonts w:cs="Times New Roman"/>
            <w:szCs w:val="24"/>
          </w:rPr>
          <w:id w:val="44577550"/>
          <w:citation/>
        </w:sdtPr>
        <w:sdtEndPr/>
        <w:sdtContent>
          <w:r w:rsidRPr="00382AA0">
            <w:rPr>
              <w:rFonts w:cs="Times New Roman"/>
              <w:szCs w:val="24"/>
            </w:rPr>
            <w:fldChar w:fldCharType="begin"/>
          </w:r>
          <w:r w:rsidR="00B440D7" w:rsidRPr="00382AA0">
            <w:rPr>
              <w:rFonts w:cs="Times New Roman"/>
              <w:szCs w:val="24"/>
              <w:lang w:val="es-EC"/>
            </w:rPr>
            <w:instrText xml:space="preserve">CITATION CAS09 \l 12298 </w:instrText>
          </w:r>
          <w:r w:rsidRPr="00382AA0">
            <w:rPr>
              <w:rFonts w:cs="Times New Roman"/>
              <w:szCs w:val="24"/>
            </w:rPr>
            <w:fldChar w:fldCharType="separate"/>
          </w:r>
          <w:r w:rsidR="00B440D7" w:rsidRPr="00382AA0">
            <w:rPr>
              <w:rFonts w:cs="Times New Roman"/>
              <w:noProof/>
              <w:szCs w:val="24"/>
              <w:lang w:val="es-EC"/>
            </w:rPr>
            <w:t xml:space="preserve"> (Castillo, 2009)</w:t>
          </w:r>
          <w:r w:rsidRPr="00382AA0">
            <w:rPr>
              <w:rFonts w:cs="Times New Roman"/>
              <w:szCs w:val="24"/>
            </w:rPr>
            <w:fldChar w:fldCharType="end"/>
          </w:r>
        </w:sdtContent>
      </w:sdt>
    </w:p>
    <w:p w:rsidR="00DA20F9" w:rsidRDefault="00DA20F9" w:rsidP="00426AF0">
      <w:pPr>
        <w:jc w:val="both"/>
        <w:rPr>
          <w:rFonts w:cs="Times New Roman"/>
          <w:szCs w:val="24"/>
        </w:rPr>
      </w:pPr>
    </w:p>
    <w:p w:rsidR="007C4DA5" w:rsidRDefault="007C4DA5" w:rsidP="007C4DA5">
      <w:pPr>
        <w:jc w:val="both"/>
        <w:rPr>
          <w:rFonts w:cs="Times New Roman"/>
          <w:szCs w:val="24"/>
        </w:rPr>
      </w:pPr>
      <w:r>
        <w:rPr>
          <w:rFonts w:cs="Times New Roman"/>
          <w:szCs w:val="24"/>
        </w:rPr>
        <w:t>En cuanto al nivel de riesgo total se encontró que el 55 % presentaron un nivel de riesgo medio lo que significa que se requiere investigar a fondo y es posible realizar cambios, el 37.5% un riesgo alto lo que significa que se requiere realizar cambios en un breve periodo de tiempo y el 7.5% riesgo muy alto lo que significa que se requiere de cambios inmediatos.</w:t>
      </w:r>
    </w:p>
    <w:p w:rsidR="00DA20F9" w:rsidRPr="00382AA0" w:rsidRDefault="00DA20F9" w:rsidP="007C4DA5">
      <w:pPr>
        <w:jc w:val="both"/>
        <w:rPr>
          <w:rFonts w:cs="Times New Roman"/>
          <w:szCs w:val="24"/>
        </w:rPr>
      </w:pPr>
    </w:p>
    <w:p w:rsidR="007C4DA5" w:rsidRDefault="00011AD1" w:rsidP="00011AD1">
      <w:pPr>
        <w:jc w:val="both"/>
        <w:rPr>
          <w:rFonts w:cs="Times New Roman"/>
          <w:szCs w:val="24"/>
        </w:rPr>
      </w:pPr>
      <w:r w:rsidRPr="00382AA0">
        <w:rPr>
          <w:rFonts w:cs="Times New Roman"/>
          <w:szCs w:val="24"/>
        </w:rPr>
        <w:t xml:space="preserve">Según la evaluación de estimación de riesgo en cada dependencia todo el personal estudiado tuvo un riesgo moderado, identificando que en la coordinación zonal laboran 9 personas que corresponde al (22.5%), en la dependencia de promoción </w:t>
      </w:r>
      <w:r w:rsidRPr="00382AA0">
        <w:rPr>
          <w:rFonts w:cs="Times New Roman"/>
          <w:szCs w:val="24"/>
        </w:rPr>
        <w:lastRenderedPageBreak/>
        <w:t>de la salud laboran 8 personas que corresponde al ( 20%), en la dependencia de regulación y control sanitario laboran 10 personas que corresponde al (25%), en la dependencia de la talento humano laboran 5 personas que corresponde al (12.5%) y en la dependencia de unidad móvil laboran 8 personas que corresponde al (20%).</w:t>
      </w:r>
    </w:p>
    <w:p w:rsidR="00DA20F9" w:rsidRPr="00382AA0" w:rsidRDefault="00DA20F9" w:rsidP="00011AD1">
      <w:pPr>
        <w:jc w:val="both"/>
        <w:rPr>
          <w:rFonts w:cs="Times New Roman"/>
          <w:szCs w:val="24"/>
        </w:rPr>
      </w:pPr>
    </w:p>
    <w:p w:rsidR="00CC364C" w:rsidRDefault="00CC364C" w:rsidP="00426AF0">
      <w:pPr>
        <w:jc w:val="both"/>
        <w:rPr>
          <w:rFonts w:cs="Times New Roman"/>
          <w:szCs w:val="24"/>
        </w:rPr>
      </w:pPr>
      <w:r w:rsidRPr="00382AA0">
        <w:rPr>
          <w:rFonts w:cs="Times New Roman"/>
          <w:szCs w:val="24"/>
        </w:rPr>
        <w:t>En el estudio realizado sobre el Dolor Músculo-esquelético y su asociación con factores de riesgo ergonómicos, en trabajadores administrativos dentro de los principales factores de riesgo ergonómico aso</w:t>
      </w:r>
      <w:r w:rsidR="00F76568" w:rsidRPr="00382AA0">
        <w:rPr>
          <w:rFonts w:cs="Times New Roman"/>
          <w:szCs w:val="24"/>
        </w:rPr>
        <w:t>ciados a las Lesiones Musculo Esquelé</w:t>
      </w:r>
      <w:r w:rsidRPr="00382AA0">
        <w:rPr>
          <w:rFonts w:cs="Times New Roman"/>
          <w:szCs w:val="24"/>
        </w:rPr>
        <w:t xml:space="preserve">ticos se encuentran: las posturas forzosas, los movimientos repetitivos y los esfuerzos musculares determinados por las acciones de manipulación de carga y movimientos forzosos durante la actividad laboral </w:t>
      </w:r>
    </w:p>
    <w:p w:rsidR="00A82877" w:rsidRPr="00382AA0" w:rsidRDefault="00A82877" w:rsidP="00426AF0">
      <w:pPr>
        <w:jc w:val="both"/>
        <w:rPr>
          <w:rFonts w:cs="Times New Roman"/>
          <w:szCs w:val="24"/>
        </w:rPr>
      </w:pPr>
    </w:p>
    <w:p w:rsidR="00CC364C" w:rsidRDefault="00CC364C" w:rsidP="00426AF0">
      <w:pPr>
        <w:jc w:val="both"/>
        <w:rPr>
          <w:rFonts w:cs="Times New Roman"/>
          <w:szCs w:val="24"/>
        </w:rPr>
      </w:pPr>
      <w:r w:rsidRPr="00382AA0">
        <w:rPr>
          <w:rFonts w:cs="Times New Roman"/>
          <w:szCs w:val="24"/>
        </w:rPr>
        <w:t xml:space="preserve">Cabe mencionar que en otros estudios la postura, la fuerza y el movimiento se consideran factores de riesgo para la aparición de las Lesiones </w:t>
      </w:r>
      <w:r w:rsidR="00FD14C0" w:rsidRPr="00382AA0">
        <w:rPr>
          <w:rFonts w:cs="Times New Roman"/>
          <w:szCs w:val="24"/>
        </w:rPr>
        <w:t>Músculos</w:t>
      </w:r>
      <w:r w:rsidRPr="00382AA0">
        <w:rPr>
          <w:rFonts w:cs="Times New Roman"/>
          <w:szCs w:val="24"/>
        </w:rPr>
        <w:t xml:space="preserve"> </w:t>
      </w:r>
      <w:r w:rsidR="00FD14C0" w:rsidRPr="00382AA0">
        <w:rPr>
          <w:rFonts w:cs="Times New Roman"/>
          <w:szCs w:val="24"/>
        </w:rPr>
        <w:t>Esqueléticas</w:t>
      </w:r>
      <w:r w:rsidRPr="00382AA0">
        <w:rPr>
          <w:rFonts w:cs="Times New Roman"/>
          <w:szCs w:val="24"/>
        </w:rPr>
        <w:t xml:space="preserve"> en la espalda. Adicionalmente, revelan que más del 70 % de las personas que trabajaban frente a un computador sufren dolores y molestias frecuentes en la espalda, datos no muy alejados de los resultados de la investigación se tiene en cuenta que en las labores secretariales es frecuente el uso de estos equipos. Las Lesiones Músculo Esquelética más frecuentes son: Zona baja de la espalda, Zona alta </w:t>
      </w:r>
      <w:r w:rsidR="00F76568" w:rsidRPr="00382AA0">
        <w:rPr>
          <w:rFonts w:cs="Times New Roman"/>
          <w:szCs w:val="24"/>
        </w:rPr>
        <w:t>de la espalda, cuello, hombros</w:t>
      </w:r>
      <w:r w:rsidRPr="00382AA0">
        <w:rPr>
          <w:rFonts w:cs="Times New Roman"/>
          <w:szCs w:val="24"/>
        </w:rPr>
        <w:t>, muñecas-manos, rodillas, pies y codos.</w:t>
      </w:r>
    </w:p>
    <w:p w:rsidR="00A82877" w:rsidRPr="00382AA0" w:rsidRDefault="00A82877" w:rsidP="00426AF0">
      <w:pPr>
        <w:jc w:val="both"/>
        <w:rPr>
          <w:rFonts w:cs="Times New Roman"/>
          <w:szCs w:val="24"/>
        </w:rPr>
      </w:pPr>
    </w:p>
    <w:p w:rsidR="00CC364C" w:rsidRDefault="00CC364C" w:rsidP="00426AF0">
      <w:pPr>
        <w:jc w:val="both"/>
        <w:rPr>
          <w:rFonts w:cs="Times New Roman"/>
          <w:szCs w:val="24"/>
        </w:rPr>
      </w:pPr>
      <w:r w:rsidRPr="00382AA0">
        <w:rPr>
          <w:rFonts w:cs="Times New Roman"/>
          <w:szCs w:val="24"/>
        </w:rPr>
        <w:t>Estudios como el de Juul-Kristensen reportaron que las Lesiones Musculo Esqueléticas se presentan con mayor frecuencia en la zona baja de la espalda en los trabajadores que utilizan como herramienta de trabajo el computador y deben realizar movimientos repetitivos.</w:t>
      </w:r>
      <w:sdt>
        <w:sdtPr>
          <w:rPr>
            <w:rFonts w:cs="Times New Roman"/>
            <w:szCs w:val="24"/>
          </w:rPr>
          <w:id w:val="-1382628397"/>
          <w:citation/>
        </w:sdtPr>
        <w:sdtEndPr/>
        <w:sdtContent>
          <w:r w:rsidR="00FD14C0" w:rsidRPr="00382AA0">
            <w:rPr>
              <w:rFonts w:cs="Times New Roman"/>
              <w:szCs w:val="24"/>
            </w:rPr>
            <w:fldChar w:fldCharType="begin"/>
          </w:r>
          <w:r w:rsidR="00A329EC" w:rsidRPr="00382AA0">
            <w:rPr>
              <w:rFonts w:cs="Times New Roman"/>
              <w:szCs w:val="24"/>
              <w:lang w:val="es-EC"/>
            </w:rPr>
            <w:instrText xml:space="preserve">CITATION VER05 \l 12298 </w:instrText>
          </w:r>
          <w:r w:rsidR="00FD14C0" w:rsidRPr="00382AA0">
            <w:rPr>
              <w:rFonts w:cs="Times New Roman"/>
              <w:szCs w:val="24"/>
            </w:rPr>
            <w:fldChar w:fldCharType="separate"/>
          </w:r>
          <w:r w:rsidR="00A329EC" w:rsidRPr="00382AA0">
            <w:rPr>
              <w:rFonts w:cs="Times New Roman"/>
              <w:noProof/>
              <w:szCs w:val="24"/>
              <w:lang w:val="es-EC"/>
            </w:rPr>
            <w:t xml:space="preserve"> (Vernaza &amp; Sierra, 2005)</w:t>
          </w:r>
          <w:r w:rsidR="00FD14C0" w:rsidRPr="00382AA0">
            <w:rPr>
              <w:rFonts w:cs="Times New Roman"/>
              <w:szCs w:val="24"/>
            </w:rPr>
            <w:fldChar w:fldCharType="end"/>
          </w:r>
        </w:sdtContent>
      </w:sdt>
    </w:p>
    <w:p w:rsidR="00A82877" w:rsidRPr="00382AA0" w:rsidRDefault="00A82877" w:rsidP="00426AF0">
      <w:pPr>
        <w:jc w:val="both"/>
        <w:rPr>
          <w:rFonts w:cs="Times New Roman"/>
          <w:szCs w:val="24"/>
        </w:rPr>
      </w:pPr>
    </w:p>
    <w:p w:rsidR="00011AD1" w:rsidRDefault="00E570E8" w:rsidP="00011AD1">
      <w:pPr>
        <w:jc w:val="both"/>
        <w:rPr>
          <w:rFonts w:cs="Times New Roman"/>
          <w:szCs w:val="24"/>
        </w:rPr>
      </w:pPr>
      <w:r w:rsidRPr="00382AA0">
        <w:rPr>
          <w:rFonts w:cs="Times New Roman"/>
          <w:szCs w:val="24"/>
        </w:rPr>
        <w:t>E</w:t>
      </w:r>
      <w:r w:rsidR="00E4212D" w:rsidRPr="00382AA0">
        <w:rPr>
          <w:rFonts w:cs="Times New Roman"/>
          <w:szCs w:val="24"/>
        </w:rPr>
        <w:t>n</w:t>
      </w:r>
      <w:r w:rsidRPr="00382AA0">
        <w:rPr>
          <w:rFonts w:cs="Times New Roman"/>
          <w:szCs w:val="24"/>
        </w:rPr>
        <w:t xml:space="preserve"> la </w:t>
      </w:r>
      <w:r w:rsidR="00E4212D" w:rsidRPr="00382AA0">
        <w:rPr>
          <w:rFonts w:cs="Times New Roman"/>
          <w:szCs w:val="24"/>
        </w:rPr>
        <w:t>distribución</w:t>
      </w:r>
      <w:r w:rsidRPr="00382AA0">
        <w:rPr>
          <w:rFonts w:cs="Times New Roman"/>
          <w:szCs w:val="24"/>
        </w:rPr>
        <w:t xml:space="preserve"> </w:t>
      </w:r>
      <w:r w:rsidR="00E4212D" w:rsidRPr="00382AA0">
        <w:rPr>
          <w:rFonts w:cs="Times New Roman"/>
          <w:szCs w:val="24"/>
        </w:rPr>
        <w:t xml:space="preserve"> del personal por</w:t>
      </w:r>
      <w:r w:rsidRPr="00382AA0">
        <w:rPr>
          <w:rFonts w:cs="Times New Roman"/>
          <w:szCs w:val="24"/>
        </w:rPr>
        <w:t xml:space="preserve"> </w:t>
      </w:r>
      <w:r w:rsidR="00E4212D" w:rsidRPr="00382AA0">
        <w:rPr>
          <w:rFonts w:cs="Times New Roman"/>
          <w:szCs w:val="24"/>
        </w:rPr>
        <w:t>dependencias</w:t>
      </w:r>
      <w:r w:rsidRPr="00382AA0">
        <w:rPr>
          <w:rFonts w:cs="Times New Roman"/>
          <w:szCs w:val="24"/>
        </w:rPr>
        <w:t xml:space="preserve"> se </w:t>
      </w:r>
      <w:r w:rsidR="00E4212D" w:rsidRPr="00382AA0">
        <w:rPr>
          <w:rFonts w:cs="Times New Roman"/>
          <w:szCs w:val="24"/>
        </w:rPr>
        <w:t xml:space="preserve">observó que los factores de riesgo </w:t>
      </w:r>
      <w:r w:rsidR="00011AD1" w:rsidRPr="00382AA0">
        <w:rPr>
          <w:rFonts w:cs="Times New Roman"/>
          <w:szCs w:val="24"/>
        </w:rPr>
        <w:t xml:space="preserve">que afectan a toda la población estudiada son los </w:t>
      </w:r>
      <w:r w:rsidR="00E4212D" w:rsidRPr="00382AA0">
        <w:rPr>
          <w:rFonts w:cs="Times New Roman"/>
          <w:szCs w:val="24"/>
        </w:rPr>
        <w:t>movimientos repetitivos y la posición de sedestación por un tiempo prolongado</w:t>
      </w:r>
      <w:r w:rsidR="00011AD1" w:rsidRPr="00011AD1">
        <w:rPr>
          <w:rFonts w:cs="Times New Roman"/>
          <w:szCs w:val="24"/>
        </w:rPr>
        <w:t xml:space="preserve"> </w:t>
      </w:r>
      <w:r w:rsidR="00011AD1" w:rsidRPr="00382AA0">
        <w:rPr>
          <w:rFonts w:cs="Times New Roman"/>
          <w:szCs w:val="24"/>
        </w:rPr>
        <w:t xml:space="preserve">identificando que la mayor </w:t>
      </w:r>
      <w:r w:rsidR="00011AD1" w:rsidRPr="00382AA0">
        <w:rPr>
          <w:rFonts w:cs="Times New Roman"/>
          <w:szCs w:val="24"/>
        </w:rPr>
        <w:lastRenderedPageBreak/>
        <w:t xml:space="preserve">cantidad de individuos laboran en las dependencias de coordinación zonal (22.5%) y regulación y control sanitario (25%). </w:t>
      </w:r>
    </w:p>
    <w:p w:rsidR="00A82877" w:rsidRPr="00382AA0" w:rsidRDefault="00A82877" w:rsidP="00011AD1">
      <w:pPr>
        <w:jc w:val="both"/>
        <w:rPr>
          <w:rFonts w:cs="Times New Roman"/>
          <w:szCs w:val="24"/>
        </w:rPr>
      </w:pPr>
    </w:p>
    <w:p w:rsidR="00FD14C0" w:rsidRDefault="001B70CD" w:rsidP="00762CF9">
      <w:pPr>
        <w:jc w:val="both"/>
        <w:rPr>
          <w:rFonts w:cs="Times New Roman"/>
          <w:szCs w:val="24"/>
        </w:rPr>
      </w:pPr>
      <w:r w:rsidRPr="00382AA0">
        <w:rPr>
          <w:rFonts w:cs="Times New Roman"/>
          <w:szCs w:val="24"/>
        </w:rPr>
        <w:t xml:space="preserve">El resultado más relevante obtenido durante la investigación fue que de la población analizada la mayoría presentaron un nivel de riesgo </w:t>
      </w:r>
      <w:r w:rsidR="005028AE">
        <w:rPr>
          <w:rFonts w:cs="Times New Roman"/>
          <w:szCs w:val="24"/>
        </w:rPr>
        <w:t>medio</w:t>
      </w:r>
      <w:r w:rsidRPr="00382AA0">
        <w:rPr>
          <w:rFonts w:cs="Times New Roman"/>
          <w:szCs w:val="24"/>
        </w:rPr>
        <w:t xml:space="preserve"> ya que se encuentran </w:t>
      </w:r>
      <w:r w:rsidR="00F76568" w:rsidRPr="00382AA0">
        <w:rPr>
          <w:rFonts w:cs="Times New Roman"/>
          <w:szCs w:val="24"/>
        </w:rPr>
        <w:t xml:space="preserve">trabajando en inadecuadas </w:t>
      </w:r>
      <w:r w:rsidRPr="00382AA0">
        <w:rPr>
          <w:rFonts w:cs="Times New Roman"/>
          <w:szCs w:val="24"/>
        </w:rPr>
        <w:t>condiciones. En</w:t>
      </w:r>
      <w:r w:rsidR="00AD01B5" w:rsidRPr="00382AA0">
        <w:rPr>
          <w:rFonts w:cs="Times New Roman"/>
          <w:szCs w:val="24"/>
        </w:rPr>
        <w:t xml:space="preserve"> primer </w:t>
      </w:r>
      <w:r w:rsidR="00F76568" w:rsidRPr="00382AA0">
        <w:rPr>
          <w:rFonts w:cs="Times New Roman"/>
          <w:szCs w:val="24"/>
        </w:rPr>
        <w:t xml:space="preserve">lugar </w:t>
      </w:r>
      <w:r w:rsidR="00AD01B5" w:rsidRPr="00382AA0">
        <w:rPr>
          <w:rFonts w:cs="Times New Roman"/>
          <w:szCs w:val="24"/>
        </w:rPr>
        <w:t xml:space="preserve">se </w:t>
      </w:r>
      <w:r w:rsidR="0058226F" w:rsidRPr="00382AA0">
        <w:rPr>
          <w:rFonts w:cs="Times New Roman"/>
          <w:szCs w:val="24"/>
        </w:rPr>
        <w:t>observó</w:t>
      </w:r>
      <w:r w:rsidR="00AD01B5" w:rsidRPr="00382AA0">
        <w:rPr>
          <w:rFonts w:cs="Times New Roman"/>
          <w:szCs w:val="24"/>
        </w:rPr>
        <w:t xml:space="preserve"> que las oficinas</w:t>
      </w:r>
      <w:r w:rsidR="0058226F" w:rsidRPr="00382AA0">
        <w:rPr>
          <w:rFonts w:cs="Times New Roman"/>
          <w:szCs w:val="24"/>
        </w:rPr>
        <w:t xml:space="preserve"> no</w:t>
      </w:r>
      <w:r w:rsidR="00AD01B5" w:rsidRPr="00382AA0">
        <w:rPr>
          <w:rFonts w:cs="Times New Roman"/>
          <w:szCs w:val="24"/>
        </w:rPr>
        <w:t xml:space="preserve"> cuenta</w:t>
      </w:r>
      <w:r w:rsidR="0058226F" w:rsidRPr="00382AA0">
        <w:rPr>
          <w:rFonts w:cs="Times New Roman"/>
          <w:szCs w:val="24"/>
        </w:rPr>
        <w:t>n</w:t>
      </w:r>
      <w:r w:rsidR="00AD01B5" w:rsidRPr="00382AA0">
        <w:rPr>
          <w:rFonts w:cs="Times New Roman"/>
          <w:szCs w:val="24"/>
        </w:rPr>
        <w:t xml:space="preserve"> con suficiente espacio, en segundo lugar se evidencio</w:t>
      </w:r>
      <w:r w:rsidR="0058226F" w:rsidRPr="00382AA0">
        <w:rPr>
          <w:rFonts w:cs="Times New Roman"/>
          <w:szCs w:val="24"/>
        </w:rPr>
        <w:t xml:space="preserve"> la falta de actividad física de los trabajadores, ya que se mantiene durante varias horas en una posición mantenida, realizando movimientos repetitivos, sin tomarse pausas que los ayuden a relajar y activar sus músculos, también se pudo apreciar que existe un alto porcentaje de sedentarismo.</w:t>
      </w:r>
      <w:r w:rsidR="00AD01B5" w:rsidRPr="00382AA0">
        <w:rPr>
          <w:rFonts w:cs="Times New Roman"/>
          <w:szCs w:val="24"/>
        </w:rPr>
        <w:t xml:space="preserve"> </w:t>
      </w:r>
    </w:p>
    <w:p w:rsidR="00A82877" w:rsidRPr="00382AA0" w:rsidRDefault="00A82877" w:rsidP="00762CF9">
      <w:pPr>
        <w:jc w:val="both"/>
        <w:rPr>
          <w:rFonts w:cs="Times New Roman"/>
          <w:szCs w:val="24"/>
        </w:rPr>
      </w:pPr>
    </w:p>
    <w:p w:rsidR="007C2611" w:rsidRPr="00382AA0" w:rsidRDefault="00DB15CB" w:rsidP="00172B88">
      <w:pPr>
        <w:jc w:val="both"/>
        <w:rPr>
          <w:rFonts w:cs="Times New Roman"/>
          <w:b/>
          <w:szCs w:val="24"/>
        </w:rPr>
      </w:pPr>
      <w:r w:rsidRPr="00382AA0">
        <w:rPr>
          <w:rFonts w:cs="Times New Roman"/>
          <w:szCs w:val="24"/>
        </w:rPr>
        <w:t>En España, las estadísticas indican que el 34 por ciento de los trabajadores llevan a cabo movimientos repetitivos de manos o brazos durante más de la mitad de la jornada. Por otro lado, en 2002, alrededor del ochenta por ciento de las enfermedades profesionales declaradas correspondieron al aparato osteomuscular</w:t>
      </w:r>
      <w:r w:rsidR="008905E8" w:rsidRPr="00382AA0">
        <w:rPr>
          <w:rFonts w:cs="Times New Roman"/>
          <w:color w:val="333333"/>
          <w:szCs w:val="24"/>
        </w:rPr>
        <w:t>.</w:t>
      </w:r>
      <w:sdt>
        <w:sdtPr>
          <w:rPr>
            <w:rFonts w:cs="Times New Roman"/>
            <w:szCs w:val="24"/>
          </w:rPr>
          <w:id w:val="1296256705"/>
          <w:citation/>
        </w:sdtPr>
        <w:sdtEndPr/>
        <w:sdtContent>
          <w:r w:rsidR="008905E8" w:rsidRPr="00382AA0">
            <w:rPr>
              <w:rFonts w:cs="Times New Roman"/>
              <w:szCs w:val="24"/>
            </w:rPr>
            <w:fldChar w:fldCharType="begin"/>
          </w:r>
          <w:r w:rsidR="006813FA" w:rsidRPr="00382AA0">
            <w:rPr>
              <w:rFonts w:cs="Times New Roman"/>
              <w:szCs w:val="24"/>
            </w:rPr>
            <w:instrText xml:space="preserve">CITATION Ada \l 12298 </w:instrText>
          </w:r>
          <w:r w:rsidR="008905E8" w:rsidRPr="00382AA0">
            <w:rPr>
              <w:rFonts w:cs="Times New Roman"/>
              <w:szCs w:val="24"/>
            </w:rPr>
            <w:fldChar w:fldCharType="separate"/>
          </w:r>
          <w:r w:rsidR="006813FA" w:rsidRPr="00382AA0">
            <w:rPr>
              <w:rFonts w:cs="Times New Roman"/>
              <w:noProof/>
              <w:szCs w:val="24"/>
            </w:rPr>
            <w:t xml:space="preserve"> (Aparicio, 2004)</w:t>
          </w:r>
          <w:r w:rsidR="008905E8" w:rsidRPr="00382AA0">
            <w:rPr>
              <w:rFonts w:cs="Times New Roman"/>
              <w:szCs w:val="24"/>
            </w:rPr>
            <w:fldChar w:fldCharType="end"/>
          </w:r>
        </w:sdtContent>
      </w:sdt>
    </w:p>
    <w:p w:rsidR="00787D63" w:rsidRPr="00382AA0" w:rsidRDefault="00787D63" w:rsidP="00762CF9">
      <w:pPr>
        <w:jc w:val="both"/>
        <w:rPr>
          <w:rFonts w:cs="Times New Roman"/>
          <w:szCs w:val="24"/>
        </w:rPr>
      </w:pPr>
    </w:p>
    <w:p w:rsidR="007C2611" w:rsidRPr="00382AA0" w:rsidRDefault="007C2611" w:rsidP="00762CF9">
      <w:pPr>
        <w:jc w:val="both"/>
        <w:rPr>
          <w:rFonts w:cs="Times New Roman"/>
          <w:szCs w:val="24"/>
        </w:rPr>
      </w:pPr>
    </w:p>
    <w:p w:rsidR="007C2611" w:rsidRPr="00382AA0" w:rsidRDefault="007C2611" w:rsidP="00762CF9">
      <w:pPr>
        <w:jc w:val="both"/>
        <w:rPr>
          <w:rFonts w:cs="Times New Roman"/>
          <w:szCs w:val="24"/>
        </w:rPr>
      </w:pPr>
    </w:p>
    <w:p w:rsidR="007C2611" w:rsidRPr="00382AA0" w:rsidRDefault="007C2611" w:rsidP="00762CF9">
      <w:pPr>
        <w:jc w:val="both"/>
        <w:rPr>
          <w:rFonts w:cs="Times New Roman"/>
          <w:szCs w:val="24"/>
        </w:rPr>
      </w:pPr>
    </w:p>
    <w:p w:rsidR="007C2611" w:rsidRPr="00382AA0" w:rsidRDefault="007C2611" w:rsidP="00762CF9">
      <w:pPr>
        <w:jc w:val="both"/>
        <w:rPr>
          <w:rFonts w:cs="Times New Roman"/>
          <w:szCs w:val="24"/>
        </w:rPr>
      </w:pPr>
    </w:p>
    <w:p w:rsidR="007C2611" w:rsidRPr="00382AA0" w:rsidRDefault="007C2611" w:rsidP="00762CF9">
      <w:pPr>
        <w:jc w:val="both"/>
        <w:rPr>
          <w:rFonts w:cs="Times New Roman"/>
          <w:szCs w:val="24"/>
        </w:rPr>
      </w:pPr>
    </w:p>
    <w:p w:rsidR="007C2611" w:rsidRPr="00382AA0" w:rsidRDefault="007C2611" w:rsidP="00762CF9">
      <w:pPr>
        <w:jc w:val="both"/>
        <w:rPr>
          <w:rFonts w:cs="Times New Roman"/>
          <w:szCs w:val="24"/>
        </w:rPr>
      </w:pPr>
    </w:p>
    <w:p w:rsidR="007C2611" w:rsidRPr="00382AA0" w:rsidRDefault="007C2611" w:rsidP="00762CF9">
      <w:pPr>
        <w:jc w:val="both"/>
        <w:rPr>
          <w:rFonts w:cs="Times New Roman"/>
          <w:szCs w:val="24"/>
        </w:rPr>
      </w:pPr>
    </w:p>
    <w:p w:rsidR="006818CF" w:rsidRPr="00382AA0" w:rsidRDefault="006818CF" w:rsidP="0077354D">
      <w:pPr>
        <w:pStyle w:val="Ttulo1"/>
        <w:jc w:val="both"/>
        <w:rPr>
          <w:specVanish/>
        </w:rPr>
      </w:pPr>
    </w:p>
    <w:p w:rsidR="00A82877" w:rsidRDefault="00A82877">
      <w:pPr>
        <w:spacing w:after="200" w:line="276" w:lineRule="auto"/>
        <w:rPr>
          <w:rFonts w:eastAsiaTheme="majorEastAsia" w:cstheme="majorBidi"/>
          <w:b/>
          <w:bCs/>
          <w:szCs w:val="28"/>
        </w:rPr>
      </w:pPr>
      <w:r>
        <w:br w:type="page"/>
      </w:r>
    </w:p>
    <w:p w:rsidR="006627E6" w:rsidRPr="00382AA0" w:rsidRDefault="006627E6" w:rsidP="0077354D">
      <w:pPr>
        <w:pStyle w:val="Ttulo1"/>
        <w:jc w:val="both"/>
        <w:rPr>
          <w:specVanish/>
        </w:rPr>
      </w:pPr>
      <w:bookmarkStart w:id="227" w:name="_Toc408501163"/>
      <w:r w:rsidRPr="00382AA0">
        <w:lastRenderedPageBreak/>
        <w:t>4.3 Respuestas a las preguntas de investigación</w:t>
      </w:r>
      <w:bookmarkEnd w:id="227"/>
    </w:p>
    <w:p w:rsidR="007C2611" w:rsidRPr="00382AA0" w:rsidRDefault="007C2611" w:rsidP="00172B88">
      <w:pPr>
        <w:jc w:val="both"/>
        <w:rPr>
          <w:rFonts w:cs="Times New Roman"/>
          <w:b/>
          <w:szCs w:val="24"/>
        </w:rPr>
      </w:pPr>
      <w:r w:rsidRPr="00382AA0">
        <w:rPr>
          <w:rFonts w:cs="Times New Roman"/>
          <w:b/>
          <w:szCs w:val="24"/>
        </w:rPr>
        <w:t xml:space="preserve"> </w:t>
      </w:r>
    </w:p>
    <w:p w:rsidR="005A3254" w:rsidRDefault="005A3254" w:rsidP="005A3254">
      <w:pPr>
        <w:jc w:val="both"/>
        <w:rPr>
          <w:rFonts w:cs="Times New Roman"/>
          <w:b/>
          <w:szCs w:val="24"/>
        </w:rPr>
      </w:pPr>
      <w:r w:rsidRPr="00382AA0">
        <w:rPr>
          <w:rFonts w:cs="Times New Roman"/>
          <w:b/>
          <w:szCs w:val="24"/>
        </w:rPr>
        <w:t>¿Cómo evaluar los factores de riesgo ergonómico mediante el método ERIN  en el personal administrativo de la dirección provincial de salud de Imbabura?</w:t>
      </w:r>
    </w:p>
    <w:p w:rsidR="00A82877" w:rsidRPr="00382AA0" w:rsidRDefault="00A82877" w:rsidP="005A3254">
      <w:pPr>
        <w:jc w:val="both"/>
        <w:rPr>
          <w:rFonts w:cs="Times New Roman"/>
          <w:b/>
          <w:szCs w:val="24"/>
        </w:rPr>
      </w:pPr>
    </w:p>
    <w:p w:rsidR="00D015EA" w:rsidRDefault="006B4A38" w:rsidP="006B4A38">
      <w:pPr>
        <w:jc w:val="both"/>
        <w:rPr>
          <w:rFonts w:cs="Times New Roman"/>
          <w:szCs w:val="24"/>
        </w:rPr>
      </w:pPr>
      <w:r w:rsidRPr="00382AA0">
        <w:rPr>
          <w:rFonts w:cs="Times New Roman"/>
          <w:szCs w:val="24"/>
        </w:rPr>
        <w:t>A través del método denominado ERIN que significa Evaluación del Riesgo I</w:t>
      </w:r>
      <w:r w:rsidR="00D015EA" w:rsidRPr="00382AA0">
        <w:rPr>
          <w:rFonts w:cs="Times New Roman"/>
          <w:szCs w:val="24"/>
        </w:rPr>
        <w:t xml:space="preserve">ndividual, </w:t>
      </w:r>
      <w:r w:rsidR="005A3254" w:rsidRPr="00382AA0">
        <w:rPr>
          <w:rFonts w:cs="Times New Roman"/>
          <w:szCs w:val="24"/>
        </w:rPr>
        <w:t>se procedió a</w:t>
      </w:r>
      <w:r w:rsidRPr="00382AA0">
        <w:rPr>
          <w:rFonts w:cs="Times New Roman"/>
          <w:szCs w:val="24"/>
        </w:rPr>
        <w:t xml:space="preserve"> realizar la evaluación de puestos de trabajo</w:t>
      </w:r>
      <w:r w:rsidR="003959BB" w:rsidRPr="00382AA0">
        <w:rPr>
          <w:rFonts w:cs="Times New Roman"/>
          <w:szCs w:val="24"/>
        </w:rPr>
        <w:t>,</w:t>
      </w:r>
      <w:r w:rsidR="005A3254" w:rsidRPr="00382AA0">
        <w:rPr>
          <w:rFonts w:cs="Times New Roman"/>
          <w:szCs w:val="24"/>
        </w:rPr>
        <w:t xml:space="preserve"> </w:t>
      </w:r>
      <w:r w:rsidRPr="00382AA0">
        <w:rPr>
          <w:rFonts w:cs="Times New Roman"/>
          <w:szCs w:val="24"/>
        </w:rPr>
        <w:t>para evaluar a cada individuo</w:t>
      </w:r>
      <w:r w:rsidR="00EE1B1F" w:rsidRPr="00382AA0">
        <w:rPr>
          <w:rFonts w:cs="Times New Roman"/>
          <w:szCs w:val="24"/>
        </w:rPr>
        <w:t xml:space="preserve"> se imprimió la hoja de </w:t>
      </w:r>
      <w:r w:rsidR="005A3254" w:rsidRPr="00382AA0">
        <w:rPr>
          <w:rFonts w:cs="Times New Roman"/>
          <w:szCs w:val="24"/>
        </w:rPr>
        <w:t>campo</w:t>
      </w:r>
      <w:r w:rsidR="006F78EB" w:rsidRPr="00382AA0">
        <w:rPr>
          <w:rFonts w:cs="Times New Roman"/>
          <w:szCs w:val="24"/>
        </w:rPr>
        <w:t>, se informó que la evaluación llevara</w:t>
      </w:r>
      <w:r w:rsidR="003959BB" w:rsidRPr="00382AA0">
        <w:rPr>
          <w:rFonts w:cs="Times New Roman"/>
          <w:szCs w:val="24"/>
        </w:rPr>
        <w:t xml:space="preserve"> 30 minutos con cada uno de ellos</w:t>
      </w:r>
      <w:r w:rsidR="00D015EA" w:rsidRPr="00382AA0">
        <w:rPr>
          <w:rFonts w:cs="Times New Roman"/>
          <w:szCs w:val="24"/>
        </w:rPr>
        <w:t>, de los cuales 25 minutos se</w:t>
      </w:r>
      <w:r w:rsidR="006F78EB" w:rsidRPr="00382AA0">
        <w:rPr>
          <w:rFonts w:cs="Times New Roman"/>
          <w:szCs w:val="24"/>
        </w:rPr>
        <w:t xml:space="preserve"> les pidió que se mantengan laborando normalmente mie</w:t>
      </w:r>
      <w:r w:rsidR="003D6E73" w:rsidRPr="00382AA0">
        <w:rPr>
          <w:rFonts w:cs="Times New Roman"/>
          <w:szCs w:val="24"/>
        </w:rPr>
        <w:t>n</w:t>
      </w:r>
      <w:r w:rsidR="006F78EB" w:rsidRPr="00382AA0">
        <w:rPr>
          <w:rFonts w:cs="Times New Roman"/>
          <w:szCs w:val="24"/>
        </w:rPr>
        <w:t>tras se realiza</w:t>
      </w:r>
      <w:r w:rsidR="003D6E73" w:rsidRPr="00382AA0">
        <w:rPr>
          <w:rFonts w:cs="Times New Roman"/>
          <w:szCs w:val="24"/>
        </w:rPr>
        <w:t>b</w:t>
      </w:r>
      <w:r w:rsidR="006F78EB" w:rsidRPr="00382AA0">
        <w:rPr>
          <w:rFonts w:cs="Times New Roman"/>
          <w:szCs w:val="24"/>
        </w:rPr>
        <w:t xml:space="preserve">a </w:t>
      </w:r>
      <w:r w:rsidR="005A3254" w:rsidRPr="00382AA0">
        <w:rPr>
          <w:rFonts w:cs="Times New Roman"/>
          <w:szCs w:val="24"/>
        </w:rPr>
        <w:t>la observación</w:t>
      </w:r>
      <w:r w:rsidR="003D6E73" w:rsidRPr="00382AA0">
        <w:rPr>
          <w:rFonts w:cs="Times New Roman"/>
          <w:szCs w:val="24"/>
        </w:rPr>
        <w:t>;</w:t>
      </w:r>
      <w:r w:rsidR="00D015EA" w:rsidRPr="00382AA0">
        <w:rPr>
          <w:rFonts w:cs="Times New Roman"/>
          <w:szCs w:val="24"/>
        </w:rPr>
        <w:t xml:space="preserve"> y los 5 minut</w:t>
      </w:r>
      <w:r w:rsidR="003D6E73" w:rsidRPr="00382AA0">
        <w:rPr>
          <w:rFonts w:cs="Times New Roman"/>
          <w:szCs w:val="24"/>
        </w:rPr>
        <w:t>os restantes se utilizó para que el personal evaluado responda</w:t>
      </w:r>
      <w:r w:rsidR="00D015EA" w:rsidRPr="00382AA0">
        <w:rPr>
          <w:rFonts w:cs="Times New Roman"/>
          <w:szCs w:val="24"/>
        </w:rPr>
        <w:t xml:space="preserve"> las 3</w:t>
      </w:r>
      <w:r w:rsidR="003D6E73" w:rsidRPr="00382AA0">
        <w:rPr>
          <w:rFonts w:cs="Times New Roman"/>
          <w:szCs w:val="24"/>
        </w:rPr>
        <w:t xml:space="preserve"> últimas</w:t>
      </w:r>
      <w:r w:rsidR="00D015EA" w:rsidRPr="00382AA0">
        <w:rPr>
          <w:rFonts w:cs="Times New Roman"/>
          <w:szCs w:val="24"/>
        </w:rPr>
        <w:t xml:space="preserve"> </w:t>
      </w:r>
      <w:r w:rsidR="003D6E73" w:rsidRPr="00382AA0">
        <w:rPr>
          <w:rFonts w:cs="Times New Roman"/>
          <w:szCs w:val="24"/>
        </w:rPr>
        <w:t>variables sobre la percepción del trabajo</w:t>
      </w:r>
      <w:r w:rsidR="00D015EA" w:rsidRPr="00382AA0">
        <w:rPr>
          <w:rFonts w:cs="Times New Roman"/>
          <w:szCs w:val="24"/>
        </w:rPr>
        <w:t xml:space="preserve"> que contie</w:t>
      </w:r>
      <w:r w:rsidR="005A3254" w:rsidRPr="00382AA0">
        <w:rPr>
          <w:rFonts w:cs="Times New Roman"/>
          <w:szCs w:val="24"/>
        </w:rPr>
        <w:t>ne la hoja de evaluación</w:t>
      </w:r>
      <w:r w:rsidR="00D015EA" w:rsidRPr="00382AA0">
        <w:rPr>
          <w:rFonts w:cs="Times New Roman"/>
          <w:szCs w:val="24"/>
        </w:rPr>
        <w:t>.</w:t>
      </w:r>
    </w:p>
    <w:p w:rsidR="00A82877" w:rsidRPr="00382AA0" w:rsidRDefault="00A82877" w:rsidP="006B4A38">
      <w:pPr>
        <w:jc w:val="both"/>
        <w:rPr>
          <w:rFonts w:cs="Times New Roman"/>
          <w:szCs w:val="24"/>
        </w:rPr>
      </w:pPr>
    </w:p>
    <w:p w:rsidR="004D470D" w:rsidRDefault="004D470D" w:rsidP="004D470D">
      <w:pPr>
        <w:autoSpaceDE w:val="0"/>
        <w:autoSpaceDN w:val="0"/>
        <w:adjustRightInd w:val="0"/>
        <w:jc w:val="both"/>
        <w:rPr>
          <w:rFonts w:cs="Times New Roman"/>
          <w:color w:val="000000" w:themeColor="text1"/>
          <w:szCs w:val="24"/>
          <w:lang w:val="es-EC"/>
        </w:rPr>
      </w:pPr>
      <w:r w:rsidRPr="00382AA0">
        <w:rPr>
          <w:rFonts w:cs="Times New Roman"/>
          <w:color w:val="000000" w:themeColor="text1"/>
          <w:szCs w:val="24"/>
          <w:lang w:val="es-EC"/>
        </w:rPr>
        <w:t>Para la evaluación se observó las tareas durante varios ciclos de trabajo para identificar la postura crítica para cada parte del cuerpo evaluada por separado; en los miembros superiores se evaluaron el lado derecho como el izquierdo.</w:t>
      </w:r>
    </w:p>
    <w:p w:rsidR="00A82877" w:rsidRPr="005028AE" w:rsidRDefault="00A82877" w:rsidP="004D470D">
      <w:pPr>
        <w:autoSpaceDE w:val="0"/>
        <w:autoSpaceDN w:val="0"/>
        <w:adjustRightInd w:val="0"/>
        <w:jc w:val="both"/>
        <w:rPr>
          <w:rFonts w:cs="Times New Roman"/>
          <w:color w:val="000000" w:themeColor="text1"/>
          <w:szCs w:val="24"/>
          <w:lang w:val="es-EC"/>
        </w:rPr>
      </w:pPr>
    </w:p>
    <w:p w:rsidR="004D470D" w:rsidRDefault="004D470D" w:rsidP="004D470D">
      <w:pPr>
        <w:jc w:val="both"/>
        <w:rPr>
          <w:rFonts w:cs="Times New Roman"/>
          <w:color w:val="000000" w:themeColor="text1"/>
          <w:szCs w:val="24"/>
        </w:rPr>
      </w:pPr>
      <w:r w:rsidRPr="00382AA0">
        <w:rPr>
          <w:rFonts w:cs="Times New Roman"/>
          <w:color w:val="000000" w:themeColor="text1"/>
          <w:szCs w:val="24"/>
        </w:rPr>
        <w:t>Este método es aplicable en tareas estáticas y dinámicas, no requiere de equipamiento especial y puede ser utilizado en el diseño y rediseño de puestos de trabajo, contribuyendo a la prevención de las Lesiones Musculo Esqueléticas.</w:t>
      </w:r>
    </w:p>
    <w:p w:rsidR="00A82877" w:rsidRPr="00382AA0" w:rsidRDefault="00A82877" w:rsidP="004D470D">
      <w:pPr>
        <w:jc w:val="both"/>
        <w:rPr>
          <w:rFonts w:cs="Times New Roman"/>
          <w:color w:val="000000" w:themeColor="text1"/>
          <w:szCs w:val="24"/>
        </w:rPr>
      </w:pPr>
    </w:p>
    <w:p w:rsidR="00597786" w:rsidRPr="00382AA0" w:rsidRDefault="005A3254" w:rsidP="006B4A38">
      <w:pPr>
        <w:jc w:val="both"/>
        <w:rPr>
          <w:rFonts w:cs="Times New Roman"/>
          <w:szCs w:val="24"/>
        </w:rPr>
      </w:pPr>
      <w:r w:rsidRPr="00382AA0">
        <w:rPr>
          <w:rFonts w:cs="Times New Roman"/>
          <w:szCs w:val="24"/>
        </w:rPr>
        <w:t xml:space="preserve">Se evaluó </w:t>
      </w:r>
      <w:r w:rsidR="00516DCA" w:rsidRPr="00382AA0">
        <w:rPr>
          <w:rFonts w:cs="Times New Roman"/>
          <w:color w:val="000000" w:themeColor="text1"/>
          <w:szCs w:val="24"/>
        </w:rPr>
        <w:t>la postura del tronco, brazo, muñeca, cuello</w:t>
      </w:r>
      <w:r w:rsidR="00597786" w:rsidRPr="00382AA0">
        <w:rPr>
          <w:rFonts w:cs="Times New Roman"/>
          <w:color w:val="000000" w:themeColor="text1"/>
          <w:szCs w:val="24"/>
        </w:rPr>
        <w:t xml:space="preserve"> y su frecuencia de movimiento. E</w:t>
      </w:r>
      <w:r w:rsidR="00516DCA" w:rsidRPr="00382AA0">
        <w:rPr>
          <w:rFonts w:cs="Times New Roman"/>
          <w:color w:val="000000" w:themeColor="text1"/>
          <w:szCs w:val="24"/>
        </w:rPr>
        <w:t>l ritmo, dado por la velocidad de trabajo y la</w:t>
      </w:r>
      <w:r w:rsidR="00597786" w:rsidRPr="00382AA0">
        <w:rPr>
          <w:rFonts w:cs="Times New Roman"/>
          <w:color w:val="000000" w:themeColor="text1"/>
          <w:szCs w:val="24"/>
        </w:rPr>
        <w:t xml:space="preserve"> duración efectiva de la tarea. L</w:t>
      </w:r>
      <w:r w:rsidR="00516DCA" w:rsidRPr="00382AA0">
        <w:rPr>
          <w:rFonts w:cs="Times New Roman"/>
          <w:color w:val="000000" w:themeColor="text1"/>
          <w:szCs w:val="24"/>
        </w:rPr>
        <w:t>a intensidad del esfuerzo, resultado del esfuerzo percibido por el evaluador y su f</w:t>
      </w:r>
      <w:r w:rsidR="004D470D" w:rsidRPr="00382AA0">
        <w:rPr>
          <w:rFonts w:cs="Times New Roman"/>
          <w:color w:val="000000" w:themeColor="text1"/>
          <w:szCs w:val="24"/>
        </w:rPr>
        <w:t xml:space="preserve">recuencia, </w:t>
      </w:r>
      <w:r w:rsidR="00516DCA" w:rsidRPr="00382AA0">
        <w:rPr>
          <w:rFonts w:cs="Times New Roman"/>
          <w:color w:val="000000" w:themeColor="text1"/>
          <w:szCs w:val="24"/>
        </w:rPr>
        <w:t>la autovaloración percepción del estrés referido por el su</w:t>
      </w:r>
      <w:r w:rsidR="004D470D" w:rsidRPr="00382AA0">
        <w:rPr>
          <w:rFonts w:cs="Times New Roman"/>
          <w:color w:val="000000" w:themeColor="text1"/>
          <w:szCs w:val="24"/>
        </w:rPr>
        <w:t>jeto sobre la tarea que realiza y finalmente se determinó el nivel de riesgo y los factores asociados a este.</w:t>
      </w:r>
    </w:p>
    <w:p w:rsidR="003959BB" w:rsidRPr="00382AA0" w:rsidRDefault="003959BB">
      <w:pPr>
        <w:rPr>
          <w:rFonts w:cs="Times New Roman"/>
          <w:color w:val="000000" w:themeColor="text1"/>
          <w:szCs w:val="24"/>
        </w:rPr>
      </w:pPr>
      <w:r w:rsidRPr="00382AA0">
        <w:rPr>
          <w:rFonts w:cs="Times New Roman"/>
          <w:color w:val="000000" w:themeColor="text1"/>
          <w:szCs w:val="24"/>
        </w:rPr>
        <w:br w:type="page"/>
      </w:r>
    </w:p>
    <w:p w:rsidR="00172B88" w:rsidRDefault="006627E6" w:rsidP="00172B88">
      <w:pPr>
        <w:jc w:val="both"/>
        <w:rPr>
          <w:rFonts w:cs="Times New Roman"/>
          <w:b/>
          <w:szCs w:val="24"/>
        </w:rPr>
      </w:pPr>
      <w:r w:rsidRPr="00382AA0">
        <w:rPr>
          <w:rFonts w:cs="Times New Roman"/>
          <w:b/>
          <w:szCs w:val="24"/>
        </w:rPr>
        <w:lastRenderedPageBreak/>
        <w:t>¿Cuáles son las posibles causas y efectos asociados a la evaluación del factor  ergonómico en el personal seleccionado?</w:t>
      </w:r>
      <w:r w:rsidR="00172B88" w:rsidRPr="00382AA0">
        <w:rPr>
          <w:rFonts w:cs="Times New Roman"/>
          <w:b/>
          <w:szCs w:val="24"/>
        </w:rPr>
        <w:t xml:space="preserve"> </w:t>
      </w:r>
    </w:p>
    <w:p w:rsidR="00A82877" w:rsidRDefault="00A82877" w:rsidP="00172B88">
      <w:pPr>
        <w:jc w:val="both"/>
        <w:rPr>
          <w:rFonts w:cs="Times New Roman"/>
          <w:b/>
          <w:szCs w:val="24"/>
        </w:rPr>
      </w:pPr>
    </w:p>
    <w:p w:rsidR="004723C0" w:rsidRDefault="00172B88" w:rsidP="001A70A9">
      <w:pPr>
        <w:jc w:val="both"/>
        <w:rPr>
          <w:rFonts w:cs="Times New Roman"/>
          <w:szCs w:val="24"/>
        </w:rPr>
      </w:pPr>
      <w:r w:rsidRPr="00382AA0">
        <w:rPr>
          <w:rFonts w:cs="Times New Roman"/>
          <w:b/>
          <w:szCs w:val="24"/>
        </w:rPr>
        <w:t xml:space="preserve"> </w:t>
      </w:r>
      <w:r w:rsidRPr="00382AA0">
        <w:rPr>
          <w:rFonts w:cs="Times New Roman"/>
          <w:szCs w:val="24"/>
        </w:rPr>
        <w:t>La principal causa del factor ergonómico es la fatiga muscular que es la disminución de la capacidad física del individuo debida  a una tensión muscular estática, dinámica o repetitiva</w:t>
      </w:r>
      <w:r w:rsidR="007C2611" w:rsidRPr="00382AA0">
        <w:rPr>
          <w:rFonts w:cs="Times New Roman"/>
          <w:szCs w:val="24"/>
        </w:rPr>
        <w:t xml:space="preserve"> que a la </w:t>
      </w:r>
      <w:r w:rsidR="001A70A9" w:rsidRPr="00382AA0">
        <w:rPr>
          <w:rFonts w:cs="Times New Roman"/>
          <w:szCs w:val="24"/>
        </w:rPr>
        <w:t>vez</w:t>
      </w:r>
      <w:r w:rsidR="007C2611" w:rsidRPr="00382AA0">
        <w:rPr>
          <w:rFonts w:cs="Times New Roman"/>
          <w:szCs w:val="24"/>
        </w:rPr>
        <w:t xml:space="preserve"> desencadenan</w:t>
      </w:r>
      <w:r w:rsidRPr="00382AA0">
        <w:rPr>
          <w:rFonts w:cs="Times New Roman"/>
          <w:szCs w:val="24"/>
        </w:rPr>
        <w:t xml:space="preserve"> una incorrect</w:t>
      </w:r>
      <w:r w:rsidR="007C2611" w:rsidRPr="00382AA0">
        <w:rPr>
          <w:rFonts w:cs="Times New Roman"/>
          <w:szCs w:val="24"/>
        </w:rPr>
        <w:t>a org</w:t>
      </w:r>
      <w:r w:rsidR="00A918AC">
        <w:rPr>
          <w:rFonts w:cs="Times New Roman"/>
          <w:szCs w:val="24"/>
        </w:rPr>
        <w:t>anización del trabajo en un</w:t>
      </w:r>
      <w:r w:rsidRPr="00382AA0">
        <w:rPr>
          <w:rFonts w:cs="Times New Roman"/>
          <w:szCs w:val="24"/>
        </w:rPr>
        <w:t xml:space="preserve"> ambie</w:t>
      </w:r>
      <w:r w:rsidR="00A918AC">
        <w:rPr>
          <w:rFonts w:cs="Times New Roman"/>
          <w:szCs w:val="24"/>
        </w:rPr>
        <w:t>nte</w:t>
      </w:r>
      <w:r w:rsidR="001A70A9" w:rsidRPr="00382AA0">
        <w:rPr>
          <w:rFonts w:cs="Times New Roman"/>
          <w:szCs w:val="24"/>
        </w:rPr>
        <w:t xml:space="preserve"> no satisfactorio</w:t>
      </w:r>
      <w:r w:rsidR="00A918AC">
        <w:rPr>
          <w:rFonts w:cs="Times New Roman"/>
          <w:szCs w:val="24"/>
        </w:rPr>
        <w:t>.</w:t>
      </w:r>
    </w:p>
    <w:p w:rsidR="00A82877" w:rsidRDefault="00A82877" w:rsidP="001A70A9">
      <w:pPr>
        <w:jc w:val="both"/>
        <w:rPr>
          <w:rFonts w:cs="Times New Roman"/>
          <w:szCs w:val="24"/>
        </w:rPr>
      </w:pPr>
    </w:p>
    <w:p w:rsidR="007B1D85" w:rsidRDefault="007B1D85" w:rsidP="007B1D85">
      <w:pPr>
        <w:jc w:val="both"/>
        <w:rPr>
          <w:rFonts w:cs="Times New Roman"/>
          <w:szCs w:val="24"/>
        </w:rPr>
      </w:pPr>
      <w:r w:rsidRPr="00382AA0">
        <w:rPr>
          <w:rFonts w:cs="Times New Roman"/>
          <w:szCs w:val="24"/>
        </w:rPr>
        <w:t>Los movimientos repetitivos originan fatiga muscular, sobrecarga, dolor y por último lesión, manifestándose especialmente en lesiones de espalda y miembros superiores</w:t>
      </w:r>
      <w:r>
        <w:rPr>
          <w:rFonts w:cs="Times New Roman"/>
          <w:szCs w:val="24"/>
        </w:rPr>
        <w:t>.</w:t>
      </w:r>
    </w:p>
    <w:p w:rsidR="00A82877" w:rsidRPr="00382AA0" w:rsidRDefault="00A82877" w:rsidP="007B1D85">
      <w:pPr>
        <w:jc w:val="both"/>
        <w:rPr>
          <w:rFonts w:cs="Times New Roman"/>
          <w:szCs w:val="24"/>
        </w:rPr>
      </w:pPr>
    </w:p>
    <w:p w:rsidR="001007B9" w:rsidRDefault="00A918AC" w:rsidP="001A70A9">
      <w:pPr>
        <w:jc w:val="both"/>
        <w:rPr>
          <w:rFonts w:cs="Times New Roman"/>
          <w:szCs w:val="24"/>
        </w:rPr>
      </w:pPr>
      <w:r>
        <w:rPr>
          <w:rFonts w:cs="Times New Roman"/>
          <w:szCs w:val="24"/>
        </w:rPr>
        <w:t>E</w:t>
      </w:r>
      <w:r w:rsidR="00CD12DB">
        <w:rPr>
          <w:rFonts w:cs="Times New Roman"/>
          <w:szCs w:val="24"/>
        </w:rPr>
        <w:t>n</w:t>
      </w:r>
      <w:r>
        <w:rPr>
          <w:rFonts w:cs="Times New Roman"/>
          <w:szCs w:val="24"/>
        </w:rPr>
        <w:t xml:space="preserve"> la </w:t>
      </w:r>
      <w:r w:rsidR="00CD12DB">
        <w:rPr>
          <w:rFonts w:cs="Times New Roman"/>
          <w:szCs w:val="24"/>
        </w:rPr>
        <w:t>evaluación</w:t>
      </w:r>
      <w:r>
        <w:rPr>
          <w:rFonts w:cs="Times New Roman"/>
          <w:szCs w:val="24"/>
        </w:rPr>
        <w:t xml:space="preserve"> de tro</w:t>
      </w:r>
      <w:r w:rsidR="00CD12DB">
        <w:rPr>
          <w:rFonts w:cs="Times New Roman"/>
          <w:szCs w:val="24"/>
        </w:rPr>
        <w:t>n</w:t>
      </w:r>
      <w:r>
        <w:rPr>
          <w:rFonts w:cs="Times New Roman"/>
          <w:szCs w:val="24"/>
        </w:rPr>
        <w:t xml:space="preserve">co se </w:t>
      </w:r>
      <w:r w:rsidR="00CD12DB">
        <w:rPr>
          <w:rFonts w:cs="Times New Roman"/>
          <w:szCs w:val="24"/>
        </w:rPr>
        <w:t>encontró</w:t>
      </w:r>
      <w:r>
        <w:rPr>
          <w:rFonts w:cs="Times New Roman"/>
          <w:szCs w:val="24"/>
        </w:rPr>
        <w:t xml:space="preserve"> que las causas </w:t>
      </w:r>
      <w:r w:rsidR="00CD12DB">
        <w:rPr>
          <w:rFonts w:cs="Times New Roman"/>
          <w:szCs w:val="24"/>
        </w:rPr>
        <w:t>más</w:t>
      </w:r>
      <w:r>
        <w:rPr>
          <w:rFonts w:cs="Times New Roman"/>
          <w:szCs w:val="24"/>
        </w:rPr>
        <w:t xml:space="preserve"> frecue</w:t>
      </w:r>
      <w:r w:rsidR="00CD12DB">
        <w:rPr>
          <w:rFonts w:cs="Times New Roman"/>
          <w:szCs w:val="24"/>
        </w:rPr>
        <w:t>n</w:t>
      </w:r>
      <w:r>
        <w:rPr>
          <w:rFonts w:cs="Times New Roman"/>
          <w:szCs w:val="24"/>
        </w:rPr>
        <w:t>tes de lesio</w:t>
      </w:r>
      <w:r w:rsidR="00CD12DB">
        <w:rPr>
          <w:rFonts w:cs="Times New Roman"/>
          <w:szCs w:val="24"/>
        </w:rPr>
        <w:t>n</w:t>
      </w:r>
      <w:r>
        <w:rPr>
          <w:rFonts w:cs="Times New Roman"/>
          <w:szCs w:val="24"/>
        </w:rPr>
        <w:t>es músculo esqueléticas</w:t>
      </w:r>
      <w:r w:rsidR="001007B9">
        <w:rPr>
          <w:rFonts w:cs="Times New Roman"/>
          <w:szCs w:val="24"/>
        </w:rPr>
        <w:t xml:space="preserve"> </w:t>
      </w:r>
      <w:r>
        <w:rPr>
          <w:rFonts w:cs="Times New Roman"/>
          <w:szCs w:val="24"/>
        </w:rPr>
        <w:t>s</w:t>
      </w:r>
      <w:r w:rsidR="001007B9">
        <w:rPr>
          <w:rFonts w:cs="Times New Roman"/>
          <w:szCs w:val="24"/>
        </w:rPr>
        <w:t>o</w:t>
      </w:r>
      <w:r w:rsidR="00CD12DB">
        <w:rPr>
          <w:rFonts w:cs="Times New Roman"/>
          <w:szCs w:val="24"/>
        </w:rPr>
        <w:t>n</w:t>
      </w:r>
      <w:r>
        <w:rPr>
          <w:rFonts w:cs="Times New Roman"/>
          <w:szCs w:val="24"/>
        </w:rPr>
        <w:t xml:space="preserve"> la </w:t>
      </w:r>
      <w:r w:rsidR="00CD12DB">
        <w:rPr>
          <w:rFonts w:cs="Times New Roman"/>
          <w:szCs w:val="24"/>
        </w:rPr>
        <w:t>flexión</w:t>
      </w:r>
      <w:r>
        <w:rPr>
          <w:rFonts w:cs="Times New Roman"/>
          <w:szCs w:val="24"/>
        </w:rPr>
        <w:t xml:space="preserve"> moderada o</w:t>
      </w:r>
      <w:r w:rsidR="001007B9">
        <w:rPr>
          <w:rFonts w:cs="Times New Roman"/>
          <w:szCs w:val="24"/>
        </w:rPr>
        <w:t xml:space="preserve"> mal</w:t>
      </w:r>
      <w:r>
        <w:rPr>
          <w:rFonts w:cs="Times New Roman"/>
          <w:szCs w:val="24"/>
        </w:rPr>
        <w:t xml:space="preserve"> se</w:t>
      </w:r>
      <w:r w:rsidR="00CD12DB">
        <w:rPr>
          <w:rFonts w:cs="Times New Roman"/>
          <w:szCs w:val="24"/>
        </w:rPr>
        <w:t>n</w:t>
      </w:r>
      <w:r>
        <w:rPr>
          <w:rFonts w:cs="Times New Roman"/>
          <w:szCs w:val="24"/>
        </w:rPr>
        <w:t>tad</w:t>
      </w:r>
      <w:r w:rsidR="001007B9">
        <w:rPr>
          <w:rFonts w:cs="Times New Roman"/>
          <w:szCs w:val="24"/>
        </w:rPr>
        <w:t xml:space="preserve">o provocado </w:t>
      </w:r>
      <w:r w:rsidR="00CD12DB">
        <w:rPr>
          <w:rFonts w:cs="Times New Roman"/>
          <w:szCs w:val="24"/>
        </w:rPr>
        <w:t>así</w:t>
      </w:r>
      <w:r w:rsidR="001007B9">
        <w:rPr>
          <w:rFonts w:cs="Times New Roman"/>
          <w:szCs w:val="24"/>
        </w:rPr>
        <w:t xml:space="preserve"> dorsal</w:t>
      </w:r>
      <w:r w:rsidR="00CD12DB">
        <w:rPr>
          <w:rFonts w:cs="Times New Roman"/>
          <w:szCs w:val="24"/>
        </w:rPr>
        <w:t>g</w:t>
      </w:r>
      <w:r w:rsidR="001007B9">
        <w:rPr>
          <w:rFonts w:cs="Times New Roman"/>
          <w:szCs w:val="24"/>
        </w:rPr>
        <w:t>ias y lum</w:t>
      </w:r>
      <w:r w:rsidR="00CD12DB">
        <w:rPr>
          <w:rFonts w:cs="Times New Roman"/>
          <w:szCs w:val="24"/>
        </w:rPr>
        <w:t>b</w:t>
      </w:r>
      <w:r w:rsidR="001007B9">
        <w:rPr>
          <w:rFonts w:cs="Times New Roman"/>
          <w:szCs w:val="24"/>
        </w:rPr>
        <w:t>al</w:t>
      </w:r>
      <w:r w:rsidR="00CD12DB">
        <w:rPr>
          <w:rFonts w:cs="Times New Roman"/>
          <w:szCs w:val="24"/>
        </w:rPr>
        <w:t>g</w:t>
      </w:r>
      <w:r w:rsidR="001007B9">
        <w:rPr>
          <w:rFonts w:cs="Times New Roman"/>
          <w:szCs w:val="24"/>
        </w:rPr>
        <w:t>ias.</w:t>
      </w:r>
    </w:p>
    <w:p w:rsidR="00A82877" w:rsidRDefault="00A82877" w:rsidP="001A70A9">
      <w:pPr>
        <w:jc w:val="both"/>
        <w:rPr>
          <w:rFonts w:cs="Times New Roman"/>
          <w:szCs w:val="24"/>
        </w:rPr>
      </w:pPr>
    </w:p>
    <w:p w:rsidR="00A918AC" w:rsidRDefault="001007B9" w:rsidP="001A70A9">
      <w:pPr>
        <w:jc w:val="both"/>
        <w:rPr>
          <w:rFonts w:cs="Times New Roman"/>
          <w:szCs w:val="24"/>
        </w:rPr>
      </w:pPr>
      <w:r>
        <w:rPr>
          <w:rFonts w:cs="Times New Roman"/>
          <w:szCs w:val="24"/>
        </w:rPr>
        <w:t>E</w:t>
      </w:r>
      <w:r w:rsidR="00CD12DB">
        <w:rPr>
          <w:rFonts w:cs="Times New Roman"/>
          <w:szCs w:val="24"/>
        </w:rPr>
        <w:t>n</w:t>
      </w:r>
      <w:r>
        <w:rPr>
          <w:rFonts w:cs="Times New Roman"/>
          <w:szCs w:val="24"/>
        </w:rPr>
        <w:t xml:space="preserve"> la </w:t>
      </w:r>
      <w:r w:rsidR="00CD12DB">
        <w:rPr>
          <w:rFonts w:cs="Times New Roman"/>
          <w:szCs w:val="24"/>
        </w:rPr>
        <w:t>evaluación</w:t>
      </w:r>
      <w:r>
        <w:rPr>
          <w:rFonts w:cs="Times New Roman"/>
          <w:szCs w:val="24"/>
        </w:rPr>
        <w:t xml:space="preserve"> de cuello se evide</w:t>
      </w:r>
      <w:r w:rsidR="00CD12DB">
        <w:rPr>
          <w:rFonts w:cs="Times New Roman"/>
          <w:szCs w:val="24"/>
        </w:rPr>
        <w:t>n</w:t>
      </w:r>
      <w:r>
        <w:rPr>
          <w:rFonts w:cs="Times New Roman"/>
          <w:szCs w:val="24"/>
        </w:rPr>
        <w:t xml:space="preserve">cio que la </w:t>
      </w:r>
      <w:r w:rsidR="00CD12DB">
        <w:rPr>
          <w:rFonts w:cs="Times New Roman"/>
          <w:szCs w:val="24"/>
        </w:rPr>
        <w:t>flexión</w:t>
      </w:r>
      <w:r>
        <w:rPr>
          <w:rFonts w:cs="Times New Roman"/>
          <w:szCs w:val="24"/>
        </w:rPr>
        <w:t xml:space="preserve"> li</w:t>
      </w:r>
      <w:r w:rsidR="00CD12DB">
        <w:rPr>
          <w:rFonts w:cs="Times New Roman"/>
          <w:szCs w:val="24"/>
        </w:rPr>
        <w:t>g</w:t>
      </w:r>
      <w:r>
        <w:rPr>
          <w:rFonts w:cs="Times New Roman"/>
          <w:szCs w:val="24"/>
        </w:rPr>
        <w:t xml:space="preserve">era es la causa </w:t>
      </w:r>
      <w:r w:rsidR="00CD12DB">
        <w:rPr>
          <w:rFonts w:cs="Times New Roman"/>
          <w:szCs w:val="24"/>
        </w:rPr>
        <w:t>más</w:t>
      </w:r>
      <w:r>
        <w:rPr>
          <w:rFonts w:cs="Times New Roman"/>
          <w:szCs w:val="24"/>
        </w:rPr>
        <w:t xml:space="preserve"> frecue</w:t>
      </w:r>
      <w:r w:rsidR="00CD12DB">
        <w:rPr>
          <w:rFonts w:cs="Times New Roman"/>
          <w:szCs w:val="24"/>
        </w:rPr>
        <w:t>n</w:t>
      </w:r>
      <w:r>
        <w:rPr>
          <w:rFonts w:cs="Times New Roman"/>
          <w:szCs w:val="24"/>
        </w:rPr>
        <w:t>te que ocasio</w:t>
      </w:r>
      <w:r w:rsidR="00CD12DB">
        <w:rPr>
          <w:rFonts w:cs="Times New Roman"/>
          <w:szCs w:val="24"/>
        </w:rPr>
        <w:t>n</w:t>
      </w:r>
      <w:r>
        <w:rPr>
          <w:rFonts w:cs="Times New Roman"/>
          <w:szCs w:val="24"/>
        </w:rPr>
        <w:t>a las cervical</w:t>
      </w:r>
      <w:r w:rsidR="00CD12DB">
        <w:rPr>
          <w:rFonts w:cs="Times New Roman"/>
          <w:szCs w:val="24"/>
        </w:rPr>
        <w:t>g</w:t>
      </w:r>
      <w:r>
        <w:rPr>
          <w:rFonts w:cs="Times New Roman"/>
          <w:szCs w:val="24"/>
        </w:rPr>
        <w:t>ias.</w:t>
      </w:r>
    </w:p>
    <w:p w:rsidR="00A82877" w:rsidRDefault="00A82877" w:rsidP="001A70A9">
      <w:pPr>
        <w:jc w:val="both"/>
        <w:rPr>
          <w:rFonts w:cs="Times New Roman"/>
          <w:szCs w:val="24"/>
        </w:rPr>
      </w:pPr>
    </w:p>
    <w:p w:rsidR="001007B9" w:rsidRDefault="001007B9" w:rsidP="001A70A9">
      <w:pPr>
        <w:jc w:val="both"/>
        <w:rPr>
          <w:rFonts w:cs="Times New Roman"/>
          <w:szCs w:val="24"/>
        </w:rPr>
      </w:pPr>
      <w:r>
        <w:rPr>
          <w:rFonts w:cs="Times New Roman"/>
          <w:szCs w:val="24"/>
        </w:rPr>
        <w:t>E</w:t>
      </w:r>
      <w:r w:rsidR="00CD12DB">
        <w:rPr>
          <w:rFonts w:cs="Times New Roman"/>
          <w:szCs w:val="24"/>
        </w:rPr>
        <w:t>n</w:t>
      </w:r>
      <w:r>
        <w:rPr>
          <w:rFonts w:cs="Times New Roman"/>
          <w:szCs w:val="24"/>
        </w:rPr>
        <w:t xml:space="preserve"> la </w:t>
      </w:r>
      <w:r w:rsidR="00CD12DB">
        <w:rPr>
          <w:rFonts w:cs="Times New Roman"/>
          <w:szCs w:val="24"/>
        </w:rPr>
        <w:t>evaluación</w:t>
      </w:r>
      <w:r>
        <w:rPr>
          <w:rFonts w:cs="Times New Roman"/>
          <w:szCs w:val="24"/>
        </w:rPr>
        <w:t xml:space="preserve"> de </w:t>
      </w:r>
      <w:r w:rsidR="00CD12DB">
        <w:rPr>
          <w:rFonts w:cs="Times New Roman"/>
          <w:szCs w:val="24"/>
        </w:rPr>
        <w:t>b</w:t>
      </w:r>
      <w:r>
        <w:rPr>
          <w:rFonts w:cs="Times New Roman"/>
          <w:szCs w:val="24"/>
        </w:rPr>
        <w:t>razos el movimiento causa</w:t>
      </w:r>
      <w:r w:rsidR="00CD12DB">
        <w:rPr>
          <w:rFonts w:cs="Times New Roman"/>
          <w:szCs w:val="24"/>
        </w:rPr>
        <w:t>n</w:t>
      </w:r>
      <w:r>
        <w:rPr>
          <w:rFonts w:cs="Times New Roman"/>
          <w:szCs w:val="24"/>
        </w:rPr>
        <w:t>te de lesio</w:t>
      </w:r>
      <w:r w:rsidR="00CD12DB">
        <w:rPr>
          <w:rFonts w:cs="Times New Roman"/>
          <w:szCs w:val="24"/>
        </w:rPr>
        <w:t>n</w:t>
      </w:r>
      <w:r>
        <w:rPr>
          <w:rFonts w:cs="Times New Roman"/>
          <w:szCs w:val="24"/>
        </w:rPr>
        <w:t xml:space="preserve">es músculo esqueléticas es la </w:t>
      </w:r>
      <w:r w:rsidR="00CD12DB">
        <w:rPr>
          <w:rFonts w:cs="Times New Roman"/>
          <w:szCs w:val="24"/>
        </w:rPr>
        <w:t>flexión</w:t>
      </w:r>
      <w:r>
        <w:rPr>
          <w:rFonts w:cs="Times New Roman"/>
          <w:szCs w:val="24"/>
        </w:rPr>
        <w:t xml:space="preserve"> moderada que ocasio</w:t>
      </w:r>
      <w:r w:rsidR="00CD12DB">
        <w:rPr>
          <w:rFonts w:cs="Times New Roman"/>
          <w:szCs w:val="24"/>
        </w:rPr>
        <w:t>n</w:t>
      </w:r>
      <w:r>
        <w:rPr>
          <w:rFonts w:cs="Times New Roman"/>
          <w:szCs w:val="24"/>
        </w:rPr>
        <w:t>a la posi</w:t>
      </w:r>
      <w:r w:rsidR="00CD12DB">
        <w:rPr>
          <w:rFonts w:cs="Times New Roman"/>
          <w:szCs w:val="24"/>
        </w:rPr>
        <w:t>b</w:t>
      </w:r>
      <w:r>
        <w:rPr>
          <w:rFonts w:cs="Times New Roman"/>
          <w:szCs w:val="24"/>
        </w:rPr>
        <w:t>le prese</w:t>
      </w:r>
      <w:r w:rsidR="00CD12DB">
        <w:rPr>
          <w:rFonts w:cs="Times New Roman"/>
          <w:szCs w:val="24"/>
        </w:rPr>
        <w:t>n</w:t>
      </w:r>
      <w:r>
        <w:rPr>
          <w:rFonts w:cs="Times New Roman"/>
          <w:szCs w:val="24"/>
        </w:rPr>
        <w:t xml:space="preserve">cia del </w:t>
      </w:r>
      <w:r w:rsidR="00CD12DB">
        <w:rPr>
          <w:rFonts w:cs="Times New Roman"/>
          <w:szCs w:val="24"/>
        </w:rPr>
        <w:t>síndrome</w:t>
      </w:r>
      <w:r>
        <w:rPr>
          <w:rFonts w:cs="Times New Roman"/>
          <w:szCs w:val="24"/>
        </w:rPr>
        <w:t xml:space="preserve"> del </w:t>
      </w:r>
      <w:r w:rsidR="00CD12DB">
        <w:rPr>
          <w:rFonts w:cs="Times New Roman"/>
          <w:szCs w:val="24"/>
        </w:rPr>
        <w:t>h</w:t>
      </w:r>
      <w:r>
        <w:rPr>
          <w:rFonts w:cs="Times New Roman"/>
          <w:szCs w:val="24"/>
        </w:rPr>
        <w:t>om</w:t>
      </w:r>
      <w:r w:rsidR="00CD12DB">
        <w:rPr>
          <w:rFonts w:cs="Times New Roman"/>
          <w:szCs w:val="24"/>
        </w:rPr>
        <w:t>b</w:t>
      </w:r>
      <w:r>
        <w:rPr>
          <w:rFonts w:cs="Times New Roman"/>
          <w:szCs w:val="24"/>
        </w:rPr>
        <w:t>ro doloroso.</w:t>
      </w:r>
    </w:p>
    <w:p w:rsidR="00A82877" w:rsidRDefault="00A82877" w:rsidP="001A70A9">
      <w:pPr>
        <w:jc w:val="both"/>
        <w:rPr>
          <w:rFonts w:cs="Times New Roman"/>
          <w:szCs w:val="24"/>
        </w:rPr>
      </w:pPr>
    </w:p>
    <w:p w:rsidR="001007B9" w:rsidRDefault="001007B9" w:rsidP="001A70A9">
      <w:pPr>
        <w:jc w:val="both"/>
        <w:rPr>
          <w:rFonts w:cs="Times New Roman"/>
          <w:szCs w:val="24"/>
        </w:rPr>
      </w:pPr>
      <w:r>
        <w:rPr>
          <w:rFonts w:cs="Times New Roman"/>
          <w:szCs w:val="24"/>
        </w:rPr>
        <w:t xml:space="preserve">La causa </w:t>
      </w:r>
      <w:r w:rsidR="00CD12DB">
        <w:rPr>
          <w:rFonts w:cs="Times New Roman"/>
          <w:szCs w:val="24"/>
        </w:rPr>
        <w:t>más</w:t>
      </w:r>
      <w:r>
        <w:rPr>
          <w:rFonts w:cs="Times New Roman"/>
          <w:szCs w:val="24"/>
        </w:rPr>
        <w:t xml:space="preserve"> frecue</w:t>
      </w:r>
      <w:r w:rsidR="00CD12DB">
        <w:rPr>
          <w:rFonts w:cs="Times New Roman"/>
          <w:szCs w:val="24"/>
        </w:rPr>
        <w:t>n</w:t>
      </w:r>
      <w:r>
        <w:rPr>
          <w:rFonts w:cs="Times New Roman"/>
          <w:szCs w:val="24"/>
        </w:rPr>
        <w:t>te de los movimie</w:t>
      </w:r>
      <w:r w:rsidR="00CD12DB">
        <w:rPr>
          <w:rFonts w:cs="Times New Roman"/>
          <w:szCs w:val="24"/>
        </w:rPr>
        <w:t>n</w:t>
      </w:r>
      <w:r>
        <w:rPr>
          <w:rFonts w:cs="Times New Roman"/>
          <w:szCs w:val="24"/>
        </w:rPr>
        <w:t xml:space="preserve">tos de muñeca es la </w:t>
      </w:r>
      <w:r w:rsidR="00CD12DB">
        <w:rPr>
          <w:rFonts w:cs="Times New Roman"/>
          <w:szCs w:val="24"/>
        </w:rPr>
        <w:t>flexión</w:t>
      </w:r>
      <w:r>
        <w:rPr>
          <w:rFonts w:cs="Times New Roman"/>
          <w:szCs w:val="24"/>
        </w:rPr>
        <w:t xml:space="preserve"> o </w:t>
      </w:r>
      <w:r w:rsidR="00CD12DB">
        <w:rPr>
          <w:rFonts w:cs="Times New Roman"/>
          <w:szCs w:val="24"/>
        </w:rPr>
        <w:t>extensión</w:t>
      </w:r>
      <w:r>
        <w:rPr>
          <w:rFonts w:cs="Times New Roman"/>
          <w:szCs w:val="24"/>
        </w:rPr>
        <w:t xml:space="preserve"> li</w:t>
      </w:r>
      <w:r w:rsidR="00CD12DB">
        <w:rPr>
          <w:rFonts w:cs="Times New Roman"/>
          <w:szCs w:val="24"/>
        </w:rPr>
        <w:t>g</w:t>
      </w:r>
      <w:r>
        <w:rPr>
          <w:rFonts w:cs="Times New Roman"/>
          <w:szCs w:val="24"/>
        </w:rPr>
        <w:t xml:space="preserve">era </w:t>
      </w:r>
      <w:r w:rsidR="00CD12DB">
        <w:rPr>
          <w:rFonts w:cs="Times New Roman"/>
          <w:szCs w:val="24"/>
        </w:rPr>
        <w:t>mantenida más</w:t>
      </w:r>
      <w:r>
        <w:rPr>
          <w:rFonts w:cs="Times New Roman"/>
          <w:szCs w:val="24"/>
        </w:rPr>
        <w:t xml:space="preserve"> de 20 veces por mi</w:t>
      </w:r>
      <w:r w:rsidR="00CD12DB">
        <w:rPr>
          <w:rFonts w:cs="Times New Roman"/>
          <w:szCs w:val="24"/>
        </w:rPr>
        <w:t>n</w:t>
      </w:r>
      <w:r>
        <w:rPr>
          <w:rFonts w:cs="Times New Roman"/>
          <w:szCs w:val="24"/>
        </w:rPr>
        <w:t>uto ocasio</w:t>
      </w:r>
      <w:r w:rsidR="00CD12DB">
        <w:rPr>
          <w:rFonts w:cs="Times New Roman"/>
          <w:szCs w:val="24"/>
        </w:rPr>
        <w:t>n</w:t>
      </w:r>
      <w:r>
        <w:rPr>
          <w:rFonts w:cs="Times New Roman"/>
          <w:szCs w:val="24"/>
        </w:rPr>
        <w:t>a</w:t>
      </w:r>
      <w:r w:rsidR="00CD12DB">
        <w:rPr>
          <w:rFonts w:cs="Times New Roman"/>
          <w:szCs w:val="24"/>
        </w:rPr>
        <w:t>n</w:t>
      </w:r>
      <w:r>
        <w:rPr>
          <w:rFonts w:cs="Times New Roman"/>
          <w:szCs w:val="24"/>
        </w:rPr>
        <w:t xml:space="preserve">do </w:t>
      </w:r>
      <w:r w:rsidR="00CD12DB">
        <w:rPr>
          <w:rFonts w:cs="Times New Roman"/>
          <w:szCs w:val="24"/>
        </w:rPr>
        <w:t>así</w:t>
      </w:r>
      <w:r>
        <w:rPr>
          <w:rFonts w:cs="Times New Roman"/>
          <w:szCs w:val="24"/>
        </w:rPr>
        <w:t xml:space="preserve"> el </w:t>
      </w:r>
      <w:r w:rsidR="00CD12DB">
        <w:rPr>
          <w:rFonts w:cs="Times New Roman"/>
          <w:szCs w:val="24"/>
        </w:rPr>
        <w:t>síndrome</w:t>
      </w:r>
      <w:r>
        <w:rPr>
          <w:rFonts w:cs="Times New Roman"/>
          <w:szCs w:val="24"/>
        </w:rPr>
        <w:t xml:space="preserve"> del </w:t>
      </w:r>
      <w:r w:rsidR="00CD12DB">
        <w:rPr>
          <w:rFonts w:cs="Times New Roman"/>
          <w:szCs w:val="24"/>
        </w:rPr>
        <w:t>túnel</w:t>
      </w:r>
      <w:r>
        <w:rPr>
          <w:rFonts w:cs="Times New Roman"/>
          <w:szCs w:val="24"/>
        </w:rPr>
        <w:t xml:space="preserve"> carpia</w:t>
      </w:r>
      <w:r w:rsidR="00CD12DB">
        <w:rPr>
          <w:rFonts w:cs="Times New Roman"/>
          <w:szCs w:val="24"/>
        </w:rPr>
        <w:t>n</w:t>
      </w:r>
      <w:r>
        <w:rPr>
          <w:rFonts w:cs="Times New Roman"/>
          <w:szCs w:val="24"/>
        </w:rPr>
        <w:t>o y te</w:t>
      </w:r>
      <w:r w:rsidR="00CD12DB">
        <w:rPr>
          <w:rFonts w:cs="Times New Roman"/>
          <w:szCs w:val="24"/>
        </w:rPr>
        <w:t>n</w:t>
      </w:r>
      <w:r>
        <w:rPr>
          <w:rFonts w:cs="Times New Roman"/>
          <w:szCs w:val="24"/>
        </w:rPr>
        <w:t>di</w:t>
      </w:r>
      <w:r w:rsidR="00CD12DB">
        <w:rPr>
          <w:rFonts w:cs="Times New Roman"/>
          <w:szCs w:val="24"/>
        </w:rPr>
        <w:t>n</w:t>
      </w:r>
      <w:r>
        <w:rPr>
          <w:rFonts w:cs="Times New Roman"/>
          <w:szCs w:val="24"/>
        </w:rPr>
        <w:t xml:space="preserve">itis de </w:t>
      </w:r>
      <w:r w:rsidR="00CD12DB" w:rsidRPr="00382AA0">
        <w:rPr>
          <w:rFonts w:cs="Times New Roman"/>
          <w:szCs w:val="24"/>
        </w:rPr>
        <w:t>Quervain</w:t>
      </w:r>
      <w:r w:rsidR="00CD12DB">
        <w:rPr>
          <w:rFonts w:cs="Times New Roman"/>
          <w:szCs w:val="24"/>
        </w:rPr>
        <w:t>.</w:t>
      </w:r>
    </w:p>
    <w:p w:rsidR="00A82877" w:rsidRPr="00382AA0" w:rsidRDefault="00A82877" w:rsidP="001A70A9">
      <w:pPr>
        <w:jc w:val="both"/>
        <w:rPr>
          <w:rFonts w:cs="Times New Roman"/>
          <w:b/>
          <w:szCs w:val="24"/>
        </w:rPr>
      </w:pPr>
    </w:p>
    <w:p w:rsidR="001A70A9" w:rsidRDefault="00172B88" w:rsidP="001A70A9">
      <w:pPr>
        <w:jc w:val="both"/>
        <w:rPr>
          <w:rFonts w:cs="Times New Roman"/>
          <w:szCs w:val="24"/>
        </w:rPr>
      </w:pPr>
      <w:r w:rsidRPr="00382AA0">
        <w:rPr>
          <w:rFonts w:cs="Times New Roman"/>
          <w:szCs w:val="24"/>
        </w:rPr>
        <w:t>El trabajo de pie ocasiona una sobrecarga de lo</w:t>
      </w:r>
      <w:r w:rsidR="00935E82" w:rsidRPr="00382AA0">
        <w:rPr>
          <w:rFonts w:cs="Times New Roman"/>
          <w:szCs w:val="24"/>
        </w:rPr>
        <w:t xml:space="preserve">s músculos de las piernas, los </w:t>
      </w:r>
      <w:r w:rsidR="001A70A9" w:rsidRPr="00382AA0">
        <w:rPr>
          <w:rFonts w:cs="Times New Roman"/>
          <w:szCs w:val="24"/>
        </w:rPr>
        <w:t>hombros y la espalda provocando efectos en la salud como d</w:t>
      </w:r>
      <w:r w:rsidRPr="00382AA0">
        <w:rPr>
          <w:rFonts w:cs="Times New Roman"/>
          <w:szCs w:val="24"/>
        </w:rPr>
        <w:t>ificultad en la circulació</w:t>
      </w:r>
      <w:r w:rsidR="001A70A9" w:rsidRPr="00382AA0">
        <w:rPr>
          <w:rFonts w:cs="Times New Roman"/>
          <w:szCs w:val="24"/>
        </w:rPr>
        <w:t>n de la sangre en las piernas, p</w:t>
      </w:r>
      <w:r w:rsidRPr="00382AA0">
        <w:rPr>
          <w:rFonts w:cs="Times New Roman"/>
          <w:szCs w:val="24"/>
        </w:rPr>
        <w:t xml:space="preserve">osible aparición de </w:t>
      </w:r>
      <w:r w:rsidR="00935E82" w:rsidRPr="00382AA0">
        <w:rPr>
          <w:rFonts w:cs="Times New Roman"/>
          <w:szCs w:val="24"/>
        </w:rPr>
        <w:t xml:space="preserve">varices, fatiga de los </w:t>
      </w:r>
      <w:r w:rsidR="00935E82" w:rsidRPr="00382AA0">
        <w:rPr>
          <w:rFonts w:cs="Times New Roman"/>
          <w:szCs w:val="24"/>
        </w:rPr>
        <w:lastRenderedPageBreak/>
        <w:t>músculos, c</w:t>
      </w:r>
      <w:r w:rsidRPr="00382AA0">
        <w:rPr>
          <w:rFonts w:cs="Times New Roman"/>
          <w:szCs w:val="24"/>
        </w:rPr>
        <w:t xml:space="preserve">omprensión de las estructuras óseas, </w:t>
      </w:r>
      <w:r w:rsidR="001A70A9" w:rsidRPr="00382AA0">
        <w:rPr>
          <w:rFonts w:cs="Times New Roman"/>
          <w:szCs w:val="24"/>
        </w:rPr>
        <w:t xml:space="preserve">sobre todo </w:t>
      </w:r>
      <w:r w:rsidR="00935E82" w:rsidRPr="00382AA0">
        <w:rPr>
          <w:rFonts w:cs="Times New Roman"/>
          <w:szCs w:val="24"/>
        </w:rPr>
        <w:t>en la zona lumbar, d</w:t>
      </w:r>
      <w:r w:rsidRPr="00382AA0">
        <w:rPr>
          <w:rFonts w:cs="Times New Roman"/>
          <w:szCs w:val="24"/>
        </w:rPr>
        <w:t xml:space="preserve">olores de espalda. </w:t>
      </w:r>
    </w:p>
    <w:p w:rsidR="00A82877" w:rsidRPr="00382AA0" w:rsidRDefault="00A82877" w:rsidP="001A70A9">
      <w:pPr>
        <w:jc w:val="both"/>
        <w:rPr>
          <w:rFonts w:cs="Times New Roman"/>
          <w:b/>
          <w:szCs w:val="24"/>
        </w:rPr>
      </w:pPr>
    </w:p>
    <w:p w:rsidR="001A70A9" w:rsidRPr="00382AA0" w:rsidRDefault="00172B88" w:rsidP="001A70A9">
      <w:pPr>
        <w:jc w:val="both"/>
        <w:rPr>
          <w:rFonts w:cs="Times New Roman"/>
          <w:b/>
          <w:szCs w:val="24"/>
        </w:rPr>
      </w:pPr>
      <w:r w:rsidRPr="00382AA0">
        <w:rPr>
          <w:rFonts w:cs="Times New Roman"/>
          <w:szCs w:val="24"/>
        </w:rPr>
        <w:t>El trabajo sentado</w:t>
      </w:r>
      <w:r w:rsidR="001A70A9" w:rsidRPr="00382AA0">
        <w:rPr>
          <w:rFonts w:cs="Times New Roman"/>
          <w:szCs w:val="24"/>
        </w:rPr>
        <w:t xml:space="preserve"> también provoca</w:t>
      </w:r>
      <w:r w:rsidRPr="00382AA0">
        <w:rPr>
          <w:rFonts w:cs="Times New Roman"/>
          <w:szCs w:val="24"/>
        </w:rPr>
        <w:t xml:space="preserve"> </w:t>
      </w:r>
      <w:r w:rsidR="001A70A9" w:rsidRPr="00382AA0">
        <w:rPr>
          <w:rFonts w:cs="Times New Roman"/>
          <w:szCs w:val="24"/>
        </w:rPr>
        <w:t>efectos en la salud tales como p</w:t>
      </w:r>
      <w:r w:rsidR="00935E82" w:rsidRPr="00382AA0">
        <w:rPr>
          <w:rFonts w:cs="Times New Roman"/>
          <w:szCs w:val="24"/>
        </w:rPr>
        <w:t>atología vertebral,</w:t>
      </w:r>
      <w:r w:rsidR="001A70A9" w:rsidRPr="00382AA0">
        <w:rPr>
          <w:rFonts w:cs="Times New Roman"/>
          <w:szCs w:val="24"/>
        </w:rPr>
        <w:t xml:space="preserve"> </w:t>
      </w:r>
      <w:r w:rsidR="00935E82" w:rsidRPr="00382AA0">
        <w:rPr>
          <w:rFonts w:cs="Times New Roman"/>
          <w:szCs w:val="24"/>
        </w:rPr>
        <w:t>f</w:t>
      </w:r>
      <w:r w:rsidRPr="00382AA0">
        <w:rPr>
          <w:rFonts w:cs="Times New Roman"/>
          <w:szCs w:val="24"/>
        </w:rPr>
        <w:t>atig</w:t>
      </w:r>
      <w:r w:rsidR="00935E82" w:rsidRPr="00382AA0">
        <w:rPr>
          <w:rFonts w:cs="Times New Roman"/>
          <w:szCs w:val="24"/>
        </w:rPr>
        <w:t>a muscular por carga estática, a</w:t>
      </w:r>
      <w:r w:rsidRPr="00382AA0">
        <w:rPr>
          <w:rFonts w:cs="Times New Roman"/>
          <w:szCs w:val="24"/>
        </w:rPr>
        <w:t>lteraciones óseas y m</w:t>
      </w:r>
      <w:r w:rsidR="00935E82" w:rsidRPr="00382AA0">
        <w:rPr>
          <w:rFonts w:cs="Times New Roman"/>
          <w:szCs w:val="24"/>
        </w:rPr>
        <w:t>usculares, trastornos circulatorios.</w:t>
      </w:r>
    </w:p>
    <w:p w:rsidR="008C0EE3" w:rsidRDefault="008C0EE3" w:rsidP="004C262C">
      <w:pPr>
        <w:jc w:val="both"/>
        <w:rPr>
          <w:rFonts w:cs="Times New Roman"/>
          <w:b/>
          <w:szCs w:val="24"/>
        </w:rPr>
      </w:pPr>
    </w:p>
    <w:p w:rsidR="004C262C" w:rsidRDefault="00F13F97" w:rsidP="004C262C">
      <w:pPr>
        <w:jc w:val="both"/>
        <w:rPr>
          <w:rFonts w:cs="Times New Roman"/>
          <w:b/>
          <w:szCs w:val="24"/>
        </w:rPr>
      </w:pPr>
      <w:r w:rsidRPr="00382AA0">
        <w:rPr>
          <w:rFonts w:cs="Times New Roman"/>
          <w:b/>
          <w:szCs w:val="24"/>
        </w:rPr>
        <w:t xml:space="preserve">¿Cómo diseñar </w:t>
      </w:r>
      <w:r w:rsidR="004C262C" w:rsidRPr="00382AA0">
        <w:rPr>
          <w:rFonts w:cs="Times New Roman"/>
          <w:b/>
          <w:szCs w:val="24"/>
        </w:rPr>
        <w:t xml:space="preserve">un </w:t>
      </w:r>
      <w:r w:rsidRPr="00382AA0">
        <w:rPr>
          <w:rFonts w:cs="Times New Roman"/>
          <w:b/>
          <w:szCs w:val="24"/>
        </w:rPr>
        <w:t>programa de</w:t>
      </w:r>
      <w:r w:rsidR="004C262C" w:rsidRPr="00382AA0">
        <w:rPr>
          <w:rFonts w:cs="Times New Roman"/>
          <w:b/>
          <w:szCs w:val="24"/>
        </w:rPr>
        <w:t xml:space="preserve"> pausas activas</w:t>
      </w:r>
      <w:r w:rsidRPr="00382AA0">
        <w:rPr>
          <w:rFonts w:cs="Times New Roman"/>
          <w:b/>
          <w:szCs w:val="24"/>
        </w:rPr>
        <w:t xml:space="preserve"> mediante un video</w:t>
      </w:r>
      <w:r w:rsidR="004C262C" w:rsidRPr="00382AA0">
        <w:rPr>
          <w:rFonts w:cs="Times New Roman"/>
          <w:b/>
          <w:szCs w:val="24"/>
        </w:rPr>
        <w:t xml:space="preserve"> para el personal </w:t>
      </w:r>
      <w:r w:rsidRPr="00382AA0">
        <w:rPr>
          <w:rFonts w:cs="Times New Roman"/>
          <w:b/>
          <w:szCs w:val="24"/>
        </w:rPr>
        <w:t>administrativo evaluado</w:t>
      </w:r>
      <w:r w:rsidR="004C262C" w:rsidRPr="00382AA0">
        <w:rPr>
          <w:rFonts w:cs="Times New Roman"/>
          <w:b/>
          <w:szCs w:val="24"/>
        </w:rPr>
        <w:t>?</w:t>
      </w:r>
    </w:p>
    <w:p w:rsidR="00A82877" w:rsidRPr="00382AA0" w:rsidRDefault="00A82877" w:rsidP="004C262C">
      <w:pPr>
        <w:jc w:val="both"/>
        <w:rPr>
          <w:rFonts w:cs="Times New Roman"/>
          <w:b/>
          <w:szCs w:val="24"/>
        </w:rPr>
      </w:pPr>
    </w:p>
    <w:p w:rsidR="0046322C" w:rsidRDefault="0046322C" w:rsidP="0046322C">
      <w:pPr>
        <w:autoSpaceDE w:val="0"/>
        <w:autoSpaceDN w:val="0"/>
        <w:adjustRightInd w:val="0"/>
        <w:jc w:val="both"/>
        <w:rPr>
          <w:rFonts w:cs="Times New Roman"/>
          <w:color w:val="000000" w:themeColor="text1"/>
          <w:szCs w:val="24"/>
        </w:rPr>
      </w:pPr>
      <w:r w:rsidRPr="00382AA0">
        <w:rPr>
          <w:rFonts w:cs="Times New Roman"/>
          <w:color w:val="000000" w:themeColor="text1"/>
          <w:szCs w:val="24"/>
        </w:rPr>
        <w:t xml:space="preserve">El diseñar un programa de pausas activas inicia luego de una revisión en la cual se evidenció una </w:t>
      </w:r>
      <w:r w:rsidR="00A93C59">
        <w:rPr>
          <w:rFonts w:cs="Times New Roman"/>
          <w:color w:val="000000" w:themeColor="text1"/>
          <w:szCs w:val="24"/>
        </w:rPr>
        <w:t>alta incidencia de trastornos mú</w:t>
      </w:r>
      <w:r w:rsidRPr="00382AA0">
        <w:rPr>
          <w:rFonts w:cs="Times New Roman"/>
          <w:color w:val="000000" w:themeColor="text1"/>
          <w:szCs w:val="24"/>
        </w:rPr>
        <w:t xml:space="preserve">sculo esqueléticos y la poca importancia que presta el personal evaluado para realizar ejercicios durante la jornada laboral, para lo cual se clasificó los ejercicios que pueden aportar para mejorar la calidad de vida de cada uno de ellos y se continuó a realizar un video instructivo el cual servirá de utilidad para que estas personas practiquen ejercicio físico y esto se vuelva un hábito diario. </w:t>
      </w:r>
    </w:p>
    <w:p w:rsidR="00A93C59" w:rsidRDefault="00A93C59" w:rsidP="0046322C">
      <w:pPr>
        <w:autoSpaceDE w:val="0"/>
        <w:autoSpaceDN w:val="0"/>
        <w:adjustRightInd w:val="0"/>
        <w:jc w:val="both"/>
        <w:rPr>
          <w:rFonts w:cs="Times New Roman"/>
          <w:color w:val="000000" w:themeColor="text1"/>
          <w:szCs w:val="24"/>
        </w:rPr>
      </w:pPr>
    </w:p>
    <w:p w:rsidR="00A93C59" w:rsidRDefault="00A93C59" w:rsidP="0046322C">
      <w:pPr>
        <w:autoSpaceDE w:val="0"/>
        <w:autoSpaceDN w:val="0"/>
        <w:adjustRightInd w:val="0"/>
        <w:jc w:val="both"/>
        <w:rPr>
          <w:rFonts w:cs="Times New Roman"/>
          <w:color w:val="000000" w:themeColor="text1"/>
          <w:szCs w:val="24"/>
        </w:rPr>
      </w:pPr>
      <w:r>
        <w:rPr>
          <w:rFonts w:cs="Times New Roman"/>
          <w:color w:val="000000" w:themeColor="text1"/>
          <w:szCs w:val="24"/>
        </w:rPr>
        <w:t>Es importante recalcar que las pausas activas deben ser diseñadas según el puesto de trabajo ya que las necesidades de cada persona son diferentes.</w:t>
      </w:r>
    </w:p>
    <w:p w:rsidR="0046322C" w:rsidRPr="00382AA0" w:rsidRDefault="0046322C" w:rsidP="0046322C">
      <w:pPr>
        <w:autoSpaceDE w:val="0"/>
        <w:autoSpaceDN w:val="0"/>
        <w:adjustRightInd w:val="0"/>
        <w:jc w:val="both"/>
        <w:rPr>
          <w:rFonts w:cs="Times New Roman"/>
          <w:color w:val="000000" w:themeColor="text1"/>
          <w:szCs w:val="24"/>
        </w:rPr>
      </w:pPr>
    </w:p>
    <w:p w:rsidR="00F13F97" w:rsidRPr="00382AA0" w:rsidRDefault="00F13F97" w:rsidP="004C262C">
      <w:pPr>
        <w:jc w:val="both"/>
        <w:rPr>
          <w:rFonts w:cs="Times New Roman"/>
          <w:szCs w:val="24"/>
        </w:rPr>
      </w:pPr>
      <w:r w:rsidRPr="00382AA0">
        <w:rPr>
          <w:rFonts w:cs="Times New Roman"/>
          <w:szCs w:val="24"/>
        </w:rPr>
        <w:t xml:space="preserve">Para diseñar el video de pausas activas se revisó varias bibliografías y videos expuestos en internet, luego se seleccionó </w:t>
      </w:r>
      <w:r w:rsidR="00A93C59">
        <w:rPr>
          <w:rFonts w:cs="Times New Roman"/>
          <w:szCs w:val="24"/>
        </w:rPr>
        <w:t xml:space="preserve">en una manera global </w:t>
      </w:r>
      <w:r w:rsidRPr="00382AA0">
        <w:rPr>
          <w:rFonts w:cs="Times New Roman"/>
          <w:szCs w:val="24"/>
        </w:rPr>
        <w:t xml:space="preserve">algunos ejercicios y de estos solamente se escogió los más importantes que ayudan a contribuir en la prevención de lesiones laborales de cada una de las regiones corporales. </w:t>
      </w:r>
      <w:r w:rsidR="00CA25E3" w:rsidRPr="00382AA0">
        <w:rPr>
          <w:rFonts w:cs="Times New Roman"/>
          <w:szCs w:val="24"/>
        </w:rPr>
        <w:t>Se realizó un guion con los 10 ejercicios seleccionados y se procedió a ordenar cada uno de la forma más adecuada es decir que primero se clasificaron a los ejercicios que se realizan en sedestación y posteriormente se finalizó con los de bipedestación.</w:t>
      </w:r>
    </w:p>
    <w:p w:rsidR="00CA25E3" w:rsidRPr="00382AA0" w:rsidRDefault="00CA25E3" w:rsidP="004C262C">
      <w:pPr>
        <w:jc w:val="both"/>
        <w:rPr>
          <w:rFonts w:cs="Times New Roman"/>
          <w:szCs w:val="24"/>
        </w:rPr>
      </w:pPr>
      <w:r w:rsidRPr="00382AA0">
        <w:rPr>
          <w:rFonts w:cs="Times New Roman"/>
          <w:szCs w:val="24"/>
        </w:rPr>
        <w:t xml:space="preserve">Con la información antes mencionada y expuesta en el guion se inició con la grabación y editación </w:t>
      </w:r>
      <w:r w:rsidR="0046322C" w:rsidRPr="00382AA0">
        <w:rPr>
          <w:rFonts w:cs="Times New Roman"/>
          <w:szCs w:val="24"/>
        </w:rPr>
        <w:t xml:space="preserve">la cual llevo 2 semanas para realizar el video que se llevó acabo con </w:t>
      </w:r>
      <w:r w:rsidRPr="00382AA0">
        <w:rPr>
          <w:rFonts w:cs="Times New Roman"/>
          <w:szCs w:val="24"/>
        </w:rPr>
        <w:t xml:space="preserve">la ayuda de un diseñador gráfico. </w:t>
      </w:r>
    </w:p>
    <w:p w:rsidR="00A329EC" w:rsidRDefault="00416B0E" w:rsidP="0077354D">
      <w:pPr>
        <w:pStyle w:val="Ttulo1"/>
        <w:jc w:val="both"/>
        <w:rPr>
          <w:lang w:val="es-EC"/>
        </w:rPr>
      </w:pPr>
      <w:bookmarkStart w:id="228" w:name="_Toc408501164"/>
      <w:r w:rsidRPr="00382AA0">
        <w:rPr>
          <w:lang w:val="es-EC"/>
        </w:rPr>
        <w:lastRenderedPageBreak/>
        <w:t>4.4 Conclusiones</w:t>
      </w:r>
      <w:bookmarkEnd w:id="228"/>
    </w:p>
    <w:p w:rsidR="0077354D" w:rsidRPr="0077354D" w:rsidRDefault="0077354D" w:rsidP="0077354D">
      <w:pPr>
        <w:rPr>
          <w:lang w:val="es-EC"/>
        </w:rPr>
      </w:pPr>
    </w:p>
    <w:p w:rsidR="00477BBE" w:rsidRPr="00382AA0" w:rsidRDefault="00477BBE" w:rsidP="0077354D">
      <w:pPr>
        <w:pStyle w:val="Prrafodelista"/>
        <w:numPr>
          <w:ilvl w:val="0"/>
          <w:numId w:val="35"/>
        </w:numPr>
        <w:jc w:val="both"/>
        <w:rPr>
          <w:rFonts w:cs="Times New Roman"/>
          <w:color w:val="000000" w:themeColor="text1"/>
          <w:szCs w:val="24"/>
        </w:rPr>
      </w:pPr>
      <w:r w:rsidRPr="00382AA0">
        <w:rPr>
          <w:rFonts w:cs="Times New Roman"/>
          <w:color w:val="000000" w:themeColor="text1"/>
          <w:szCs w:val="24"/>
        </w:rPr>
        <w:t>E</w:t>
      </w:r>
      <w:r w:rsidR="0050228B" w:rsidRPr="00382AA0">
        <w:rPr>
          <w:rFonts w:cs="Times New Roman"/>
          <w:color w:val="000000" w:themeColor="text1"/>
          <w:szCs w:val="24"/>
        </w:rPr>
        <w:t>l método ERIN  ayudó</w:t>
      </w:r>
      <w:r w:rsidRPr="00382AA0">
        <w:rPr>
          <w:rFonts w:cs="Times New Roman"/>
          <w:color w:val="000000" w:themeColor="text1"/>
          <w:szCs w:val="24"/>
        </w:rPr>
        <w:t xml:space="preserve"> a </w:t>
      </w:r>
      <w:r w:rsidR="005A6250">
        <w:rPr>
          <w:rFonts w:cs="Times New Roman"/>
          <w:color w:val="000000" w:themeColor="text1"/>
          <w:szCs w:val="24"/>
        </w:rPr>
        <w:t>identificar el factor y el nivel de riesgo ergonómico</w:t>
      </w:r>
      <w:r w:rsidR="00A6053B" w:rsidRPr="00382AA0">
        <w:rPr>
          <w:rFonts w:cs="Times New Roman"/>
          <w:color w:val="000000" w:themeColor="text1"/>
          <w:szCs w:val="24"/>
        </w:rPr>
        <w:t>,</w:t>
      </w:r>
      <w:r w:rsidRPr="00382AA0">
        <w:rPr>
          <w:rFonts w:cs="Times New Roman"/>
          <w:color w:val="000000" w:themeColor="text1"/>
          <w:szCs w:val="24"/>
        </w:rPr>
        <w:t xml:space="preserve"> es</w:t>
      </w:r>
      <w:r w:rsidR="00A6053B" w:rsidRPr="00382AA0">
        <w:rPr>
          <w:rFonts w:cs="Times New Roman"/>
          <w:color w:val="000000" w:themeColor="text1"/>
          <w:szCs w:val="24"/>
        </w:rPr>
        <w:t xml:space="preserve"> de </w:t>
      </w:r>
      <w:r w:rsidR="00B16275" w:rsidRPr="00382AA0">
        <w:rPr>
          <w:rFonts w:cs="Times New Roman"/>
          <w:color w:val="000000" w:themeColor="text1"/>
          <w:szCs w:val="24"/>
        </w:rPr>
        <w:t>fácil</w:t>
      </w:r>
      <w:r w:rsidRPr="00382AA0">
        <w:rPr>
          <w:rFonts w:cs="Times New Roman"/>
          <w:color w:val="000000" w:themeColor="text1"/>
          <w:szCs w:val="24"/>
        </w:rPr>
        <w:t xml:space="preserve"> aprendizaje y tiene poco tiempo de entrenamiento se puede aplicar a un grupo variable de personas, realizando tareas dinámicas</w:t>
      </w:r>
      <w:r w:rsidR="00A6053B" w:rsidRPr="00382AA0">
        <w:rPr>
          <w:rFonts w:cs="Times New Roman"/>
          <w:color w:val="000000" w:themeColor="text1"/>
          <w:szCs w:val="24"/>
        </w:rPr>
        <w:t xml:space="preserve"> o</w:t>
      </w:r>
      <w:r w:rsidRPr="00382AA0">
        <w:rPr>
          <w:rFonts w:cs="Times New Roman"/>
          <w:color w:val="000000" w:themeColor="text1"/>
          <w:szCs w:val="24"/>
        </w:rPr>
        <w:t xml:space="preserve"> estáticas.</w:t>
      </w:r>
    </w:p>
    <w:p w:rsidR="0050228B" w:rsidRPr="00382AA0" w:rsidRDefault="0050228B" w:rsidP="0077354D">
      <w:pPr>
        <w:pStyle w:val="Prrafodelista"/>
        <w:jc w:val="both"/>
        <w:rPr>
          <w:rFonts w:cs="Times New Roman"/>
          <w:color w:val="000000" w:themeColor="text1"/>
          <w:szCs w:val="24"/>
        </w:rPr>
      </w:pPr>
    </w:p>
    <w:p w:rsidR="0098752E" w:rsidRPr="00382AA0" w:rsidRDefault="0098752E" w:rsidP="0077354D">
      <w:pPr>
        <w:pStyle w:val="Prrafodelista"/>
        <w:numPr>
          <w:ilvl w:val="0"/>
          <w:numId w:val="35"/>
        </w:numPr>
        <w:jc w:val="both"/>
        <w:rPr>
          <w:rFonts w:cs="Times New Roman"/>
          <w:color w:val="000000" w:themeColor="text1"/>
          <w:szCs w:val="24"/>
        </w:rPr>
      </w:pPr>
      <w:r w:rsidRPr="00382AA0">
        <w:rPr>
          <w:rFonts w:cs="Times New Roman"/>
          <w:color w:val="000000" w:themeColor="text1"/>
          <w:szCs w:val="24"/>
        </w:rPr>
        <w:t>La presencia de ries</w:t>
      </w:r>
      <w:r w:rsidR="0050228B" w:rsidRPr="00382AA0">
        <w:rPr>
          <w:rFonts w:cs="Times New Roman"/>
          <w:color w:val="000000" w:themeColor="text1"/>
          <w:szCs w:val="24"/>
        </w:rPr>
        <w:t>g</w:t>
      </w:r>
      <w:r w:rsidRPr="00382AA0">
        <w:rPr>
          <w:rFonts w:cs="Times New Roman"/>
          <w:color w:val="000000" w:themeColor="text1"/>
          <w:szCs w:val="24"/>
        </w:rPr>
        <w:t>o la</w:t>
      </w:r>
      <w:r w:rsidR="0050228B" w:rsidRPr="00382AA0">
        <w:rPr>
          <w:rFonts w:cs="Times New Roman"/>
          <w:color w:val="000000" w:themeColor="text1"/>
          <w:szCs w:val="24"/>
        </w:rPr>
        <w:t>b</w:t>
      </w:r>
      <w:r w:rsidRPr="00382AA0">
        <w:rPr>
          <w:rFonts w:cs="Times New Roman"/>
          <w:color w:val="000000" w:themeColor="text1"/>
          <w:szCs w:val="24"/>
        </w:rPr>
        <w:t>oral se evide</w:t>
      </w:r>
      <w:r w:rsidR="0050228B" w:rsidRPr="00382AA0">
        <w:rPr>
          <w:rFonts w:cs="Times New Roman"/>
          <w:color w:val="000000" w:themeColor="text1"/>
          <w:szCs w:val="24"/>
        </w:rPr>
        <w:t>n</w:t>
      </w:r>
      <w:r w:rsidR="005A6250">
        <w:rPr>
          <w:rFonts w:cs="Times New Roman"/>
          <w:color w:val="000000" w:themeColor="text1"/>
          <w:szCs w:val="24"/>
        </w:rPr>
        <w:t>ció</w:t>
      </w:r>
      <w:r w:rsidRPr="00382AA0">
        <w:rPr>
          <w:rFonts w:cs="Times New Roman"/>
          <w:color w:val="000000" w:themeColor="text1"/>
          <w:szCs w:val="24"/>
        </w:rPr>
        <w:t xml:space="preserve"> e</w:t>
      </w:r>
      <w:r w:rsidR="0050228B" w:rsidRPr="00382AA0">
        <w:rPr>
          <w:rFonts w:cs="Times New Roman"/>
          <w:color w:val="000000" w:themeColor="text1"/>
          <w:szCs w:val="24"/>
        </w:rPr>
        <w:t>n</w:t>
      </w:r>
      <w:r w:rsidRPr="00382AA0">
        <w:rPr>
          <w:rFonts w:cs="Times New Roman"/>
          <w:color w:val="000000" w:themeColor="text1"/>
          <w:szCs w:val="24"/>
        </w:rPr>
        <w:t xml:space="preserve"> todo el perso</w:t>
      </w:r>
      <w:r w:rsidR="0050228B" w:rsidRPr="00382AA0">
        <w:rPr>
          <w:rFonts w:cs="Times New Roman"/>
          <w:color w:val="000000" w:themeColor="text1"/>
          <w:szCs w:val="24"/>
        </w:rPr>
        <w:t>n</w:t>
      </w:r>
      <w:r w:rsidRPr="00382AA0">
        <w:rPr>
          <w:rFonts w:cs="Times New Roman"/>
          <w:color w:val="000000" w:themeColor="text1"/>
          <w:szCs w:val="24"/>
        </w:rPr>
        <w:t>al</w:t>
      </w:r>
      <w:r w:rsidR="0050228B" w:rsidRPr="00382AA0">
        <w:rPr>
          <w:rFonts w:cs="Times New Roman"/>
          <w:color w:val="000000" w:themeColor="text1"/>
          <w:szCs w:val="24"/>
        </w:rPr>
        <w:t xml:space="preserve"> evaluado, </w:t>
      </w:r>
      <w:r w:rsidRPr="00382AA0">
        <w:rPr>
          <w:rFonts w:cs="Times New Roman"/>
          <w:color w:val="000000" w:themeColor="text1"/>
          <w:szCs w:val="24"/>
        </w:rPr>
        <w:t xml:space="preserve"> e</w:t>
      </w:r>
      <w:r w:rsidR="0050228B" w:rsidRPr="00382AA0">
        <w:rPr>
          <w:rFonts w:cs="Times New Roman"/>
          <w:color w:val="000000" w:themeColor="text1"/>
          <w:szCs w:val="24"/>
        </w:rPr>
        <w:t>n</w:t>
      </w:r>
      <w:r w:rsidRPr="00382AA0">
        <w:rPr>
          <w:rFonts w:cs="Times New Roman"/>
          <w:color w:val="000000" w:themeColor="text1"/>
          <w:szCs w:val="24"/>
        </w:rPr>
        <w:t>co</w:t>
      </w:r>
      <w:r w:rsidR="0050228B" w:rsidRPr="00382AA0">
        <w:rPr>
          <w:rFonts w:cs="Times New Roman"/>
          <w:color w:val="000000" w:themeColor="text1"/>
          <w:szCs w:val="24"/>
        </w:rPr>
        <w:t>n</w:t>
      </w:r>
      <w:r w:rsidRPr="00382AA0">
        <w:rPr>
          <w:rFonts w:cs="Times New Roman"/>
          <w:color w:val="000000" w:themeColor="text1"/>
          <w:szCs w:val="24"/>
        </w:rPr>
        <w:t>tra</w:t>
      </w:r>
      <w:r w:rsidR="0050228B" w:rsidRPr="00382AA0">
        <w:rPr>
          <w:rFonts w:cs="Times New Roman"/>
          <w:color w:val="000000" w:themeColor="text1"/>
          <w:szCs w:val="24"/>
        </w:rPr>
        <w:t>n</w:t>
      </w:r>
      <w:r w:rsidRPr="00382AA0">
        <w:rPr>
          <w:rFonts w:cs="Times New Roman"/>
          <w:color w:val="000000" w:themeColor="text1"/>
          <w:szCs w:val="24"/>
        </w:rPr>
        <w:t>do e</w:t>
      </w:r>
      <w:r w:rsidR="0050228B" w:rsidRPr="00382AA0">
        <w:rPr>
          <w:rFonts w:cs="Times New Roman"/>
          <w:color w:val="000000" w:themeColor="text1"/>
          <w:szCs w:val="24"/>
        </w:rPr>
        <w:t xml:space="preserve">n la </w:t>
      </w:r>
      <w:r w:rsidRPr="00382AA0">
        <w:rPr>
          <w:rFonts w:cs="Times New Roman"/>
          <w:color w:val="000000" w:themeColor="text1"/>
          <w:szCs w:val="24"/>
        </w:rPr>
        <w:t xml:space="preserve"> mayoría</w:t>
      </w:r>
      <w:r w:rsidR="0050228B" w:rsidRPr="00382AA0">
        <w:rPr>
          <w:rFonts w:cs="Times New Roman"/>
          <w:color w:val="000000" w:themeColor="text1"/>
          <w:szCs w:val="24"/>
        </w:rPr>
        <w:t xml:space="preserve"> de la población</w:t>
      </w:r>
      <w:r w:rsidRPr="00382AA0">
        <w:rPr>
          <w:rFonts w:cs="Times New Roman"/>
          <w:color w:val="000000" w:themeColor="text1"/>
          <w:szCs w:val="24"/>
        </w:rPr>
        <w:t xml:space="preserve"> u</w:t>
      </w:r>
      <w:r w:rsidR="0050228B" w:rsidRPr="00382AA0">
        <w:rPr>
          <w:rFonts w:cs="Times New Roman"/>
          <w:color w:val="000000" w:themeColor="text1"/>
          <w:szCs w:val="24"/>
        </w:rPr>
        <w:t>n</w:t>
      </w:r>
      <w:r w:rsidRPr="00382AA0">
        <w:rPr>
          <w:rFonts w:cs="Times New Roman"/>
          <w:color w:val="000000" w:themeColor="text1"/>
          <w:szCs w:val="24"/>
        </w:rPr>
        <w:t xml:space="preserve"> </w:t>
      </w:r>
      <w:r w:rsidR="0050228B" w:rsidRPr="00382AA0">
        <w:rPr>
          <w:rFonts w:cs="Times New Roman"/>
          <w:color w:val="000000" w:themeColor="text1"/>
          <w:szCs w:val="24"/>
        </w:rPr>
        <w:t>n</w:t>
      </w:r>
      <w:r w:rsidRPr="00382AA0">
        <w:rPr>
          <w:rFonts w:cs="Times New Roman"/>
          <w:color w:val="000000" w:themeColor="text1"/>
          <w:szCs w:val="24"/>
        </w:rPr>
        <w:t>ivel de ries</w:t>
      </w:r>
      <w:r w:rsidR="0050228B" w:rsidRPr="00382AA0">
        <w:rPr>
          <w:rFonts w:cs="Times New Roman"/>
          <w:color w:val="000000" w:themeColor="text1"/>
          <w:szCs w:val="24"/>
        </w:rPr>
        <w:t>g</w:t>
      </w:r>
      <w:r w:rsidR="005A6250">
        <w:rPr>
          <w:rFonts w:cs="Times New Roman"/>
          <w:color w:val="000000" w:themeColor="text1"/>
          <w:szCs w:val="24"/>
        </w:rPr>
        <w:t>o medio</w:t>
      </w:r>
      <w:r w:rsidR="0050228B" w:rsidRPr="00382AA0">
        <w:rPr>
          <w:rFonts w:cs="Times New Roman"/>
          <w:color w:val="000000" w:themeColor="text1"/>
          <w:szCs w:val="24"/>
        </w:rPr>
        <w:t xml:space="preserve"> y de mayor prevalencia en el género femenino.</w:t>
      </w:r>
    </w:p>
    <w:p w:rsidR="00A6053B" w:rsidRPr="00382AA0" w:rsidRDefault="00A6053B" w:rsidP="0077354D">
      <w:pPr>
        <w:pStyle w:val="Prrafodelista"/>
        <w:jc w:val="both"/>
        <w:rPr>
          <w:rFonts w:cs="Times New Roman"/>
          <w:color w:val="000000" w:themeColor="text1"/>
          <w:szCs w:val="24"/>
        </w:rPr>
      </w:pPr>
    </w:p>
    <w:p w:rsidR="00011AD1" w:rsidRDefault="00477BBE" w:rsidP="0077354D">
      <w:pPr>
        <w:pStyle w:val="Prrafodelista"/>
        <w:numPr>
          <w:ilvl w:val="0"/>
          <w:numId w:val="35"/>
        </w:numPr>
        <w:jc w:val="both"/>
        <w:rPr>
          <w:rFonts w:cs="Times New Roman"/>
          <w:color w:val="000000" w:themeColor="text1"/>
          <w:szCs w:val="24"/>
        </w:rPr>
      </w:pPr>
      <w:r w:rsidRPr="00382AA0">
        <w:rPr>
          <w:rFonts w:cs="Times New Roman"/>
          <w:color w:val="000000" w:themeColor="text1"/>
          <w:szCs w:val="24"/>
        </w:rPr>
        <w:t>Los factores de mayor incidencia</w:t>
      </w:r>
      <w:r w:rsidR="00A6053B" w:rsidRPr="00382AA0">
        <w:rPr>
          <w:rFonts w:cs="Times New Roman"/>
          <w:color w:val="000000" w:themeColor="text1"/>
          <w:szCs w:val="24"/>
        </w:rPr>
        <w:t xml:space="preserve"> a los que están expuestos el personal administrativo</w:t>
      </w:r>
      <w:r w:rsidRPr="00382AA0">
        <w:rPr>
          <w:rFonts w:cs="Times New Roman"/>
          <w:color w:val="000000" w:themeColor="text1"/>
          <w:szCs w:val="24"/>
        </w:rPr>
        <w:t xml:space="preserve"> son los movimientos repetitivos y </w:t>
      </w:r>
      <w:r w:rsidR="00A6053B" w:rsidRPr="00382AA0">
        <w:rPr>
          <w:rFonts w:cs="Times New Roman"/>
          <w:color w:val="000000" w:themeColor="text1"/>
          <w:szCs w:val="24"/>
        </w:rPr>
        <w:t xml:space="preserve">la posición en sedestación </w:t>
      </w:r>
      <w:r w:rsidRPr="00382AA0">
        <w:rPr>
          <w:rFonts w:cs="Times New Roman"/>
          <w:color w:val="000000" w:themeColor="text1"/>
          <w:szCs w:val="24"/>
        </w:rPr>
        <w:t>ya que adoptan posturas inadecuadas en su jornada de trabajo.</w:t>
      </w:r>
    </w:p>
    <w:p w:rsidR="00011AD1" w:rsidRPr="00011AD1" w:rsidRDefault="00011AD1" w:rsidP="0077354D">
      <w:pPr>
        <w:pStyle w:val="Prrafodelista"/>
        <w:rPr>
          <w:rFonts w:cs="Times New Roman"/>
          <w:color w:val="000000" w:themeColor="text1"/>
          <w:szCs w:val="24"/>
        </w:rPr>
      </w:pPr>
    </w:p>
    <w:p w:rsidR="0098752E" w:rsidRPr="00011AD1" w:rsidRDefault="00A6053B" w:rsidP="0077354D">
      <w:pPr>
        <w:pStyle w:val="Prrafodelista"/>
        <w:numPr>
          <w:ilvl w:val="0"/>
          <w:numId w:val="35"/>
        </w:numPr>
        <w:jc w:val="both"/>
        <w:rPr>
          <w:rFonts w:cs="Times New Roman"/>
          <w:color w:val="000000" w:themeColor="text1"/>
          <w:szCs w:val="24"/>
        </w:rPr>
      </w:pPr>
      <w:r w:rsidRPr="00011AD1">
        <w:rPr>
          <w:rFonts w:cs="Times New Roman"/>
          <w:color w:val="000000" w:themeColor="text1"/>
          <w:szCs w:val="24"/>
        </w:rPr>
        <w:t xml:space="preserve">La elaboración de ejercicios </w:t>
      </w:r>
      <w:r w:rsidR="00477BBE" w:rsidRPr="00011AD1">
        <w:rPr>
          <w:rFonts w:cs="Times New Roman"/>
          <w:color w:val="000000" w:themeColor="text1"/>
          <w:szCs w:val="24"/>
        </w:rPr>
        <w:t>de pausas activas</w:t>
      </w:r>
      <w:r w:rsidRPr="00011AD1">
        <w:rPr>
          <w:rFonts w:cs="Times New Roman"/>
          <w:color w:val="000000" w:themeColor="text1"/>
          <w:szCs w:val="24"/>
        </w:rPr>
        <w:t xml:space="preserve"> mediante un video ayudo a</w:t>
      </w:r>
      <w:r w:rsidR="00477BBE" w:rsidRPr="00011AD1">
        <w:rPr>
          <w:rFonts w:cs="Times New Roman"/>
          <w:color w:val="000000" w:themeColor="text1"/>
          <w:szCs w:val="24"/>
        </w:rPr>
        <w:t xml:space="preserve"> que el personal evaluado adquiera una rutina de ejercicios en su puesto de trabajo</w:t>
      </w:r>
      <w:r w:rsidR="0098752E" w:rsidRPr="00011AD1">
        <w:rPr>
          <w:rFonts w:cs="Times New Roman"/>
          <w:color w:val="000000" w:themeColor="text1"/>
          <w:szCs w:val="24"/>
        </w:rPr>
        <w:t xml:space="preserve"> y concientice sobre su salud. </w:t>
      </w:r>
    </w:p>
    <w:p w:rsidR="0098752E" w:rsidRPr="00382AA0" w:rsidRDefault="0098752E" w:rsidP="0077354D">
      <w:pPr>
        <w:pStyle w:val="Prrafodelista"/>
        <w:rPr>
          <w:rFonts w:cs="Times New Roman"/>
          <w:b/>
          <w:color w:val="000000" w:themeColor="text1"/>
          <w:szCs w:val="24"/>
        </w:rPr>
      </w:pPr>
    </w:p>
    <w:p w:rsidR="00416B0E" w:rsidRDefault="00416B0E" w:rsidP="0077354D">
      <w:pPr>
        <w:pStyle w:val="Ttulo1"/>
        <w:jc w:val="both"/>
      </w:pPr>
      <w:bookmarkStart w:id="229" w:name="_Toc408501165"/>
      <w:r w:rsidRPr="00382AA0">
        <w:t>4.5 Recomendaciones</w:t>
      </w:r>
      <w:bookmarkEnd w:id="229"/>
    </w:p>
    <w:p w:rsidR="0077354D" w:rsidRPr="0077354D" w:rsidRDefault="0077354D" w:rsidP="0077354D"/>
    <w:p w:rsidR="008F1CC8" w:rsidRPr="00382AA0" w:rsidRDefault="00ED0C7A" w:rsidP="0077354D">
      <w:pPr>
        <w:pStyle w:val="Prrafodelista"/>
        <w:numPr>
          <w:ilvl w:val="0"/>
          <w:numId w:val="33"/>
        </w:numPr>
        <w:jc w:val="both"/>
        <w:rPr>
          <w:rFonts w:cs="Times New Roman"/>
          <w:szCs w:val="24"/>
        </w:rPr>
      </w:pPr>
      <w:r w:rsidRPr="00382AA0">
        <w:rPr>
          <w:rFonts w:cs="Times New Roman"/>
          <w:color w:val="000000" w:themeColor="text1"/>
          <w:szCs w:val="24"/>
        </w:rPr>
        <w:t>L</w:t>
      </w:r>
      <w:r w:rsidR="008F1CC8" w:rsidRPr="00382AA0">
        <w:rPr>
          <w:rFonts w:cs="Times New Roman"/>
          <w:color w:val="000000" w:themeColor="text1"/>
          <w:szCs w:val="24"/>
        </w:rPr>
        <w:t xml:space="preserve">a evaluación ergonómica se debe realizar continuamente para </w:t>
      </w:r>
      <w:r w:rsidRPr="00382AA0">
        <w:rPr>
          <w:rFonts w:cs="Times New Roman"/>
          <w:color w:val="000000" w:themeColor="text1"/>
          <w:szCs w:val="24"/>
        </w:rPr>
        <w:t>evidenciar</w:t>
      </w:r>
      <w:r w:rsidR="008F1CC8" w:rsidRPr="00382AA0">
        <w:rPr>
          <w:rFonts w:cs="Times New Roman"/>
          <w:color w:val="000000" w:themeColor="text1"/>
          <w:szCs w:val="24"/>
        </w:rPr>
        <w:t xml:space="preserve"> la </w:t>
      </w:r>
      <w:r w:rsidRPr="00382AA0">
        <w:rPr>
          <w:rFonts w:cs="Times New Roman"/>
          <w:color w:val="000000" w:themeColor="text1"/>
          <w:szCs w:val="24"/>
        </w:rPr>
        <w:t>incidencia</w:t>
      </w:r>
      <w:r w:rsidR="008F1CC8" w:rsidRPr="00382AA0">
        <w:rPr>
          <w:rFonts w:cs="Times New Roman"/>
          <w:color w:val="000000" w:themeColor="text1"/>
          <w:szCs w:val="24"/>
        </w:rPr>
        <w:t xml:space="preserve"> de </w:t>
      </w:r>
      <w:r w:rsidR="005A6250">
        <w:rPr>
          <w:rFonts w:cs="Times New Roman"/>
          <w:szCs w:val="24"/>
        </w:rPr>
        <w:t>trastornos músculo esquelético</w:t>
      </w:r>
      <w:r w:rsidRPr="00382AA0">
        <w:rPr>
          <w:rFonts w:cs="Times New Roman"/>
          <w:szCs w:val="24"/>
        </w:rPr>
        <w:t xml:space="preserve"> y así permitir que el per</w:t>
      </w:r>
      <w:r w:rsidR="004D470D" w:rsidRPr="00382AA0">
        <w:rPr>
          <w:rFonts w:cs="Times New Roman"/>
          <w:szCs w:val="24"/>
        </w:rPr>
        <w:t>sonal administrativo concientice</w:t>
      </w:r>
      <w:r w:rsidRPr="00382AA0">
        <w:rPr>
          <w:rFonts w:cs="Times New Roman"/>
          <w:szCs w:val="24"/>
        </w:rPr>
        <w:t xml:space="preserve"> sobre su salud en el trabajo.</w:t>
      </w:r>
    </w:p>
    <w:p w:rsidR="0090675D" w:rsidRPr="00382AA0" w:rsidRDefault="0090675D" w:rsidP="0077354D">
      <w:pPr>
        <w:jc w:val="both"/>
        <w:rPr>
          <w:rFonts w:cs="Times New Roman"/>
          <w:color w:val="000000" w:themeColor="text1"/>
          <w:szCs w:val="24"/>
          <w:lang w:val="es-EC"/>
        </w:rPr>
      </w:pPr>
    </w:p>
    <w:p w:rsidR="00956986" w:rsidRPr="00382AA0" w:rsidRDefault="008F1CC8" w:rsidP="0077354D">
      <w:pPr>
        <w:pStyle w:val="Prrafodelista"/>
        <w:numPr>
          <w:ilvl w:val="0"/>
          <w:numId w:val="33"/>
        </w:numPr>
        <w:rPr>
          <w:rFonts w:cs="Times New Roman"/>
          <w:color w:val="000000" w:themeColor="text1"/>
          <w:szCs w:val="24"/>
        </w:rPr>
      </w:pPr>
      <w:r w:rsidRPr="00382AA0">
        <w:rPr>
          <w:rFonts w:cs="Times New Roman"/>
          <w:szCs w:val="24"/>
        </w:rPr>
        <w:t>Generar una cultura de prevención de trastornos musculo</w:t>
      </w:r>
      <w:r w:rsidR="006813FA" w:rsidRPr="00382AA0">
        <w:rPr>
          <w:rFonts w:cs="Times New Roman"/>
          <w:szCs w:val="24"/>
        </w:rPr>
        <w:t xml:space="preserve"> </w:t>
      </w:r>
      <w:r w:rsidRPr="00382AA0">
        <w:rPr>
          <w:rFonts w:cs="Times New Roman"/>
          <w:szCs w:val="24"/>
        </w:rPr>
        <w:t>esqueléticos mediante</w:t>
      </w:r>
      <w:r w:rsidR="00956986" w:rsidRPr="00382AA0">
        <w:rPr>
          <w:rFonts w:cs="Times New Roman"/>
          <w:szCs w:val="24"/>
        </w:rPr>
        <w:t xml:space="preserve"> </w:t>
      </w:r>
      <w:r w:rsidR="00956986" w:rsidRPr="00382AA0">
        <w:rPr>
          <w:rFonts w:cs="Times New Roman"/>
          <w:color w:val="000000" w:themeColor="text1"/>
          <w:szCs w:val="24"/>
        </w:rPr>
        <w:t xml:space="preserve">un Plan de Capacitación en temas de ergonomía y </w:t>
      </w:r>
      <w:r w:rsidR="00956986" w:rsidRPr="00382AA0">
        <w:rPr>
          <w:rFonts w:cs="Times New Roman"/>
          <w:szCs w:val="24"/>
        </w:rPr>
        <w:t>la visualización y la práctica diaria de los ejercicios propuestos en el  video instructivo.</w:t>
      </w:r>
    </w:p>
    <w:p w:rsidR="0090675D" w:rsidRPr="00382AA0" w:rsidRDefault="0090675D" w:rsidP="0077354D">
      <w:pPr>
        <w:rPr>
          <w:rFonts w:cs="Times New Roman"/>
          <w:color w:val="000000" w:themeColor="text1"/>
          <w:szCs w:val="24"/>
          <w:lang w:val="es-EC"/>
        </w:rPr>
      </w:pPr>
    </w:p>
    <w:p w:rsidR="00956986" w:rsidRPr="00382AA0" w:rsidRDefault="00956986" w:rsidP="0077354D">
      <w:pPr>
        <w:pStyle w:val="Prrafodelista"/>
        <w:numPr>
          <w:ilvl w:val="0"/>
          <w:numId w:val="33"/>
        </w:numPr>
        <w:rPr>
          <w:rFonts w:cs="Times New Roman"/>
          <w:szCs w:val="24"/>
        </w:rPr>
      </w:pPr>
      <w:r w:rsidRPr="00382AA0">
        <w:rPr>
          <w:rFonts w:cs="Times New Roman"/>
          <w:color w:val="000000" w:themeColor="text1"/>
          <w:szCs w:val="24"/>
        </w:rPr>
        <w:lastRenderedPageBreak/>
        <w:t>R</w:t>
      </w:r>
      <w:r w:rsidRPr="00382AA0">
        <w:rPr>
          <w:rFonts w:cs="Times New Roman"/>
          <w:szCs w:val="24"/>
        </w:rPr>
        <w:t>ealizar cambios estructurales</w:t>
      </w:r>
      <w:r w:rsidR="0090675D" w:rsidRPr="00382AA0">
        <w:rPr>
          <w:rFonts w:cs="Times New Roman"/>
          <w:szCs w:val="24"/>
        </w:rPr>
        <w:t>, adecuación del mobiliario y reubicación de los puestos de trabajo</w:t>
      </w:r>
      <w:r w:rsidRPr="00382AA0">
        <w:rPr>
          <w:rFonts w:cs="Times New Roman"/>
          <w:szCs w:val="24"/>
        </w:rPr>
        <w:t xml:space="preserve"> en las dependencias donde existe mayor nivel de riesgo ya que esto ayudaría a evitar el ausentismo laboral.</w:t>
      </w:r>
    </w:p>
    <w:p w:rsidR="00E8070B" w:rsidRPr="00382AA0" w:rsidRDefault="00E8070B" w:rsidP="0077354D">
      <w:pPr>
        <w:ind w:firstLine="60"/>
        <w:jc w:val="both"/>
        <w:rPr>
          <w:rFonts w:cs="Times New Roman"/>
          <w:szCs w:val="24"/>
        </w:rPr>
      </w:pPr>
    </w:p>
    <w:p w:rsidR="00956986" w:rsidRPr="00382AA0" w:rsidRDefault="00956986" w:rsidP="0077354D">
      <w:pPr>
        <w:pStyle w:val="Prrafodelista"/>
        <w:numPr>
          <w:ilvl w:val="0"/>
          <w:numId w:val="33"/>
        </w:numPr>
        <w:autoSpaceDE w:val="0"/>
        <w:autoSpaceDN w:val="0"/>
        <w:adjustRightInd w:val="0"/>
        <w:jc w:val="both"/>
        <w:rPr>
          <w:rFonts w:cs="Times New Roman"/>
          <w:szCs w:val="24"/>
        </w:rPr>
      </w:pPr>
      <w:r w:rsidRPr="00382AA0">
        <w:rPr>
          <w:rFonts w:cs="Times New Roman"/>
          <w:szCs w:val="24"/>
        </w:rPr>
        <w:t>Incluir la enseñanza del método ERIN en carreras de la educación superior</w:t>
      </w:r>
      <w:r w:rsidR="0090675D" w:rsidRPr="00382AA0">
        <w:rPr>
          <w:rFonts w:cs="Times New Roman"/>
          <w:szCs w:val="24"/>
        </w:rPr>
        <w:t xml:space="preserve"> y empresas e instituciones</w:t>
      </w:r>
      <w:r w:rsidRPr="00382AA0">
        <w:rPr>
          <w:rFonts w:cs="Times New Roman"/>
          <w:szCs w:val="24"/>
        </w:rPr>
        <w:t xml:space="preserve"> del país, relacionadas al perfil para el cual fue diseñado.</w:t>
      </w:r>
    </w:p>
    <w:p w:rsidR="00A82877" w:rsidRDefault="00A82877">
      <w:pPr>
        <w:spacing w:after="200" w:line="276" w:lineRule="auto"/>
        <w:rPr>
          <w:rFonts w:cs="Times New Roman"/>
          <w:b/>
          <w:szCs w:val="24"/>
        </w:rPr>
      </w:pPr>
      <w:r>
        <w:rPr>
          <w:rFonts w:cs="Times New Roman"/>
          <w:b/>
          <w:szCs w:val="24"/>
        </w:rPr>
        <w:br w:type="page"/>
      </w:r>
    </w:p>
    <w:p w:rsidR="00B1021B" w:rsidRDefault="00B1021B" w:rsidP="00B1021B">
      <w:pPr>
        <w:jc w:val="center"/>
        <w:rPr>
          <w:rFonts w:cs="Times New Roman"/>
          <w:b/>
          <w:szCs w:val="24"/>
        </w:rPr>
      </w:pPr>
      <w:r>
        <w:rPr>
          <w:rFonts w:cs="Times New Roman"/>
          <w:b/>
          <w:szCs w:val="24"/>
        </w:rPr>
        <w:lastRenderedPageBreak/>
        <w:t>BIBLIOGRAFÍA</w:t>
      </w:r>
    </w:p>
    <w:sdt>
      <w:sdtPr>
        <w:rPr>
          <w:rFonts w:asciiTheme="minorHAnsi" w:eastAsiaTheme="minorHAnsi" w:hAnsiTheme="minorHAnsi" w:cstheme="minorBidi"/>
          <w:b w:val="0"/>
          <w:bCs w:val="0"/>
          <w:sz w:val="22"/>
          <w:szCs w:val="22"/>
          <w:lang w:val="es-ES"/>
        </w:rPr>
        <w:id w:val="139158659"/>
        <w:docPartObj>
          <w:docPartGallery w:val="Bibliographies"/>
          <w:docPartUnique/>
        </w:docPartObj>
      </w:sdtPr>
      <w:sdtEndPr>
        <w:rPr>
          <w:rFonts w:ascii="Arial" w:hAnsi="Arial" w:cs="Arial"/>
          <w:sz w:val="24"/>
          <w:szCs w:val="24"/>
          <w:lang w:val="es-MX"/>
        </w:rPr>
      </w:sdtEndPr>
      <w:sdtContent>
        <w:p w:rsidR="0077354D" w:rsidRDefault="0077354D">
          <w:pPr>
            <w:pStyle w:val="Ttulo1"/>
          </w:pPr>
        </w:p>
        <w:sdt>
          <w:sdtPr>
            <w:id w:val="111145805"/>
            <w:bibliography/>
          </w:sdtPr>
          <w:sdtEndPr>
            <w:rPr>
              <w:rFonts w:ascii="Arial" w:hAnsi="Arial" w:cs="Arial"/>
              <w:szCs w:val="24"/>
            </w:rPr>
          </w:sdtEndPr>
          <w:sdtContent>
            <w:p w:rsidR="00A82877" w:rsidRDefault="0077354D" w:rsidP="00A82877">
              <w:pPr>
                <w:pStyle w:val="Bibliografa"/>
                <w:ind w:left="720" w:hanging="720"/>
                <w:rPr>
                  <w:noProof/>
                </w:rPr>
              </w:pPr>
              <w:r w:rsidRPr="0077354D">
                <w:rPr>
                  <w:rFonts w:ascii="Arial" w:hAnsi="Arial" w:cs="Arial"/>
                  <w:szCs w:val="24"/>
                </w:rPr>
                <w:fldChar w:fldCharType="begin"/>
              </w:r>
              <w:r w:rsidRPr="0077354D">
                <w:rPr>
                  <w:rFonts w:ascii="Arial" w:hAnsi="Arial" w:cs="Arial"/>
                  <w:szCs w:val="24"/>
                </w:rPr>
                <w:instrText>BIBLIOGRAPHY</w:instrText>
              </w:r>
              <w:r w:rsidRPr="0077354D">
                <w:rPr>
                  <w:rFonts w:ascii="Arial" w:hAnsi="Arial" w:cs="Arial"/>
                  <w:szCs w:val="24"/>
                </w:rPr>
                <w:fldChar w:fldCharType="separate"/>
              </w:r>
              <w:r w:rsidR="00A82877">
                <w:rPr>
                  <w:noProof/>
                </w:rPr>
                <w:t>(2014). Obtenido de Departamento de Educacion Fisica: http://www2.gobiernodecanarias.org/educacion/17/webc/salinas/resources/muscular4eso.pdf</w:t>
              </w:r>
            </w:p>
            <w:p w:rsidR="00A82877" w:rsidRDefault="00A82877" w:rsidP="00A82877">
              <w:pPr>
                <w:pStyle w:val="Bibliografa"/>
                <w:ind w:left="720" w:hanging="720"/>
                <w:rPr>
                  <w:noProof/>
                </w:rPr>
              </w:pPr>
              <w:r>
                <w:rPr>
                  <w:noProof/>
                </w:rPr>
                <w:t xml:space="preserve">Acero, J. (2002). </w:t>
              </w:r>
              <w:r>
                <w:rPr>
                  <w:i/>
                  <w:iCs/>
                  <w:noProof/>
                </w:rPr>
                <w:t>Bases biomecanicas para la actividad fisica y deportiva.</w:t>
              </w:r>
              <w:r>
                <w:rPr>
                  <w:noProof/>
                </w:rPr>
                <w:t xml:space="preserve"> colombia: Ed universidad de pamplona.</w:t>
              </w:r>
            </w:p>
            <w:p w:rsidR="00A82877" w:rsidRDefault="00A82877" w:rsidP="00A82877">
              <w:pPr>
                <w:pStyle w:val="Bibliografa"/>
                <w:ind w:left="720" w:hanging="720"/>
                <w:rPr>
                  <w:noProof/>
                </w:rPr>
              </w:pPr>
              <w:r>
                <w:rPr>
                  <w:noProof/>
                </w:rPr>
                <w:t xml:space="preserve">Aparicio, A. (2004). Identificación y actuación frente a los riesgos del trabajo repetitivo. El método OCRA. </w:t>
              </w:r>
              <w:r>
                <w:rPr>
                  <w:i/>
                  <w:iCs/>
                  <w:noProof/>
                </w:rPr>
                <w:t>RIESGOS LABORALES.COM</w:t>
              </w:r>
              <w:r>
                <w:rPr>
                  <w:noProof/>
                </w:rPr>
                <w:t>, 7.</w:t>
              </w:r>
            </w:p>
            <w:p w:rsidR="00A82877" w:rsidRDefault="00A82877" w:rsidP="00A82877">
              <w:pPr>
                <w:pStyle w:val="Bibliografa"/>
                <w:ind w:left="720" w:hanging="720"/>
                <w:rPr>
                  <w:noProof/>
                </w:rPr>
              </w:pPr>
              <w:r>
                <w:rPr>
                  <w:noProof/>
                </w:rPr>
                <w:t xml:space="preserve">Arcila, J., &amp; Cardona, D. (2010). biomecanica de la adaptacion. </w:t>
              </w:r>
              <w:r>
                <w:rPr>
                  <w:i/>
                  <w:iCs/>
                  <w:noProof/>
                </w:rPr>
                <w:t>efdeportes</w:t>
              </w:r>
              <w:r>
                <w:rPr>
                  <w:noProof/>
                </w:rPr>
                <w:t>.</w:t>
              </w:r>
            </w:p>
            <w:p w:rsidR="00A82877" w:rsidRDefault="00A82877" w:rsidP="00A82877">
              <w:pPr>
                <w:pStyle w:val="Bibliografa"/>
                <w:ind w:left="720" w:hanging="720"/>
                <w:rPr>
                  <w:noProof/>
                </w:rPr>
              </w:pPr>
              <w:r>
                <w:rPr>
                  <w:noProof/>
                </w:rPr>
                <w:t xml:space="preserve">Asensio, S., Bastante, J., &amp; Ceca, J. (2012). </w:t>
              </w:r>
              <w:r>
                <w:rPr>
                  <w:i/>
                  <w:iCs/>
                  <w:noProof/>
                </w:rPr>
                <w:t>Evaluacion Ergonomica de Puestos de Trabajo.</w:t>
              </w:r>
              <w:r>
                <w:rPr>
                  <w:noProof/>
                </w:rPr>
                <w:t xml:space="preserve"> Madrid: Paraninfo.</w:t>
              </w:r>
            </w:p>
            <w:p w:rsidR="00A82877" w:rsidRDefault="00A82877" w:rsidP="00A82877">
              <w:pPr>
                <w:pStyle w:val="Bibliografa"/>
                <w:ind w:left="720" w:hanging="720"/>
                <w:rPr>
                  <w:noProof/>
                </w:rPr>
              </w:pPr>
              <w:r>
                <w:rPr>
                  <w:noProof/>
                </w:rPr>
                <w:t xml:space="preserve">Barba, M. (2007). </w:t>
              </w:r>
              <w:r>
                <w:rPr>
                  <w:i/>
                  <w:iCs/>
                  <w:noProof/>
                </w:rPr>
                <w:t>El dictamen pericial en ergonomia y psicologia aplicada.</w:t>
              </w:r>
              <w:r>
                <w:rPr>
                  <w:noProof/>
                </w:rPr>
                <w:t xml:space="preserve"> Madrid: Tebar.</w:t>
              </w:r>
            </w:p>
            <w:p w:rsidR="00A82877" w:rsidRDefault="00A82877" w:rsidP="00A82877">
              <w:pPr>
                <w:pStyle w:val="Bibliografa"/>
                <w:ind w:left="720" w:hanging="720"/>
                <w:rPr>
                  <w:noProof/>
                </w:rPr>
              </w:pPr>
              <w:r>
                <w:rPr>
                  <w:noProof/>
                </w:rPr>
                <w:t>Baron, W. (2010). LA ERGONOMIA PARTICIPATIVA Y SU IMPLOCACION EN LA CONCEPCION DE LA SEGURIDAD INDUSTRIAL. 47.</w:t>
              </w:r>
            </w:p>
            <w:p w:rsidR="00A82877" w:rsidRDefault="00A82877" w:rsidP="00A82877">
              <w:pPr>
                <w:pStyle w:val="Bibliografa"/>
                <w:ind w:left="720" w:hanging="720"/>
                <w:rPr>
                  <w:noProof/>
                </w:rPr>
              </w:pPr>
              <w:r>
                <w:rPr>
                  <w:noProof/>
                </w:rPr>
                <w:t xml:space="preserve">Bernard. (1997). FACTORES DE RIESGO RELACIONADOS CON LOS TRASTORNOS MUSCULO ESQUELETICOS. </w:t>
              </w:r>
              <w:r>
                <w:rPr>
                  <w:i/>
                  <w:iCs/>
                  <w:noProof/>
                </w:rPr>
                <w:t>UNIVERSIDAD POLITECNICA DE VALENCIA</w:t>
              </w:r>
              <w:r>
                <w:rPr>
                  <w:noProof/>
                </w:rPr>
                <w:t>, 1.</w:t>
              </w:r>
            </w:p>
            <w:p w:rsidR="00A82877" w:rsidRDefault="00A82877" w:rsidP="00A82877">
              <w:pPr>
                <w:pStyle w:val="Bibliografa"/>
                <w:ind w:left="720" w:hanging="720"/>
                <w:rPr>
                  <w:noProof/>
                </w:rPr>
              </w:pPr>
              <w:r>
                <w:rPr>
                  <w:noProof/>
                </w:rPr>
                <w:t xml:space="preserve">Castillo, E. (2009). CUANDO EL TRABAJO EN OFICINAS SE PERSIBE PESADO: CASOS EN UNA UNIVERSIDAD VENEZOLANA. </w:t>
              </w:r>
              <w:r>
                <w:rPr>
                  <w:i/>
                  <w:iCs/>
                  <w:noProof/>
                </w:rPr>
                <w:t>SCIELO</w:t>
              </w:r>
              <w:r>
                <w:rPr>
                  <w:noProof/>
                </w:rPr>
                <w:t>, 17.</w:t>
              </w:r>
            </w:p>
            <w:p w:rsidR="00A82877" w:rsidRDefault="00A82877" w:rsidP="00A82877">
              <w:pPr>
                <w:pStyle w:val="Bibliografa"/>
                <w:ind w:left="720" w:hanging="720"/>
                <w:rPr>
                  <w:noProof/>
                </w:rPr>
              </w:pPr>
              <w:r>
                <w:rPr>
                  <w:noProof/>
                </w:rPr>
                <w:t xml:space="preserve">Castro, E., Munera, J., Sanmartin, M., Valencia, N., &amp; Gonzalez, E. (2011). Efectos de un programa de pausas activas sobre la percepción de desórdenes músculo esqueleticosen trabajadores. </w:t>
              </w:r>
              <w:r>
                <w:rPr>
                  <w:i/>
                  <w:iCs/>
                  <w:noProof/>
                </w:rPr>
                <w:t>revista eduaccion fisica y deporte</w:t>
              </w:r>
              <w:r>
                <w:rPr>
                  <w:noProof/>
                </w:rPr>
                <w:t>, 30.</w:t>
              </w:r>
            </w:p>
            <w:p w:rsidR="00A82877" w:rsidRDefault="00A82877" w:rsidP="00A82877">
              <w:pPr>
                <w:pStyle w:val="Bibliografa"/>
                <w:ind w:left="720" w:hanging="720"/>
                <w:rPr>
                  <w:noProof/>
                </w:rPr>
              </w:pPr>
              <w:r>
                <w:rPr>
                  <w:noProof/>
                </w:rPr>
                <w:t xml:space="preserve">Cherrez, M. (julio de 2013). </w:t>
              </w:r>
              <w:r>
                <w:rPr>
                  <w:i/>
                  <w:iCs/>
                  <w:noProof/>
                </w:rPr>
                <w:t>Analizis de los factores de riesgo ergonómico del area de sueros de una empresa farmacéutica ecuatoriana y su influencia en la aparición de trastornos musculo esqueléticos</w:t>
              </w:r>
              <w:r>
                <w:rPr>
                  <w:noProof/>
                </w:rPr>
                <w:t>. Obtenido de maestria en seguridad y salud ocupacional: http://repositorio.uisek.edu.ec/jspui/handle/123456789/691</w:t>
              </w:r>
            </w:p>
            <w:p w:rsidR="00A82877" w:rsidRDefault="00A82877" w:rsidP="00A82877">
              <w:pPr>
                <w:pStyle w:val="Bibliografa"/>
                <w:ind w:left="720" w:hanging="720"/>
                <w:rPr>
                  <w:noProof/>
                </w:rPr>
              </w:pPr>
              <w:r>
                <w:rPr>
                  <w:noProof/>
                </w:rPr>
                <w:lastRenderedPageBreak/>
                <w:t xml:space="preserve">Chichilla, R. (2002). </w:t>
              </w:r>
              <w:r>
                <w:rPr>
                  <w:i/>
                  <w:iCs/>
                  <w:noProof/>
                </w:rPr>
                <w:t>Salud y seguridad en el trabajo.</w:t>
              </w:r>
              <w:r>
                <w:rPr>
                  <w:noProof/>
                </w:rPr>
                <w:t xml:space="preserve"> </w:t>
              </w:r>
            </w:p>
            <w:p w:rsidR="00A82877" w:rsidRDefault="00A82877" w:rsidP="00A82877">
              <w:pPr>
                <w:pStyle w:val="Bibliografa"/>
                <w:ind w:left="720" w:hanging="720"/>
                <w:rPr>
                  <w:noProof/>
                </w:rPr>
              </w:pPr>
              <w:r>
                <w:rPr>
                  <w:noProof/>
                </w:rPr>
                <w:t xml:space="preserve">Delgado, S., Montes, D., &amp; Perez, N. (2011). </w:t>
              </w:r>
              <w:r>
                <w:rPr>
                  <w:i/>
                  <w:iCs/>
                  <w:noProof/>
                </w:rPr>
                <w:t>Biomecanica en Medicina Laboral.</w:t>
              </w:r>
              <w:r>
                <w:rPr>
                  <w:noProof/>
                </w:rPr>
                <w:t xml:space="preserve"> Madrid: ADEMAS Comunicaciones, sl.</w:t>
              </w:r>
            </w:p>
            <w:p w:rsidR="00A82877" w:rsidRDefault="00A82877" w:rsidP="00A82877">
              <w:pPr>
                <w:pStyle w:val="Bibliografa"/>
                <w:ind w:left="720" w:hanging="720"/>
                <w:rPr>
                  <w:noProof/>
                </w:rPr>
              </w:pPr>
              <w:r>
                <w:rPr>
                  <w:noProof/>
                </w:rPr>
                <w:t xml:space="preserve">Diaz, X., Mardonez, M., Mena, C., Rebolledo, A., &amp; Castillo, M. (2011). Pausa Activa como Factor de Cambio en Actividad Fisica en Funcionarios Publicos. </w:t>
              </w:r>
              <w:r>
                <w:rPr>
                  <w:i/>
                  <w:iCs/>
                  <w:noProof/>
                </w:rPr>
                <w:t>Revista Cubana de Salud Pulica</w:t>
              </w:r>
              <w:r>
                <w:rPr>
                  <w:noProof/>
                </w:rPr>
                <w:t>.</w:t>
              </w:r>
            </w:p>
            <w:p w:rsidR="00A82877" w:rsidRPr="00A82877" w:rsidRDefault="00A82877" w:rsidP="00A82877">
              <w:pPr>
                <w:pStyle w:val="Bibliografa"/>
                <w:ind w:left="720" w:hanging="720"/>
                <w:rPr>
                  <w:noProof/>
                  <w:lang w:val="en-US"/>
                </w:rPr>
              </w:pPr>
              <w:r>
                <w:rPr>
                  <w:noProof/>
                </w:rPr>
                <w:t xml:space="preserve">Donoso, P. (2007). </w:t>
              </w:r>
              <w:r>
                <w:rPr>
                  <w:i/>
                  <w:iCs/>
                  <w:noProof/>
                </w:rPr>
                <w:t>Kinesiologia Basica y Kinesiologia Aplicada.</w:t>
              </w:r>
              <w:r>
                <w:rPr>
                  <w:noProof/>
                </w:rPr>
                <w:t xml:space="preserve"> </w:t>
              </w:r>
              <w:r w:rsidRPr="00A82877">
                <w:rPr>
                  <w:noProof/>
                  <w:lang w:val="en-US"/>
                </w:rPr>
                <w:t>Quito: Edimec.</w:t>
              </w:r>
            </w:p>
            <w:p w:rsidR="00A82877" w:rsidRPr="00A82877" w:rsidRDefault="00A82877" w:rsidP="00A82877">
              <w:pPr>
                <w:pStyle w:val="Bibliografa"/>
                <w:ind w:left="720" w:hanging="720"/>
                <w:rPr>
                  <w:noProof/>
                  <w:lang w:val="en-US"/>
                </w:rPr>
              </w:pPr>
              <w:r w:rsidRPr="00A82877">
                <w:rPr>
                  <w:noProof/>
                  <w:lang w:val="en-US"/>
                </w:rPr>
                <w:t>Ellis, S., &amp; Marshall, E. &amp;. (1998). Journal of Epidemiology and Community Health.</w:t>
              </w:r>
            </w:p>
            <w:p w:rsidR="00A82877" w:rsidRDefault="00A82877" w:rsidP="00A82877">
              <w:pPr>
                <w:pStyle w:val="Bibliografa"/>
                <w:ind w:left="720" w:hanging="720"/>
                <w:rPr>
                  <w:noProof/>
                </w:rPr>
              </w:pPr>
              <w:r>
                <w:rPr>
                  <w:noProof/>
                </w:rPr>
                <w:t xml:space="preserve">Estrada, J., &amp; Villegas, A. (2009). </w:t>
              </w:r>
              <w:r>
                <w:rPr>
                  <w:i/>
                  <w:iCs/>
                  <w:noProof/>
                </w:rPr>
                <w:t>biomecanica.</w:t>
              </w:r>
              <w:r>
                <w:rPr>
                  <w:noProof/>
                </w:rPr>
                <w:t xml:space="preserve"> Mexico.</w:t>
              </w:r>
            </w:p>
            <w:p w:rsidR="00A82877" w:rsidRDefault="00A82877" w:rsidP="00A82877">
              <w:pPr>
                <w:pStyle w:val="Bibliografa"/>
                <w:ind w:left="720" w:hanging="720"/>
                <w:rPr>
                  <w:noProof/>
                </w:rPr>
              </w:pPr>
              <w:r>
                <w:rPr>
                  <w:noProof/>
                </w:rPr>
                <w:t>Fachal, C., &amp; Motti, V. (2008). Principios Básicos.</w:t>
              </w:r>
            </w:p>
            <w:p w:rsidR="00A82877" w:rsidRDefault="00A82877" w:rsidP="00A82877">
              <w:pPr>
                <w:pStyle w:val="Bibliografa"/>
                <w:ind w:left="720" w:hanging="720"/>
                <w:rPr>
                  <w:noProof/>
                </w:rPr>
              </w:pPr>
              <w:r>
                <w:rPr>
                  <w:noProof/>
                </w:rPr>
                <w:t xml:space="preserve">Fernandez, M. (2011). LA CARGA FISICA DEL TRABAJO. </w:t>
              </w:r>
              <w:r>
                <w:rPr>
                  <w:i/>
                  <w:iCs/>
                  <w:noProof/>
                </w:rPr>
                <w:t>INSTITUTO NACIONAL DE SEGURIDAD E HIGIENE DEL TRABAJO</w:t>
              </w:r>
              <w:r>
                <w:rPr>
                  <w:noProof/>
                </w:rPr>
                <w:t>, 18-19.</w:t>
              </w:r>
            </w:p>
            <w:p w:rsidR="00A82877" w:rsidRDefault="00A82877" w:rsidP="00A82877">
              <w:pPr>
                <w:pStyle w:val="Bibliografa"/>
                <w:ind w:left="720" w:hanging="720"/>
                <w:rPr>
                  <w:noProof/>
                </w:rPr>
              </w:pPr>
              <w:r>
                <w:rPr>
                  <w:noProof/>
                </w:rPr>
                <w:t xml:space="preserve">Fernandez, R. (2008). </w:t>
              </w:r>
              <w:r>
                <w:rPr>
                  <w:i/>
                  <w:iCs/>
                  <w:noProof/>
                </w:rPr>
                <w:t>Manual de Prevencion de Riesgos Laborales Para No Iniciados.</w:t>
              </w:r>
              <w:r>
                <w:rPr>
                  <w:noProof/>
                </w:rPr>
                <w:t xml:space="preserve"> España: Club Universitario.</w:t>
              </w:r>
            </w:p>
            <w:p w:rsidR="00A82877" w:rsidRDefault="00A82877" w:rsidP="00A82877">
              <w:pPr>
                <w:pStyle w:val="Bibliografa"/>
                <w:ind w:left="720" w:hanging="720"/>
                <w:rPr>
                  <w:noProof/>
                </w:rPr>
              </w:pPr>
              <w:r>
                <w:rPr>
                  <w:noProof/>
                </w:rPr>
                <w:t xml:space="preserve">Fernandez, R. (2011). Seccion Ergonomica y psicosociologia. </w:t>
              </w:r>
              <w:r>
                <w:rPr>
                  <w:i/>
                  <w:iCs/>
                  <w:noProof/>
                </w:rPr>
                <w:t>Gestion practica de riesgo laborales</w:t>
              </w:r>
              <w:r>
                <w:rPr>
                  <w:noProof/>
                </w:rPr>
                <w:t>, 78.</w:t>
              </w:r>
            </w:p>
            <w:p w:rsidR="00A82877" w:rsidRDefault="00A82877" w:rsidP="00A82877">
              <w:pPr>
                <w:pStyle w:val="Bibliografa"/>
                <w:ind w:left="720" w:hanging="720"/>
                <w:rPr>
                  <w:noProof/>
                </w:rPr>
              </w:pPr>
              <w:r>
                <w:rPr>
                  <w:noProof/>
                </w:rPr>
                <w:t xml:space="preserve">Gardner, Gray, &amp; Orahilly. (1989). </w:t>
              </w:r>
              <w:r>
                <w:rPr>
                  <w:i/>
                  <w:iCs/>
                  <w:noProof/>
                </w:rPr>
                <w:t>Anatomia de Gardner.</w:t>
              </w:r>
              <w:r>
                <w:rPr>
                  <w:noProof/>
                </w:rPr>
                <w:t xml:space="preserve"> Mexico: Miembro de la camara de la Industria Editorial.</w:t>
              </w:r>
            </w:p>
            <w:p w:rsidR="00A82877" w:rsidRDefault="00A82877" w:rsidP="00A82877">
              <w:pPr>
                <w:pStyle w:val="Bibliografa"/>
                <w:ind w:left="720" w:hanging="720"/>
                <w:rPr>
                  <w:noProof/>
                </w:rPr>
              </w:pPr>
              <w:r>
                <w:rPr>
                  <w:noProof/>
                </w:rPr>
                <w:t xml:space="preserve">Gonzalez, M. (11 de Julio de 2009). Seguridad y Prevencion. </w:t>
              </w:r>
              <w:r>
                <w:rPr>
                  <w:i/>
                  <w:iCs/>
                  <w:noProof/>
                </w:rPr>
                <w:t>El Comercio</w:t>
              </w:r>
              <w:r>
                <w:rPr>
                  <w:noProof/>
                </w:rPr>
                <w:t>.</w:t>
              </w:r>
            </w:p>
            <w:p w:rsidR="00A82877" w:rsidRDefault="00A82877" w:rsidP="00A82877">
              <w:pPr>
                <w:pStyle w:val="Bibliografa"/>
                <w:ind w:left="720" w:hanging="720"/>
                <w:rPr>
                  <w:noProof/>
                </w:rPr>
              </w:pPr>
              <w:r>
                <w:rPr>
                  <w:noProof/>
                </w:rPr>
                <w:t xml:space="preserve">Guevara, C., &amp; Rodriguez, Y. (2011). Empleo de los métodos ERIN Y RULA en la evaluación ergonómica de estaciones de trabajo. </w:t>
              </w:r>
              <w:r>
                <w:rPr>
                  <w:i/>
                  <w:iCs/>
                  <w:noProof/>
                </w:rPr>
                <w:t>Ergonomía</w:t>
              </w:r>
              <w:r>
                <w:rPr>
                  <w:noProof/>
                </w:rPr>
                <w:t>, 4.</w:t>
              </w:r>
            </w:p>
            <w:p w:rsidR="00A82877" w:rsidRDefault="00A82877" w:rsidP="00A82877">
              <w:pPr>
                <w:pStyle w:val="Bibliografa"/>
                <w:ind w:left="720" w:hanging="720"/>
                <w:rPr>
                  <w:noProof/>
                </w:rPr>
              </w:pPr>
              <w:r>
                <w:rPr>
                  <w:noProof/>
                </w:rPr>
                <w:t xml:space="preserve">Hitt, M. (2006). </w:t>
              </w:r>
              <w:r>
                <w:rPr>
                  <w:i/>
                  <w:iCs/>
                  <w:noProof/>
                </w:rPr>
                <w:t>Administracion.</w:t>
              </w:r>
              <w:r>
                <w:rPr>
                  <w:noProof/>
                </w:rPr>
                <w:t xml:space="preserve"> Mexico: Camara Nacional de la Industria Editorial Mexicana, Reg num 1031.</w:t>
              </w:r>
            </w:p>
            <w:p w:rsidR="00A82877" w:rsidRDefault="00A82877" w:rsidP="00A82877">
              <w:pPr>
                <w:pStyle w:val="Bibliografa"/>
                <w:ind w:left="720" w:hanging="720"/>
                <w:rPr>
                  <w:noProof/>
                </w:rPr>
              </w:pPr>
              <w:r>
                <w:rPr>
                  <w:noProof/>
                </w:rPr>
                <w:t xml:space="preserve">Jimenez, M. (2011). Factores de riesgo laborales psicosociales, conceptualizacion, historia y cambios actuales. . </w:t>
              </w:r>
              <w:r>
                <w:rPr>
                  <w:i/>
                  <w:iCs/>
                  <w:noProof/>
                </w:rPr>
                <w:t>Medicina y seguridad del trabajo</w:t>
              </w:r>
              <w:r>
                <w:rPr>
                  <w:noProof/>
                </w:rPr>
                <w:t>, 57.</w:t>
              </w:r>
            </w:p>
            <w:p w:rsidR="00A82877" w:rsidRDefault="00A82877" w:rsidP="00A82877">
              <w:pPr>
                <w:pStyle w:val="Bibliografa"/>
                <w:ind w:left="720" w:hanging="720"/>
                <w:rPr>
                  <w:noProof/>
                </w:rPr>
              </w:pPr>
              <w:r>
                <w:rPr>
                  <w:noProof/>
                </w:rPr>
                <w:t xml:space="preserve">Jimenez, M. (27 de Septiembre de 2013). </w:t>
              </w:r>
              <w:r>
                <w:rPr>
                  <w:i/>
                  <w:iCs/>
                  <w:noProof/>
                </w:rPr>
                <w:t>Ministerio de Relaciones Laborales</w:t>
              </w:r>
              <w:r>
                <w:rPr>
                  <w:noProof/>
                </w:rPr>
                <w:t>. Recuperado el 27 de Septiembre de 2013, de http://www.relacioneslaborales.gob.ec</w:t>
              </w:r>
            </w:p>
            <w:p w:rsidR="00A82877" w:rsidRDefault="00A82877" w:rsidP="00A82877">
              <w:pPr>
                <w:pStyle w:val="Bibliografa"/>
                <w:ind w:left="720" w:hanging="720"/>
                <w:rPr>
                  <w:noProof/>
                </w:rPr>
              </w:pPr>
              <w:r>
                <w:rPr>
                  <w:noProof/>
                </w:rPr>
                <w:t xml:space="preserve">León, J., Gálvez, D., Arcas, M., Elosegui, J., Alés, M., &amp; Caballero, A. (2006). </w:t>
              </w:r>
              <w:r>
                <w:rPr>
                  <w:i/>
                  <w:iCs/>
                  <w:noProof/>
                </w:rPr>
                <w:t>Fisioterapeutas del servicio Gallego de salud.</w:t>
              </w:r>
              <w:r>
                <w:rPr>
                  <w:noProof/>
                </w:rPr>
                <w:t xml:space="preserve"> Madrid: Editorial Mad, S.L.</w:t>
              </w:r>
            </w:p>
            <w:p w:rsidR="00A82877" w:rsidRDefault="00A82877" w:rsidP="00A82877">
              <w:pPr>
                <w:pStyle w:val="Bibliografa"/>
                <w:ind w:left="720" w:hanging="720"/>
                <w:rPr>
                  <w:noProof/>
                </w:rPr>
              </w:pPr>
              <w:r>
                <w:rPr>
                  <w:noProof/>
                </w:rPr>
                <w:lastRenderedPageBreak/>
                <w:t xml:space="preserve">Llaneza, J. (2007). </w:t>
              </w:r>
              <w:r>
                <w:rPr>
                  <w:i/>
                  <w:iCs/>
                  <w:noProof/>
                </w:rPr>
                <w:t>ERGONOMIA Y PSICOSOCIOLOGIA.</w:t>
              </w:r>
              <w:r>
                <w:rPr>
                  <w:noProof/>
                </w:rPr>
                <w:t xml:space="preserve"> ESPAÑA: LEX NOVA.</w:t>
              </w:r>
            </w:p>
            <w:p w:rsidR="00A82877" w:rsidRDefault="00A82877" w:rsidP="00A82877">
              <w:pPr>
                <w:pStyle w:val="Bibliografa"/>
                <w:ind w:left="720" w:hanging="720"/>
                <w:rPr>
                  <w:noProof/>
                </w:rPr>
              </w:pPr>
              <w:r>
                <w:rPr>
                  <w:noProof/>
                </w:rPr>
                <w:t xml:space="preserve">Maulén, J. H. (noviembre de 2005). </w:t>
              </w:r>
              <w:r>
                <w:rPr>
                  <w:i/>
                  <w:iCs/>
                  <w:noProof/>
                </w:rPr>
                <w:t>Estudio de fatiga muscular mediante estimulacion de baja frecuencia</w:t>
              </w:r>
              <w:r>
                <w:rPr>
                  <w:noProof/>
                </w:rPr>
                <w:t xml:space="preserve">. Obtenido de http://www.tdx.cat/bitstream/handle/10803/1129/JMA_TESIS.pdf?sequence=1 </w:t>
              </w:r>
            </w:p>
            <w:p w:rsidR="00A82877" w:rsidRDefault="00A82877" w:rsidP="00A82877">
              <w:pPr>
                <w:pStyle w:val="Bibliografa"/>
                <w:ind w:left="720" w:hanging="720"/>
                <w:rPr>
                  <w:noProof/>
                </w:rPr>
              </w:pPr>
              <w:r>
                <w:rPr>
                  <w:noProof/>
                </w:rPr>
                <w:t xml:space="preserve">Menendez, F., Fernandez, F., Llaneza, F., Vasquez, I., Rodriguez, J., &amp; Espeso, M. (2008). </w:t>
              </w:r>
              <w:r>
                <w:rPr>
                  <w:i/>
                  <w:iCs/>
                  <w:noProof/>
                </w:rPr>
                <w:t>Formacion Superior en Prevencion de Riesgos Laborales.</w:t>
              </w:r>
              <w:r>
                <w:rPr>
                  <w:noProof/>
                </w:rPr>
                <w:t xml:space="preserve"> España: Lex Nova.</w:t>
              </w:r>
            </w:p>
            <w:p w:rsidR="00A82877" w:rsidRDefault="00A82877" w:rsidP="00A82877">
              <w:pPr>
                <w:pStyle w:val="Bibliografa"/>
                <w:ind w:left="720" w:hanging="720"/>
                <w:rPr>
                  <w:noProof/>
                </w:rPr>
              </w:pPr>
              <w:r>
                <w:rPr>
                  <w:noProof/>
                </w:rPr>
                <w:t xml:space="preserve">Moreno, J., &amp; Gonzalez, Z. (2012). </w:t>
              </w:r>
              <w:r>
                <w:rPr>
                  <w:i/>
                  <w:iCs/>
                  <w:noProof/>
                </w:rPr>
                <w:t>Prevencion de Riesgos Laborales y Medioambientales en Mantenimiento de Vehiculos.</w:t>
              </w:r>
              <w:r>
                <w:rPr>
                  <w:noProof/>
                </w:rPr>
                <w:t xml:space="preserve"> Malaga: Iceditorial.</w:t>
              </w:r>
            </w:p>
            <w:p w:rsidR="00A82877" w:rsidRDefault="00A82877" w:rsidP="00A82877">
              <w:pPr>
                <w:pStyle w:val="Bibliografa"/>
                <w:ind w:left="720" w:hanging="720"/>
                <w:rPr>
                  <w:noProof/>
                </w:rPr>
              </w:pPr>
              <w:r>
                <w:rPr>
                  <w:noProof/>
                </w:rPr>
                <w:t xml:space="preserve">Moro, M. (2010). </w:t>
              </w:r>
              <w:r>
                <w:rPr>
                  <w:i/>
                  <w:iCs/>
                  <w:noProof/>
                </w:rPr>
                <w:t>Paraninfo.</w:t>
              </w:r>
              <w:r>
                <w:rPr>
                  <w:noProof/>
                </w:rPr>
                <w:t xml:space="preserve"> Madrid: Ccopyringt ediciones paraninfo SA.</w:t>
              </w:r>
            </w:p>
            <w:p w:rsidR="00A82877" w:rsidRDefault="00A82877" w:rsidP="00A82877">
              <w:pPr>
                <w:pStyle w:val="Bibliografa"/>
                <w:ind w:left="720" w:hanging="720"/>
                <w:rPr>
                  <w:noProof/>
                </w:rPr>
              </w:pPr>
              <w:r>
                <w:rPr>
                  <w:noProof/>
                </w:rPr>
                <w:t xml:space="preserve">Muñoz, C. (2012). FACTORES DE RIESGO ERGONOMICO Y SU RELACION CON DOLOR MUSCULOESQUELETICO DE COLUMNA VERTEBRAL. </w:t>
              </w:r>
              <w:r>
                <w:rPr>
                  <w:i/>
                  <w:iCs/>
                  <w:noProof/>
                </w:rPr>
                <w:t>MEDINA Y SEGURIDAD DEL TRABAJO</w:t>
              </w:r>
              <w:r>
                <w:rPr>
                  <w:noProof/>
                </w:rPr>
                <w:t>, 58.</w:t>
              </w:r>
            </w:p>
            <w:p w:rsidR="00A82877" w:rsidRDefault="00A82877" w:rsidP="00A82877">
              <w:pPr>
                <w:pStyle w:val="Bibliografa"/>
                <w:ind w:left="720" w:hanging="720"/>
                <w:rPr>
                  <w:noProof/>
                </w:rPr>
              </w:pPr>
              <w:r>
                <w:rPr>
                  <w:noProof/>
                </w:rPr>
                <w:t xml:space="preserve">Poblete, C. M. (2012). Factores de riesgo ergonómico y su relacion con dolor musculoesquelético de columna vertebral (ENETS) 2009-2010. </w:t>
              </w:r>
              <w:r>
                <w:rPr>
                  <w:i/>
                  <w:iCs/>
                  <w:noProof/>
                </w:rPr>
                <w:t>Medicina y Seguridad del trabajo</w:t>
              </w:r>
              <w:r>
                <w:rPr>
                  <w:noProof/>
                </w:rPr>
                <w:t>, 196.</w:t>
              </w:r>
            </w:p>
            <w:p w:rsidR="00A82877" w:rsidRDefault="00A82877" w:rsidP="00A82877">
              <w:pPr>
                <w:pStyle w:val="Bibliografa"/>
                <w:ind w:left="720" w:hanging="720"/>
                <w:rPr>
                  <w:noProof/>
                </w:rPr>
              </w:pPr>
              <w:r>
                <w:rPr>
                  <w:noProof/>
                </w:rPr>
                <w:t xml:space="preserve">Prevalia, S. (2013). Riesgos Ergonómicos y Medidas Preventivas en las empresas lideradas por jóvenes empresarios. </w:t>
              </w:r>
              <w:r>
                <w:rPr>
                  <w:i/>
                  <w:iCs/>
                  <w:noProof/>
                </w:rPr>
                <w:t>Fundación para la prevención de riesgos laborales</w:t>
              </w:r>
              <w:r>
                <w:rPr>
                  <w:noProof/>
                </w:rPr>
                <w:t>, 18.</w:t>
              </w:r>
            </w:p>
            <w:p w:rsidR="00A82877" w:rsidRDefault="00A82877" w:rsidP="00A82877">
              <w:pPr>
                <w:pStyle w:val="Bibliografa"/>
                <w:ind w:left="720" w:hanging="720"/>
                <w:rPr>
                  <w:noProof/>
                </w:rPr>
              </w:pPr>
              <w:r>
                <w:rPr>
                  <w:noProof/>
                </w:rPr>
                <w:t xml:space="preserve">Remon, B. (2011). Riesgos Laborales que Originan Movimientos Repetitivos. </w:t>
              </w:r>
              <w:r>
                <w:rPr>
                  <w:i/>
                  <w:iCs/>
                  <w:noProof/>
                </w:rPr>
                <w:t>Fundacion para la Prevencion de Riesgos Laborales</w:t>
              </w:r>
              <w:r>
                <w:rPr>
                  <w:noProof/>
                </w:rPr>
                <w:t>.</w:t>
              </w:r>
            </w:p>
            <w:p w:rsidR="00A82877" w:rsidRDefault="00A82877" w:rsidP="00A82877">
              <w:pPr>
                <w:pStyle w:val="Bibliografa"/>
                <w:ind w:left="720" w:hanging="720"/>
                <w:rPr>
                  <w:noProof/>
                </w:rPr>
              </w:pPr>
              <w:r>
                <w:rPr>
                  <w:noProof/>
                </w:rPr>
                <w:t xml:space="preserve">Rendón, A. (2010). Identificación de los factores de Riesgos Psicosociales . </w:t>
              </w:r>
              <w:r>
                <w:rPr>
                  <w:i/>
                  <w:iCs/>
                  <w:noProof/>
                </w:rPr>
                <w:t>UNIVERSIDAD ESTATAL DE MILAGRO</w:t>
              </w:r>
              <w:r>
                <w:rPr>
                  <w:noProof/>
                </w:rPr>
                <w:t>, 11.</w:t>
              </w:r>
            </w:p>
            <w:p w:rsidR="00A82877" w:rsidRDefault="00A82877" w:rsidP="00A82877">
              <w:pPr>
                <w:pStyle w:val="Bibliografa"/>
                <w:ind w:left="720" w:hanging="720"/>
                <w:rPr>
                  <w:noProof/>
                </w:rPr>
              </w:pPr>
              <w:r>
                <w:rPr>
                  <w:noProof/>
                </w:rPr>
                <w:t xml:space="preserve">Rivas, M. (2010). </w:t>
              </w:r>
              <w:r>
                <w:rPr>
                  <w:i/>
                  <w:iCs/>
                  <w:noProof/>
                </w:rPr>
                <w:t>Manual de Urgencias.</w:t>
              </w:r>
              <w:r>
                <w:rPr>
                  <w:noProof/>
                </w:rPr>
                <w:t xml:space="preserve"> Madrid: Medico Panamericano SA.</w:t>
              </w:r>
            </w:p>
            <w:p w:rsidR="00A82877" w:rsidRDefault="00A82877" w:rsidP="00A82877">
              <w:pPr>
                <w:pStyle w:val="Bibliografa"/>
                <w:ind w:left="720" w:hanging="720"/>
                <w:rPr>
                  <w:noProof/>
                </w:rPr>
              </w:pPr>
              <w:r>
                <w:rPr>
                  <w:noProof/>
                </w:rPr>
                <w:t xml:space="preserve">Rodriguez, Y. (2011). </w:t>
              </w:r>
              <w:r>
                <w:rPr>
                  <w:i/>
                  <w:iCs/>
                  <w:noProof/>
                </w:rPr>
                <w:t>ERIN: método práctico para evaluar la exposición a factores de riesgo de desórdenes músculo-esqueléticos.</w:t>
              </w:r>
              <w:r>
                <w:rPr>
                  <w:noProof/>
                </w:rPr>
                <w:t xml:space="preserve"> Obtenido de http://catedragc.mes.edu.cu/download/Tesis%20de%20Doctorado/Ingeniera%20Industrial%20 </w:t>
              </w:r>
              <w:r>
                <w:rPr>
                  <w:noProof/>
                </w:rPr>
                <w:lastRenderedPageBreak/>
                <w:t>%20Nacionales/Yord%C3%A1nRodr%C3%ADguezRu%C3%ADzRESUMEN.pdf</w:t>
              </w:r>
            </w:p>
            <w:p w:rsidR="00A82877" w:rsidRDefault="00A82877" w:rsidP="00A82877">
              <w:pPr>
                <w:pStyle w:val="Bibliografa"/>
                <w:ind w:left="720" w:hanging="720"/>
                <w:rPr>
                  <w:noProof/>
                </w:rPr>
              </w:pPr>
              <w:r>
                <w:rPr>
                  <w:noProof/>
                </w:rPr>
                <w:t xml:space="preserve">Rodriguez, Y., &amp; Perez, E. (2011). </w:t>
              </w:r>
              <w:r>
                <w:rPr>
                  <w:i/>
                  <w:iCs/>
                  <w:noProof/>
                </w:rPr>
                <w:t>ERGONOMIA Y SIMULACION APLICADAS A LA INDUSTRIA.</w:t>
              </w:r>
              <w:r>
                <w:rPr>
                  <w:noProof/>
                </w:rPr>
                <w:t xml:space="preserve"> </w:t>
              </w:r>
            </w:p>
            <w:p w:rsidR="00A82877" w:rsidRDefault="00A82877" w:rsidP="00A82877">
              <w:pPr>
                <w:pStyle w:val="Bibliografa"/>
                <w:ind w:left="720" w:hanging="720"/>
                <w:rPr>
                  <w:noProof/>
                </w:rPr>
              </w:pPr>
              <w:r>
                <w:rPr>
                  <w:noProof/>
                </w:rPr>
                <w:t xml:space="preserve">Rubio, J. (2004). </w:t>
              </w:r>
              <w:r>
                <w:rPr>
                  <w:i/>
                  <w:iCs/>
                  <w:noProof/>
                </w:rPr>
                <w:t>METODOS DE EVALUACION DE RIESGOS LABORALES.</w:t>
              </w:r>
              <w:r>
                <w:rPr>
                  <w:noProof/>
                </w:rPr>
                <w:t xml:space="preserve"> MADRID: DIAS DE SANTOS.</w:t>
              </w:r>
            </w:p>
            <w:p w:rsidR="00A82877" w:rsidRDefault="00A82877" w:rsidP="00A82877">
              <w:pPr>
                <w:pStyle w:val="Bibliografa"/>
                <w:ind w:left="720" w:hanging="720"/>
                <w:rPr>
                  <w:noProof/>
                </w:rPr>
              </w:pPr>
              <w:r>
                <w:rPr>
                  <w:noProof/>
                </w:rPr>
                <w:t xml:space="preserve">Ruíz, Y. (2011). </w:t>
              </w:r>
              <w:r>
                <w:rPr>
                  <w:i/>
                  <w:iCs/>
                  <w:noProof/>
                </w:rPr>
                <w:t>ERIN: método práctico para evaluar la exposición a factores.</w:t>
              </w:r>
              <w:r>
                <w:rPr>
                  <w:noProof/>
                </w:rPr>
                <w:t xml:space="preserve"> La Habana.</w:t>
              </w:r>
            </w:p>
            <w:p w:rsidR="00A82877" w:rsidRDefault="00A82877" w:rsidP="00A82877">
              <w:pPr>
                <w:pStyle w:val="Bibliografa"/>
                <w:ind w:left="720" w:hanging="720"/>
                <w:rPr>
                  <w:noProof/>
                </w:rPr>
              </w:pPr>
              <w:r>
                <w:rPr>
                  <w:noProof/>
                </w:rPr>
                <w:t>Sanchez, M. E. (MAYO de 2005). BIOMECANICA DEPORTIVA. págs. 1-4.</w:t>
              </w:r>
            </w:p>
            <w:p w:rsidR="00A82877" w:rsidRDefault="00A82877" w:rsidP="00A82877">
              <w:pPr>
                <w:pStyle w:val="Bibliografa"/>
                <w:ind w:left="720" w:hanging="720"/>
                <w:rPr>
                  <w:noProof/>
                </w:rPr>
              </w:pPr>
              <w:r>
                <w:rPr>
                  <w:noProof/>
                </w:rPr>
                <w:t xml:space="preserve">SENPLADES, S. N. (2009). </w:t>
              </w:r>
              <w:r>
                <w:rPr>
                  <w:i/>
                  <w:iCs/>
                  <w:noProof/>
                </w:rPr>
                <w:t>Plan Nacional para el Buen Vivir.</w:t>
              </w:r>
              <w:r>
                <w:rPr>
                  <w:noProof/>
                </w:rPr>
                <w:t xml:space="preserve"> Quito.</w:t>
              </w:r>
            </w:p>
            <w:p w:rsidR="00A82877" w:rsidRDefault="00A82877" w:rsidP="00A82877">
              <w:pPr>
                <w:pStyle w:val="Bibliografa"/>
                <w:ind w:left="720" w:hanging="720"/>
                <w:rPr>
                  <w:noProof/>
                </w:rPr>
              </w:pPr>
              <w:r>
                <w:rPr>
                  <w:noProof/>
                </w:rPr>
                <w:t xml:space="preserve">Torres, S., &amp; Martinez, M. (2014). </w:t>
              </w:r>
              <w:r>
                <w:rPr>
                  <w:i/>
                  <w:iCs/>
                  <w:noProof/>
                </w:rPr>
                <w:t>Activa Tu Pausa Activa.</w:t>
              </w:r>
              <w:r>
                <w:rPr>
                  <w:noProof/>
                </w:rPr>
                <w:t xml:space="preserve"> Cali.</w:t>
              </w:r>
            </w:p>
            <w:p w:rsidR="00A82877" w:rsidRDefault="00A82877" w:rsidP="00A82877">
              <w:pPr>
                <w:pStyle w:val="Bibliografa"/>
                <w:ind w:left="720" w:hanging="720"/>
                <w:rPr>
                  <w:noProof/>
                </w:rPr>
              </w:pPr>
              <w:r>
                <w:rPr>
                  <w:noProof/>
                </w:rPr>
                <w:t>Vernaza, P., &amp; Sierra, C. (2005). DOLOR MUSCULO ESQ</w:t>
              </w:r>
              <w:r w:rsidR="005028AE">
                <w:rPr>
                  <w:noProof/>
                </w:rPr>
                <w:t>UE</w:t>
              </w:r>
              <w:r>
                <w:rPr>
                  <w:noProof/>
                </w:rPr>
                <w:t xml:space="preserve">LETICO Y SU ASOCIACION CON FACTORES DE RIESGO ERGONOMICOS EN TRABAJADORES ADMINISTRATIVOS. </w:t>
              </w:r>
              <w:r>
                <w:rPr>
                  <w:i/>
                  <w:iCs/>
                  <w:noProof/>
                </w:rPr>
                <w:t>SCIELO</w:t>
              </w:r>
              <w:r>
                <w:rPr>
                  <w:noProof/>
                </w:rPr>
                <w:t>, 7.</w:t>
              </w:r>
            </w:p>
            <w:p w:rsidR="0077354D" w:rsidRPr="0077354D" w:rsidRDefault="0077354D" w:rsidP="00A82877">
              <w:pPr>
                <w:jc w:val="both"/>
                <w:rPr>
                  <w:rFonts w:ascii="Arial" w:hAnsi="Arial" w:cs="Arial"/>
                  <w:szCs w:val="24"/>
                </w:rPr>
              </w:pPr>
              <w:r w:rsidRPr="0077354D">
                <w:rPr>
                  <w:rFonts w:ascii="Arial" w:hAnsi="Arial" w:cs="Arial"/>
                  <w:b/>
                  <w:bCs/>
                  <w:szCs w:val="24"/>
                </w:rPr>
                <w:fldChar w:fldCharType="end"/>
              </w:r>
            </w:p>
          </w:sdtContent>
        </w:sdt>
      </w:sdtContent>
    </w:sdt>
    <w:p w:rsidR="00457631" w:rsidRPr="00382AA0" w:rsidRDefault="00457631">
      <w:pPr>
        <w:rPr>
          <w:rFonts w:cs="Times New Roman"/>
          <w:b/>
          <w:color w:val="000000" w:themeColor="text1"/>
          <w:szCs w:val="24"/>
          <w:lang w:val="es-EC"/>
        </w:rPr>
      </w:pPr>
    </w:p>
    <w:p w:rsidR="00457631" w:rsidRPr="00382AA0" w:rsidRDefault="00457631">
      <w:pPr>
        <w:rPr>
          <w:rFonts w:cs="Times New Roman"/>
          <w:b/>
          <w:color w:val="000000" w:themeColor="text1"/>
          <w:szCs w:val="24"/>
          <w:lang w:val="es-EC"/>
        </w:rPr>
      </w:pPr>
    </w:p>
    <w:p w:rsidR="00457631" w:rsidRPr="00382AA0" w:rsidRDefault="00457631">
      <w:pPr>
        <w:rPr>
          <w:rFonts w:cs="Times New Roman"/>
          <w:b/>
          <w:color w:val="000000" w:themeColor="text1"/>
          <w:szCs w:val="24"/>
          <w:lang w:val="es-EC"/>
        </w:rPr>
      </w:pPr>
    </w:p>
    <w:p w:rsidR="00011AD1" w:rsidRDefault="00011AD1" w:rsidP="00416B0E">
      <w:pPr>
        <w:jc w:val="center"/>
        <w:rPr>
          <w:rFonts w:cs="Times New Roman"/>
          <w:b/>
          <w:color w:val="000000" w:themeColor="text1"/>
          <w:sz w:val="20"/>
          <w:szCs w:val="20"/>
          <w:lang w:val="es-EC"/>
        </w:rPr>
      </w:pPr>
    </w:p>
    <w:p w:rsidR="00A84053" w:rsidRDefault="00A84053">
      <w:pPr>
        <w:rPr>
          <w:rFonts w:cs="Times New Roman"/>
          <w:b/>
          <w:color w:val="000000" w:themeColor="text1"/>
          <w:sz w:val="20"/>
          <w:szCs w:val="20"/>
          <w:lang w:val="es-EC"/>
        </w:rPr>
      </w:pPr>
      <w:r>
        <w:rPr>
          <w:rFonts w:cs="Times New Roman"/>
          <w:b/>
          <w:color w:val="000000" w:themeColor="text1"/>
          <w:sz w:val="20"/>
          <w:szCs w:val="20"/>
          <w:lang w:val="es-EC"/>
        </w:rPr>
        <w:br w:type="page"/>
      </w:r>
    </w:p>
    <w:p w:rsidR="00D9402D" w:rsidRDefault="005C1ECC" w:rsidP="00C408B5">
      <w:pPr>
        <w:pStyle w:val="Ttulo1"/>
        <w:rPr>
          <w:lang w:val="es-EC"/>
        </w:rPr>
      </w:pPr>
      <w:bookmarkStart w:id="230" w:name="_Toc408501166"/>
      <w:r w:rsidRPr="00884817">
        <w:rPr>
          <w:lang w:val="es-EC"/>
        </w:rPr>
        <w:lastRenderedPageBreak/>
        <w:t>ANEXOS</w:t>
      </w:r>
      <w:bookmarkEnd w:id="230"/>
    </w:p>
    <w:p w:rsidR="00C408B5" w:rsidRPr="000B103B" w:rsidRDefault="00C408B5" w:rsidP="000B103B">
      <w:pPr>
        <w:jc w:val="center"/>
        <w:rPr>
          <w:b/>
          <w:lang w:val="es-EC"/>
        </w:rPr>
      </w:pPr>
      <w:r w:rsidRPr="000B103B">
        <w:rPr>
          <w:b/>
          <w:lang w:val="es-EC"/>
        </w:rPr>
        <w:t>ANEXO 1</w:t>
      </w:r>
    </w:p>
    <w:p w:rsidR="00572AB5" w:rsidRDefault="00C408B5" w:rsidP="00C408B5">
      <w:pPr>
        <w:jc w:val="center"/>
        <w:rPr>
          <w:rFonts w:cs="Times New Roman"/>
          <w:b/>
          <w:sz w:val="20"/>
          <w:szCs w:val="20"/>
        </w:rPr>
      </w:pPr>
      <w:r w:rsidRPr="00C408B5">
        <w:rPr>
          <w:rFonts w:cs="Times New Roman"/>
          <w:b/>
          <w:sz w:val="20"/>
          <w:szCs w:val="20"/>
        </w:rPr>
        <w:t>HOJA DE CAMPO ERIN</w:t>
      </w:r>
    </w:p>
    <w:p w:rsidR="00882C65" w:rsidRDefault="00882C65" w:rsidP="00C408B5">
      <w:pPr>
        <w:jc w:val="center"/>
        <w:rPr>
          <w:rFonts w:cs="Times New Roman"/>
          <w:b/>
          <w:sz w:val="20"/>
          <w:szCs w:val="20"/>
        </w:rPr>
      </w:pPr>
    </w:p>
    <w:p w:rsidR="00572AB5" w:rsidRDefault="00882C65" w:rsidP="00882C65">
      <w:pPr>
        <w:jc w:val="center"/>
        <w:rPr>
          <w:rFonts w:cs="Times New Roman"/>
          <w:b/>
          <w:sz w:val="20"/>
          <w:szCs w:val="20"/>
        </w:rPr>
      </w:pPr>
      <w:r>
        <w:rPr>
          <w:rFonts w:cs="Times New Roman"/>
          <w:b/>
          <w:noProof/>
          <w:sz w:val="20"/>
          <w:szCs w:val="20"/>
          <w:lang w:val="en-US"/>
        </w:rPr>
        <w:drawing>
          <wp:inline distT="0" distB="0" distL="0" distR="0" wp14:anchorId="630050A5" wp14:editId="1E22AF66">
            <wp:extent cx="5000978" cy="7157013"/>
            <wp:effectExtent l="0" t="0" r="0" b="6350"/>
            <wp:docPr id="28" name="Imagen 28" descr="P:\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in.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054" t="6187" r="6054" b="4823"/>
                    <a:stretch/>
                  </pic:blipFill>
                  <pic:spPr bwMode="auto">
                    <a:xfrm>
                      <a:off x="0" y="0"/>
                      <a:ext cx="5006725" cy="7165238"/>
                    </a:xfrm>
                    <a:prstGeom prst="rect">
                      <a:avLst/>
                    </a:prstGeom>
                    <a:noFill/>
                    <a:ln>
                      <a:noFill/>
                    </a:ln>
                    <a:extLst>
                      <a:ext uri="{53640926-AAD7-44D8-BBD7-CCE9431645EC}">
                        <a14:shadowObscured xmlns:a14="http://schemas.microsoft.com/office/drawing/2010/main"/>
                      </a:ext>
                    </a:extLst>
                  </pic:spPr>
                </pic:pic>
              </a:graphicData>
            </a:graphic>
          </wp:inline>
        </w:drawing>
      </w:r>
      <w:r w:rsidR="00572AB5">
        <w:rPr>
          <w:rFonts w:cs="Times New Roman"/>
          <w:b/>
          <w:sz w:val="20"/>
          <w:szCs w:val="20"/>
        </w:rPr>
        <w:br w:type="page"/>
      </w:r>
    </w:p>
    <w:p w:rsidR="00657577" w:rsidRPr="00884817" w:rsidRDefault="00657577" w:rsidP="00B51FEA">
      <w:pPr>
        <w:jc w:val="center"/>
        <w:rPr>
          <w:rFonts w:cs="Times New Roman"/>
          <w:b/>
          <w:sz w:val="20"/>
          <w:szCs w:val="20"/>
        </w:rPr>
      </w:pPr>
      <w:r w:rsidRPr="00884817">
        <w:rPr>
          <w:rFonts w:cs="Times New Roman"/>
          <w:b/>
          <w:sz w:val="20"/>
          <w:szCs w:val="20"/>
        </w:rPr>
        <w:lastRenderedPageBreak/>
        <w:t>UNIVERSIDAD TECNICA DEL NORTE</w:t>
      </w:r>
    </w:p>
    <w:p w:rsidR="00657577" w:rsidRPr="00884817" w:rsidRDefault="00657577" w:rsidP="00B51FEA">
      <w:pPr>
        <w:jc w:val="center"/>
        <w:rPr>
          <w:rFonts w:cs="Times New Roman"/>
          <w:b/>
          <w:sz w:val="20"/>
          <w:szCs w:val="20"/>
        </w:rPr>
      </w:pPr>
      <w:r w:rsidRPr="00884817">
        <w:rPr>
          <w:rFonts w:cs="Times New Roman"/>
          <w:b/>
          <w:sz w:val="20"/>
          <w:szCs w:val="20"/>
        </w:rPr>
        <w:t>FACULTAD CIENCIAS DE LA SALUD</w:t>
      </w:r>
    </w:p>
    <w:p w:rsidR="00657577" w:rsidRPr="00884817" w:rsidRDefault="00657577" w:rsidP="00B51FEA">
      <w:pPr>
        <w:jc w:val="center"/>
        <w:rPr>
          <w:rFonts w:cs="Times New Roman"/>
          <w:b/>
          <w:sz w:val="20"/>
          <w:szCs w:val="20"/>
        </w:rPr>
      </w:pPr>
      <w:r w:rsidRPr="00884817">
        <w:rPr>
          <w:rFonts w:cs="Times New Roman"/>
          <w:b/>
          <w:sz w:val="20"/>
          <w:szCs w:val="20"/>
        </w:rPr>
        <w:t>CARRERA DE TERAPIA FISICA</w:t>
      </w:r>
    </w:p>
    <w:p w:rsidR="00B51FEA" w:rsidRPr="00884817" w:rsidRDefault="00B51FEA" w:rsidP="00B51FEA">
      <w:pPr>
        <w:jc w:val="center"/>
        <w:rPr>
          <w:rFonts w:cs="Times New Roman"/>
          <w:sz w:val="20"/>
          <w:szCs w:val="20"/>
        </w:rPr>
      </w:pPr>
      <w:r w:rsidRPr="00884817">
        <w:rPr>
          <w:rFonts w:cs="Times New Roman"/>
          <w:noProof/>
          <w:sz w:val="20"/>
          <w:szCs w:val="20"/>
          <w:lang w:val="en-US"/>
        </w:rPr>
        <w:drawing>
          <wp:inline distT="0" distB="0" distL="0" distR="0" wp14:anchorId="6154F2AA" wp14:editId="12EE5FFE">
            <wp:extent cx="1000664" cy="999650"/>
            <wp:effectExtent l="0" t="0" r="9525" b="0"/>
            <wp:docPr id="19" name="Imagen 19" descr="http://www.utn.edu.ec/web/portal/images/img-portal/sello-max-u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tn.edu.ec/web/portal/images/img-portal/sello-max-ut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98097" cy="997085"/>
                    </a:xfrm>
                    <a:prstGeom prst="rect">
                      <a:avLst/>
                    </a:prstGeom>
                    <a:noFill/>
                    <a:ln>
                      <a:noFill/>
                    </a:ln>
                  </pic:spPr>
                </pic:pic>
              </a:graphicData>
            </a:graphic>
          </wp:inline>
        </w:drawing>
      </w:r>
    </w:p>
    <w:p w:rsidR="003F1900" w:rsidRPr="00884817" w:rsidRDefault="003F1900" w:rsidP="003F1900">
      <w:pPr>
        <w:pStyle w:val="Ttulo1"/>
        <w:rPr>
          <w:rFonts w:cs="Times New Roman"/>
          <w:sz w:val="20"/>
          <w:szCs w:val="20"/>
          <w:lang w:val="es-ES"/>
        </w:rPr>
      </w:pPr>
      <w:bookmarkStart w:id="231" w:name="_Toc403980188"/>
      <w:bookmarkStart w:id="232" w:name="_Toc405815385"/>
      <w:bookmarkStart w:id="233" w:name="_Toc405874813"/>
      <w:bookmarkStart w:id="234" w:name="_Toc405874925"/>
      <w:bookmarkStart w:id="235" w:name="_Toc408501167"/>
      <w:r w:rsidRPr="00884817">
        <w:rPr>
          <w:rFonts w:cs="Times New Roman"/>
          <w:sz w:val="20"/>
          <w:szCs w:val="20"/>
        </w:rPr>
        <w:t>CATEGORIZACIÓN DEL FACTOR DE RIESGO</w:t>
      </w:r>
      <w:r w:rsidR="00B51FEA" w:rsidRPr="00884817">
        <w:rPr>
          <w:rFonts w:cs="Times New Roman"/>
          <w:sz w:val="20"/>
          <w:szCs w:val="20"/>
        </w:rPr>
        <w:t xml:space="preserve"> ERGONÓMICO E</w:t>
      </w:r>
      <w:r w:rsidRPr="00884817">
        <w:rPr>
          <w:rFonts w:cs="Times New Roman"/>
          <w:sz w:val="20"/>
          <w:szCs w:val="20"/>
        </w:rPr>
        <w:t xml:space="preserve"> INTERVENCIÓN FISIOTERAPÉUTICA EN EL PERSONAL ADMINISTRATIVO DE LA DIRECCIÓN PROVINCIAL DE SALUD DE IMBABURA </w:t>
      </w:r>
      <w:r w:rsidRPr="00884817">
        <w:rPr>
          <w:rFonts w:cs="Times New Roman"/>
          <w:sz w:val="20"/>
          <w:szCs w:val="20"/>
          <w:lang w:val="es-ES"/>
        </w:rPr>
        <w:t xml:space="preserve">EN EL PERIODO </w:t>
      </w:r>
      <w:r w:rsidRPr="00C408B5">
        <w:rPr>
          <w:rFonts w:eastAsiaTheme="minorHAnsi" w:cs="Times New Roman"/>
          <w:bCs w:val="0"/>
          <w:sz w:val="20"/>
          <w:szCs w:val="20"/>
        </w:rPr>
        <w:t>NOVIEMBRE</w:t>
      </w:r>
      <w:r w:rsidRPr="00884817">
        <w:rPr>
          <w:rFonts w:cs="Times New Roman"/>
          <w:sz w:val="20"/>
          <w:szCs w:val="20"/>
          <w:lang w:val="es-ES"/>
        </w:rPr>
        <w:t xml:space="preserve"> 2013- ABRIL 2014</w:t>
      </w:r>
      <w:bookmarkEnd w:id="231"/>
      <w:bookmarkEnd w:id="232"/>
      <w:bookmarkEnd w:id="233"/>
      <w:bookmarkEnd w:id="234"/>
      <w:bookmarkEnd w:id="235"/>
    </w:p>
    <w:p w:rsidR="00657577" w:rsidRPr="00884817" w:rsidRDefault="00657577" w:rsidP="00657577">
      <w:pPr>
        <w:jc w:val="both"/>
        <w:rPr>
          <w:rFonts w:cs="Times New Roman"/>
          <w:sz w:val="20"/>
          <w:szCs w:val="20"/>
          <w:lang w:val="es-ES"/>
        </w:rPr>
      </w:pPr>
    </w:p>
    <w:p w:rsidR="00657577" w:rsidRPr="00884817" w:rsidRDefault="00657577" w:rsidP="00657577">
      <w:pPr>
        <w:jc w:val="center"/>
        <w:rPr>
          <w:rFonts w:cs="Times New Roman"/>
          <w:sz w:val="20"/>
          <w:szCs w:val="20"/>
        </w:rPr>
      </w:pPr>
      <w:r w:rsidRPr="00884817">
        <w:rPr>
          <w:rFonts w:cs="Times New Roman"/>
          <w:sz w:val="20"/>
          <w:szCs w:val="20"/>
        </w:rPr>
        <w:t>HOJA DE EVALUACIÓN</w:t>
      </w:r>
    </w:p>
    <w:p w:rsidR="00AA57B0" w:rsidRPr="00884817" w:rsidRDefault="00AA57B0" w:rsidP="00657577">
      <w:pPr>
        <w:jc w:val="both"/>
        <w:rPr>
          <w:rFonts w:cs="Times New Roman"/>
          <w:sz w:val="20"/>
          <w:szCs w:val="20"/>
        </w:rPr>
      </w:pPr>
      <w:r w:rsidRPr="00884817">
        <w:rPr>
          <w:rFonts w:cs="Times New Roman"/>
          <w:sz w:val="20"/>
          <w:szCs w:val="20"/>
        </w:rPr>
        <w:t xml:space="preserve">NOMBRE: </w:t>
      </w:r>
    </w:p>
    <w:p w:rsidR="00657577" w:rsidRPr="00884817" w:rsidRDefault="00657577" w:rsidP="00657577">
      <w:pPr>
        <w:jc w:val="both"/>
        <w:rPr>
          <w:rFonts w:cs="Times New Roman"/>
          <w:sz w:val="20"/>
          <w:szCs w:val="20"/>
        </w:rPr>
      </w:pPr>
      <w:r w:rsidRPr="00884817">
        <w:rPr>
          <w:rFonts w:cs="Times New Roman"/>
          <w:sz w:val="20"/>
          <w:szCs w:val="20"/>
        </w:rPr>
        <w:t xml:space="preserve">DEPENDENCIA: </w:t>
      </w:r>
    </w:p>
    <w:p w:rsidR="00657577" w:rsidRPr="00884817" w:rsidRDefault="00657577" w:rsidP="00657577">
      <w:pPr>
        <w:jc w:val="both"/>
        <w:rPr>
          <w:rFonts w:cs="Times New Roman"/>
          <w:sz w:val="20"/>
          <w:szCs w:val="20"/>
        </w:rPr>
      </w:pPr>
      <w:r w:rsidRPr="00884817">
        <w:rPr>
          <w:rFonts w:cs="Times New Roman"/>
          <w:sz w:val="20"/>
          <w:szCs w:val="20"/>
        </w:rPr>
        <w:t>CARGO:</w:t>
      </w:r>
    </w:p>
    <w:p w:rsidR="00657577" w:rsidRPr="00884817" w:rsidRDefault="00657577" w:rsidP="00657577">
      <w:pPr>
        <w:jc w:val="both"/>
        <w:rPr>
          <w:rFonts w:cs="Times New Roman"/>
          <w:sz w:val="20"/>
          <w:szCs w:val="20"/>
        </w:rPr>
      </w:pPr>
      <w:r w:rsidRPr="00884817">
        <w:rPr>
          <w:rFonts w:cs="Times New Roman"/>
          <w:sz w:val="20"/>
          <w:szCs w:val="20"/>
        </w:rPr>
        <w:t>HORAS DE TRABAJO:</w:t>
      </w:r>
    </w:p>
    <w:p w:rsidR="00657577" w:rsidRPr="00884817" w:rsidRDefault="00657577" w:rsidP="00657577">
      <w:pPr>
        <w:rPr>
          <w:rFonts w:cs="Times New Roman"/>
          <w:b/>
          <w:sz w:val="20"/>
          <w:szCs w:val="20"/>
        </w:rPr>
      </w:pPr>
      <w:r w:rsidRPr="00884817">
        <w:rPr>
          <w:rFonts w:cs="Times New Roman"/>
          <w:b/>
          <w:sz w:val="20"/>
          <w:szCs w:val="20"/>
        </w:rPr>
        <w:t>MOVIMIENTO DEL TRONCO</w:t>
      </w:r>
    </w:p>
    <w:tbl>
      <w:tblPr>
        <w:tblStyle w:val="Tablaconcuadrcula"/>
        <w:tblW w:w="0" w:type="auto"/>
        <w:tblLook w:val="04A0" w:firstRow="1" w:lastRow="0" w:firstColumn="1" w:lastColumn="0" w:noHBand="0" w:noVBand="1"/>
      </w:tblPr>
      <w:tblGrid>
        <w:gridCol w:w="1124"/>
        <w:gridCol w:w="1125"/>
        <w:gridCol w:w="1197"/>
        <w:gridCol w:w="1170"/>
        <w:gridCol w:w="1197"/>
      </w:tblGrid>
      <w:tr w:rsidR="00657577" w:rsidRPr="00884817" w:rsidTr="00AA57B0">
        <w:trPr>
          <w:trHeight w:val="601"/>
        </w:trPr>
        <w:tc>
          <w:tcPr>
            <w:tcW w:w="1124" w:type="dxa"/>
          </w:tcPr>
          <w:p w:rsidR="00657577" w:rsidRPr="00884817" w:rsidRDefault="00657577" w:rsidP="00657577">
            <w:pPr>
              <w:rPr>
                <w:rFonts w:cs="Times New Roman"/>
                <w:sz w:val="20"/>
                <w:szCs w:val="20"/>
              </w:rPr>
            </w:pPr>
            <w:r w:rsidRPr="00884817">
              <w:rPr>
                <w:rFonts w:cs="Times New Roman"/>
                <w:sz w:val="20"/>
                <w:szCs w:val="20"/>
              </w:rPr>
              <w:t>Carga postural</w:t>
            </w:r>
          </w:p>
        </w:tc>
        <w:tc>
          <w:tcPr>
            <w:tcW w:w="1125" w:type="dxa"/>
          </w:tcPr>
          <w:p w:rsidR="00657577" w:rsidRPr="00884817" w:rsidRDefault="00657577" w:rsidP="00657577">
            <w:pPr>
              <w:rPr>
                <w:rFonts w:cs="Times New Roman"/>
                <w:sz w:val="20"/>
                <w:szCs w:val="20"/>
              </w:rPr>
            </w:pPr>
            <w:r w:rsidRPr="00884817">
              <w:rPr>
                <w:rFonts w:cs="Times New Roman"/>
                <w:sz w:val="20"/>
                <w:szCs w:val="20"/>
              </w:rPr>
              <w:t>Estático mas de un minuto</w:t>
            </w:r>
          </w:p>
        </w:tc>
        <w:tc>
          <w:tcPr>
            <w:tcW w:w="1197" w:type="dxa"/>
          </w:tcPr>
          <w:p w:rsidR="00657577" w:rsidRPr="00884817" w:rsidRDefault="00657577" w:rsidP="00657577">
            <w:pPr>
              <w:rPr>
                <w:rFonts w:cs="Times New Roman"/>
                <w:sz w:val="20"/>
                <w:szCs w:val="20"/>
              </w:rPr>
            </w:pPr>
            <w:r w:rsidRPr="00884817">
              <w:rPr>
                <w:rFonts w:cs="Times New Roman"/>
                <w:sz w:val="20"/>
                <w:szCs w:val="20"/>
              </w:rPr>
              <w:t xml:space="preserve">Poco frecuente &lt;5 veces/min </w:t>
            </w:r>
          </w:p>
        </w:tc>
        <w:tc>
          <w:tcPr>
            <w:tcW w:w="1170" w:type="dxa"/>
          </w:tcPr>
          <w:p w:rsidR="00657577" w:rsidRPr="00884817" w:rsidRDefault="00657577" w:rsidP="00657577">
            <w:pPr>
              <w:rPr>
                <w:rFonts w:cs="Times New Roman"/>
                <w:sz w:val="20"/>
                <w:szCs w:val="20"/>
              </w:rPr>
            </w:pPr>
            <w:r w:rsidRPr="00884817">
              <w:rPr>
                <w:rFonts w:cs="Times New Roman"/>
                <w:sz w:val="20"/>
                <w:szCs w:val="20"/>
              </w:rPr>
              <w:t xml:space="preserve">Frecuente 6 -10/min </w:t>
            </w:r>
          </w:p>
        </w:tc>
        <w:tc>
          <w:tcPr>
            <w:tcW w:w="1197" w:type="dxa"/>
          </w:tcPr>
          <w:p w:rsidR="00657577" w:rsidRPr="00884817" w:rsidRDefault="00657577" w:rsidP="00657577">
            <w:pPr>
              <w:rPr>
                <w:rFonts w:cs="Times New Roman"/>
                <w:sz w:val="20"/>
                <w:szCs w:val="20"/>
              </w:rPr>
            </w:pPr>
            <w:r w:rsidRPr="00884817">
              <w:rPr>
                <w:rFonts w:cs="Times New Roman"/>
                <w:sz w:val="20"/>
                <w:szCs w:val="20"/>
              </w:rPr>
              <w:t>Muy frecuente &gt;10 veces/min</w:t>
            </w:r>
          </w:p>
        </w:tc>
      </w:tr>
      <w:tr w:rsidR="00657577" w:rsidRPr="00884817" w:rsidTr="00AA57B0">
        <w:trPr>
          <w:trHeight w:val="196"/>
        </w:trPr>
        <w:tc>
          <w:tcPr>
            <w:tcW w:w="1124"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125"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170"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197" w:type="dxa"/>
          </w:tcPr>
          <w:p w:rsidR="00657577" w:rsidRPr="00884817" w:rsidRDefault="00657577" w:rsidP="00657577">
            <w:pPr>
              <w:jc w:val="center"/>
              <w:rPr>
                <w:rFonts w:cs="Times New Roman"/>
                <w:sz w:val="20"/>
                <w:szCs w:val="20"/>
              </w:rPr>
            </w:pPr>
            <w:r w:rsidRPr="00884817">
              <w:rPr>
                <w:rFonts w:cs="Times New Roman"/>
                <w:noProof/>
                <w:sz w:val="20"/>
                <w:szCs w:val="20"/>
                <w:lang w:val="en-US"/>
              </w:rPr>
              <mc:AlternateContent>
                <mc:Choice Requires="wps">
                  <w:drawing>
                    <wp:anchor distT="0" distB="0" distL="114300" distR="114300" simplePos="0" relativeHeight="251659264" behindDoc="0" locked="0" layoutInCell="1" allowOverlap="1" wp14:anchorId="5DE54CE4" wp14:editId="40C3BAD1">
                      <wp:simplePos x="0" y="0"/>
                      <wp:positionH relativeFrom="column">
                        <wp:posOffset>1695932</wp:posOffset>
                      </wp:positionH>
                      <wp:positionV relativeFrom="paragraph">
                        <wp:posOffset>15875</wp:posOffset>
                      </wp:positionV>
                      <wp:extent cx="693683" cy="381000"/>
                      <wp:effectExtent l="0" t="0" r="11430" b="19050"/>
                      <wp:wrapNone/>
                      <wp:docPr id="6" name="6 Rectángulo"/>
                      <wp:cNvGraphicFramePr/>
                      <a:graphic xmlns:a="http://schemas.openxmlformats.org/drawingml/2006/main">
                        <a:graphicData uri="http://schemas.microsoft.com/office/word/2010/wordprocessingShape">
                          <wps:wsp>
                            <wps:cNvSpPr/>
                            <wps:spPr>
                              <a:xfrm>
                                <a:off x="0" y="0"/>
                                <a:ext cx="693683" cy="381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635056D3" id="6 Rectángulo" o:spid="_x0000_s1026" style="position:absolute;margin-left:133.55pt;margin-top:1.25pt;width:54.6pt;height:30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" fillcolor="white [3201]" strokecolor="black [3200]" strokeweight="2pt"/>
                  </w:pict>
                </mc:Fallback>
              </mc:AlternateContent>
            </w:r>
            <w:r w:rsidRPr="00884817">
              <w:rPr>
                <w:rFonts w:cs="Times New Roman"/>
                <w:sz w:val="20"/>
                <w:szCs w:val="20"/>
              </w:rPr>
              <w:t>3</w:t>
            </w:r>
          </w:p>
        </w:tc>
      </w:tr>
      <w:tr w:rsidR="00657577" w:rsidRPr="00884817" w:rsidTr="00AA57B0">
        <w:trPr>
          <w:trHeight w:val="196"/>
        </w:trPr>
        <w:tc>
          <w:tcPr>
            <w:tcW w:w="1124"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125" w:type="dxa"/>
          </w:tcPr>
          <w:p w:rsidR="00657577" w:rsidRPr="00884817" w:rsidRDefault="00657577" w:rsidP="00657577">
            <w:pPr>
              <w:jc w:val="center"/>
              <w:rPr>
                <w:rFonts w:cs="Times New Roman"/>
                <w:sz w:val="20"/>
                <w:szCs w:val="20"/>
              </w:rPr>
            </w:pPr>
            <w:r w:rsidRPr="00884817">
              <w:rPr>
                <w:rFonts w:cs="Times New Roman"/>
                <w:sz w:val="20"/>
                <w:szCs w:val="20"/>
              </w:rPr>
              <w:t>3</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170" w:type="dxa"/>
          </w:tcPr>
          <w:p w:rsidR="00657577" w:rsidRPr="00884817" w:rsidRDefault="00657577" w:rsidP="00657577">
            <w:pPr>
              <w:jc w:val="center"/>
              <w:rPr>
                <w:rFonts w:cs="Times New Roman"/>
                <w:sz w:val="20"/>
                <w:szCs w:val="20"/>
              </w:rPr>
            </w:pPr>
            <w:r w:rsidRPr="00884817">
              <w:rPr>
                <w:rFonts w:cs="Times New Roman"/>
                <w:sz w:val="20"/>
                <w:szCs w:val="20"/>
              </w:rPr>
              <w:t>4</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5</w:t>
            </w:r>
          </w:p>
        </w:tc>
      </w:tr>
      <w:tr w:rsidR="00657577" w:rsidRPr="00884817" w:rsidTr="00AA57B0">
        <w:trPr>
          <w:trHeight w:val="196"/>
        </w:trPr>
        <w:tc>
          <w:tcPr>
            <w:tcW w:w="1124" w:type="dxa"/>
          </w:tcPr>
          <w:p w:rsidR="00657577" w:rsidRPr="00884817" w:rsidRDefault="00657577" w:rsidP="00657577">
            <w:pPr>
              <w:jc w:val="center"/>
              <w:rPr>
                <w:rFonts w:cs="Times New Roman"/>
                <w:sz w:val="20"/>
                <w:szCs w:val="20"/>
              </w:rPr>
            </w:pPr>
            <w:r w:rsidRPr="00884817">
              <w:rPr>
                <w:rFonts w:cs="Times New Roman"/>
                <w:sz w:val="20"/>
                <w:szCs w:val="20"/>
              </w:rPr>
              <w:t xml:space="preserve"> 3</w:t>
            </w:r>
          </w:p>
        </w:tc>
        <w:tc>
          <w:tcPr>
            <w:tcW w:w="1125" w:type="dxa"/>
          </w:tcPr>
          <w:p w:rsidR="00657577" w:rsidRPr="00884817" w:rsidRDefault="00657577" w:rsidP="00657577">
            <w:pPr>
              <w:jc w:val="center"/>
              <w:rPr>
                <w:rFonts w:cs="Times New Roman"/>
                <w:sz w:val="20"/>
                <w:szCs w:val="20"/>
              </w:rPr>
            </w:pPr>
            <w:r w:rsidRPr="00884817">
              <w:rPr>
                <w:rFonts w:cs="Times New Roman"/>
                <w:sz w:val="20"/>
                <w:szCs w:val="20"/>
              </w:rPr>
              <w:t>8</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3</w:t>
            </w:r>
          </w:p>
        </w:tc>
        <w:tc>
          <w:tcPr>
            <w:tcW w:w="1170" w:type="dxa"/>
          </w:tcPr>
          <w:p w:rsidR="00657577" w:rsidRPr="00884817" w:rsidRDefault="00657577" w:rsidP="00657577">
            <w:pPr>
              <w:jc w:val="center"/>
              <w:rPr>
                <w:rFonts w:cs="Times New Roman"/>
                <w:sz w:val="20"/>
                <w:szCs w:val="20"/>
              </w:rPr>
            </w:pPr>
            <w:r w:rsidRPr="00884817">
              <w:rPr>
                <w:rFonts w:cs="Times New Roman"/>
                <w:sz w:val="20"/>
                <w:szCs w:val="20"/>
              </w:rPr>
              <w:t>6</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7</w:t>
            </w:r>
          </w:p>
        </w:tc>
      </w:tr>
      <w:tr w:rsidR="00657577" w:rsidRPr="00884817" w:rsidTr="00AA57B0">
        <w:trPr>
          <w:trHeight w:val="196"/>
        </w:trPr>
        <w:tc>
          <w:tcPr>
            <w:tcW w:w="1124" w:type="dxa"/>
          </w:tcPr>
          <w:p w:rsidR="00657577" w:rsidRPr="00884817" w:rsidRDefault="00657577" w:rsidP="00657577">
            <w:pPr>
              <w:jc w:val="center"/>
              <w:rPr>
                <w:rFonts w:cs="Times New Roman"/>
                <w:sz w:val="20"/>
                <w:szCs w:val="20"/>
              </w:rPr>
            </w:pPr>
            <w:r w:rsidRPr="00884817">
              <w:rPr>
                <w:rFonts w:cs="Times New Roman"/>
                <w:sz w:val="20"/>
                <w:szCs w:val="20"/>
              </w:rPr>
              <w:t>4</w:t>
            </w:r>
          </w:p>
        </w:tc>
        <w:tc>
          <w:tcPr>
            <w:tcW w:w="1125" w:type="dxa"/>
          </w:tcPr>
          <w:p w:rsidR="00657577" w:rsidRPr="00884817" w:rsidRDefault="00657577" w:rsidP="00657577">
            <w:pPr>
              <w:jc w:val="center"/>
              <w:rPr>
                <w:rFonts w:cs="Times New Roman"/>
                <w:sz w:val="20"/>
                <w:szCs w:val="20"/>
              </w:rPr>
            </w:pPr>
            <w:r w:rsidRPr="00884817">
              <w:rPr>
                <w:rFonts w:cs="Times New Roman"/>
                <w:sz w:val="20"/>
                <w:szCs w:val="20"/>
              </w:rPr>
              <w:t>9</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4</w:t>
            </w:r>
          </w:p>
        </w:tc>
        <w:tc>
          <w:tcPr>
            <w:tcW w:w="1170" w:type="dxa"/>
          </w:tcPr>
          <w:p w:rsidR="00657577" w:rsidRPr="00884817" w:rsidRDefault="00657577" w:rsidP="00657577">
            <w:pPr>
              <w:jc w:val="center"/>
              <w:rPr>
                <w:rFonts w:cs="Times New Roman"/>
                <w:sz w:val="20"/>
                <w:szCs w:val="20"/>
              </w:rPr>
            </w:pPr>
            <w:r w:rsidRPr="00884817">
              <w:rPr>
                <w:rFonts w:cs="Times New Roman"/>
                <w:sz w:val="20"/>
                <w:szCs w:val="20"/>
              </w:rPr>
              <w:t>8</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9</w:t>
            </w:r>
          </w:p>
        </w:tc>
      </w:tr>
      <w:tr w:rsidR="00657577" w:rsidRPr="00884817" w:rsidTr="00AA57B0">
        <w:trPr>
          <w:trHeight w:val="207"/>
        </w:trPr>
        <w:tc>
          <w:tcPr>
            <w:tcW w:w="5813" w:type="dxa"/>
            <w:gridSpan w:val="5"/>
          </w:tcPr>
          <w:p w:rsidR="00657577" w:rsidRPr="00884817" w:rsidRDefault="00657577" w:rsidP="00657577">
            <w:pPr>
              <w:rPr>
                <w:rFonts w:cs="Times New Roman"/>
                <w:sz w:val="20"/>
                <w:szCs w:val="20"/>
              </w:rPr>
            </w:pPr>
            <w:r w:rsidRPr="00884817">
              <w:rPr>
                <w:rFonts w:cs="Times New Roman"/>
                <w:sz w:val="20"/>
                <w:szCs w:val="20"/>
              </w:rPr>
              <w:t>Ajuste: + 1 si el tronco esta girado y/o doblado</w:t>
            </w:r>
          </w:p>
        </w:tc>
      </w:tr>
    </w:tbl>
    <w:p w:rsidR="00884817" w:rsidRDefault="00884817" w:rsidP="00657577">
      <w:pPr>
        <w:rPr>
          <w:rFonts w:cs="Times New Roman"/>
          <w:b/>
          <w:sz w:val="20"/>
          <w:szCs w:val="20"/>
        </w:rPr>
      </w:pPr>
    </w:p>
    <w:p w:rsidR="00657577" w:rsidRPr="00884817" w:rsidRDefault="00657577" w:rsidP="00657577">
      <w:pPr>
        <w:rPr>
          <w:rFonts w:cs="Times New Roman"/>
          <w:b/>
          <w:sz w:val="20"/>
          <w:szCs w:val="20"/>
        </w:rPr>
      </w:pPr>
      <w:r w:rsidRPr="00884817">
        <w:rPr>
          <w:rFonts w:cs="Times New Roman"/>
          <w:b/>
          <w:sz w:val="20"/>
          <w:szCs w:val="20"/>
        </w:rPr>
        <w:t>MOVIMIENTO DEL BRAZO</w:t>
      </w:r>
    </w:p>
    <w:tbl>
      <w:tblPr>
        <w:tblStyle w:val="Tablaconcuadrcula"/>
        <w:tblW w:w="0" w:type="auto"/>
        <w:tblLook w:val="04A0" w:firstRow="1" w:lastRow="0" w:firstColumn="1" w:lastColumn="0" w:noHBand="0" w:noVBand="1"/>
      </w:tblPr>
      <w:tblGrid>
        <w:gridCol w:w="1045"/>
        <w:gridCol w:w="1046"/>
        <w:gridCol w:w="1098"/>
        <w:gridCol w:w="1151"/>
        <w:gridCol w:w="1098"/>
      </w:tblGrid>
      <w:tr w:rsidR="00657577" w:rsidRPr="00884817" w:rsidTr="00AA57B0">
        <w:trPr>
          <w:trHeight w:val="481"/>
        </w:trPr>
        <w:tc>
          <w:tcPr>
            <w:tcW w:w="1045" w:type="dxa"/>
          </w:tcPr>
          <w:p w:rsidR="00657577" w:rsidRPr="00884817" w:rsidRDefault="00657577" w:rsidP="00514318">
            <w:pPr>
              <w:spacing w:line="240" w:lineRule="auto"/>
              <w:rPr>
                <w:rFonts w:cs="Times New Roman"/>
                <w:sz w:val="20"/>
                <w:szCs w:val="20"/>
              </w:rPr>
            </w:pPr>
            <w:r w:rsidRPr="00884817">
              <w:rPr>
                <w:rFonts w:cs="Times New Roman"/>
                <w:sz w:val="20"/>
                <w:szCs w:val="20"/>
              </w:rPr>
              <w:t>Carga postural</w:t>
            </w:r>
          </w:p>
        </w:tc>
        <w:tc>
          <w:tcPr>
            <w:tcW w:w="1046" w:type="dxa"/>
          </w:tcPr>
          <w:p w:rsidR="00657577" w:rsidRPr="00884817" w:rsidRDefault="00657577" w:rsidP="00514318">
            <w:pPr>
              <w:spacing w:line="240" w:lineRule="auto"/>
              <w:rPr>
                <w:rFonts w:cs="Times New Roman"/>
                <w:sz w:val="20"/>
                <w:szCs w:val="20"/>
              </w:rPr>
            </w:pPr>
            <w:r w:rsidRPr="00884817">
              <w:rPr>
                <w:rFonts w:cs="Times New Roman"/>
                <w:sz w:val="20"/>
                <w:szCs w:val="20"/>
              </w:rPr>
              <w:t>Estático más de un minuto</w:t>
            </w:r>
          </w:p>
        </w:tc>
        <w:tc>
          <w:tcPr>
            <w:tcW w:w="1098" w:type="dxa"/>
          </w:tcPr>
          <w:p w:rsidR="00657577" w:rsidRPr="00884817" w:rsidRDefault="00657577" w:rsidP="00514318">
            <w:pPr>
              <w:spacing w:line="240" w:lineRule="auto"/>
              <w:rPr>
                <w:rFonts w:cs="Times New Roman"/>
                <w:sz w:val="20"/>
                <w:szCs w:val="20"/>
              </w:rPr>
            </w:pPr>
          </w:p>
          <w:p w:rsidR="00657577" w:rsidRPr="00884817" w:rsidRDefault="00657577" w:rsidP="00514318">
            <w:pPr>
              <w:spacing w:line="240" w:lineRule="auto"/>
              <w:rPr>
                <w:rFonts w:cs="Times New Roman"/>
                <w:sz w:val="20"/>
                <w:szCs w:val="20"/>
              </w:rPr>
            </w:pPr>
            <w:r w:rsidRPr="00884817">
              <w:rPr>
                <w:rFonts w:cs="Times New Roman"/>
                <w:sz w:val="20"/>
                <w:szCs w:val="20"/>
              </w:rPr>
              <w:t xml:space="preserve">Poco frecuente </w:t>
            </w:r>
          </w:p>
        </w:tc>
        <w:tc>
          <w:tcPr>
            <w:tcW w:w="1151" w:type="dxa"/>
          </w:tcPr>
          <w:p w:rsidR="00657577" w:rsidRPr="00884817" w:rsidRDefault="00657577" w:rsidP="00514318">
            <w:pPr>
              <w:spacing w:line="240" w:lineRule="auto"/>
              <w:rPr>
                <w:rFonts w:cs="Times New Roman"/>
                <w:sz w:val="20"/>
                <w:szCs w:val="20"/>
              </w:rPr>
            </w:pPr>
          </w:p>
          <w:p w:rsidR="00657577" w:rsidRPr="00884817" w:rsidRDefault="00657577" w:rsidP="00514318">
            <w:pPr>
              <w:spacing w:line="240" w:lineRule="auto"/>
              <w:rPr>
                <w:rFonts w:cs="Times New Roman"/>
                <w:sz w:val="20"/>
                <w:szCs w:val="20"/>
              </w:rPr>
            </w:pPr>
            <w:r w:rsidRPr="00884817">
              <w:rPr>
                <w:rFonts w:cs="Times New Roman"/>
                <w:sz w:val="20"/>
                <w:szCs w:val="20"/>
              </w:rPr>
              <w:t xml:space="preserve">Frecuente </w:t>
            </w:r>
          </w:p>
        </w:tc>
        <w:tc>
          <w:tcPr>
            <w:tcW w:w="1098" w:type="dxa"/>
          </w:tcPr>
          <w:p w:rsidR="00657577" w:rsidRPr="00884817" w:rsidRDefault="00657577" w:rsidP="00514318">
            <w:pPr>
              <w:spacing w:line="240" w:lineRule="auto"/>
              <w:rPr>
                <w:rFonts w:cs="Times New Roman"/>
                <w:sz w:val="20"/>
                <w:szCs w:val="20"/>
              </w:rPr>
            </w:pPr>
          </w:p>
          <w:p w:rsidR="00657577" w:rsidRPr="00884817" w:rsidRDefault="00657577" w:rsidP="00514318">
            <w:pPr>
              <w:spacing w:line="240" w:lineRule="auto"/>
              <w:rPr>
                <w:rFonts w:cs="Times New Roman"/>
                <w:sz w:val="20"/>
                <w:szCs w:val="20"/>
              </w:rPr>
            </w:pPr>
            <w:r w:rsidRPr="00884817">
              <w:rPr>
                <w:rFonts w:cs="Times New Roman"/>
                <w:sz w:val="20"/>
                <w:szCs w:val="20"/>
              </w:rPr>
              <w:t xml:space="preserve">Muy frecuente </w:t>
            </w:r>
          </w:p>
        </w:tc>
      </w:tr>
      <w:tr w:rsidR="00657577" w:rsidRPr="00884817" w:rsidTr="00AA57B0">
        <w:trPr>
          <w:trHeight w:val="157"/>
        </w:trPr>
        <w:tc>
          <w:tcPr>
            <w:tcW w:w="1045"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1</w:t>
            </w:r>
          </w:p>
        </w:tc>
        <w:tc>
          <w:tcPr>
            <w:tcW w:w="1046"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1</w:t>
            </w:r>
          </w:p>
        </w:tc>
        <w:tc>
          <w:tcPr>
            <w:tcW w:w="1098"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1</w:t>
            </w:r>
          </w:p>
        </w:tc>
        <w:tc>
          <w:tcPr>
            <w:tcW w:w="1151"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2</w:t>
            </w:r>
          </w:p>
        </w:tc>
        <w:tc>
          <w:tcPr>
            <w:tcW w:w="1098" w:type="dxa"/>
          </w:tcPr>
          <w:p w:rsidR="00657577" w:rsidRPr="00884817" w:rsidRDefault="00657577" w:rsidP="00514318">
            <w:pPr>
              <w:spacing w:line="240" w:lineRule="auto"/>
              <w:jc w:val="center"/>
              <w:rPr>
                <w:rFonts w:cs="Times New Roman"/>
                <w:sz w:val="20"/>
                <w:szCs w:val="20"/>
              </w:rPr>
            </w:pPr>
            <w:r w:rsidRPr="00884817">
              <w:rPr>
                <w:rFonts w:cs="Times New Roman"/>
                <w:noProof/>
                <w:sz w:val="20"/>
                <w:szCs w:val="20"/>
                <w:lang w:val="en-US"/>
              </w:rPr>
              <mc:AlternateContent>
                <mc:Choice Requires="wps">
                  <w:drawing>
                    <wp:anchor distT="0" distB="0" distL="114300" distR="114300" simplePos="0" relativeHeight="251661312" behindDoc="0" locked="0" layoutInCell="1" allowOverlap="1" wp14:anchorId="2A51A8D2" wp14:editId="19C64C32">
                      <wp:simplePos x="0" y="0"/>
                      <wp:positionH relativeFrom="column">
                        <wp:posOffset>2170430</wp:posOffset>
                      </wp:positionH>
                      <wp:positionV relativeFrom="paragraph">
                        <wp:posOffset>20320</wp:posOffset>
                      </wp:positionV>
                      <wp:extent cx="666750" cy="381000"/>
                      <wp:effectExtent l="0" t="0" r="19050" b="19050"/>
                      <wp:wrapNone/>
                      <wp:docPr id="7" name="7 Rectángulo"/>
                      <wp:cNvGraphicFramePr/>
                      <a:graphic xmlns:a="http://schemas.openxmlformats.org/drawingml/2006/main">
                        <a:graphicData uri="http://schemas.microsoft.com/office/word/2010/wordprocessingShape">
                          <wps:wsp>
                            <wps:cNvSpPr/>
                            <wps:spPr>
                              <a:xfrm>
                                <a:off x="0" y="0"/>
                                <a:ext cx="666750" cy="381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0A55BCD" id="7 Rectángulo" o:spid="_x0000_s1026" style="position:absolute;margin-left:170.9pt;margin-top:1.6pt;width:52.5pt;height:3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" fillcolor="white [3201]" strokecolor="black [3200]" strokeweight="2pt"/>
                  </w:pict>
                </mc:Fallback>
              </mc:AlternateContent>
            </w:r>
            <w:r w:rsidRPr="00884817">
              <w:rPr>
                <w:rFonts w:cs="Times New Roman"/>
                <w:noProof/>
                <w:sz w:val="20"/>
                <w:szCs w:val="20"/>
                <w:lang w:val="en-US"/>
              </w:rPr>
              <mc:AlternateContent>
                <mc:Choice Requires="wps">
                  <w:drawing>
                    <wp:anchor distT="0" distB="0" distL="114300" distR="114300" simplePos="0" relativeHeight="251660288" behindDoc="0" locked="0" layoutInCell="1" allowOverlap="1" wp14:anchorId="6765CDB6" wp14:editId="4791BE1F">
                      <wp:simplePos x="0" y="0"/>
                      <wp:positionH relativeFrom="column">
                        <wp:posOffset>1084580</wp:posOffset>
                      </wp:positionH>
                      <wp:positionV relativeFrom="paragraph">
                        <wp:posOffset>20320</wp:posOffset>
                      </wp:positionV>
                      <wp:extent cx="657225" cy="381000"/>
                      <wp:effectExtent l="0" t="0" r="28575" b="19050"/>
                      <wp:wrapNone/>
                      <wp:docPr id="8" name="8 Rectángulo"/>
                      <wp:cNvGraphicFramePr/>
                      <a:graphic xmlns:a="http://schemas.openxmlformats.org/drawingml/2006/main">
                        <a:graphicData uri="http://schemas.microsoft.com/office/word/2010/wordprocessingShape">
                          <wps:wsp>
                            <wps:cNvSpPr/>
                            <wps:spPr>
                              <a:xfrm>
                                <a:off x="0" y="0"/>
                                <a:ext cx="657225" cy="381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F4F5C48" id="8 Rectángulo" o:spid="_x0000_s1026" style="position:absolute;margin-left:85.4pt;margin-top:1.6pt;width:51.75pt;height:30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" fillcolor="white [3201]" strokecolor="black [3200]" strokeweight="2pt"/>
                  </w:pict>
                </mc:Fallback>
              </mc:AlternateContent>
            </w:r>
            <w:r w:rsidRPr="00884817">
              <w:rPr>
                <w:rFonts w:cs="Times New Roman"/>
                <w:sz w:val="20"/>
                <w:szCs w:val="20"/>
              </w:rPr>
              <w:t>3</w:t>
            </w:r>
          </w:p>
        </w:tc>
      </w:tr>
      <w:tr w:rsidR="00657577" w:rsidRPr="00884817" w:rsidTr="00AA57B0">
        <w:trPr>
          <w:trHeight w:val="157"/>
        </w:trPr>
        <w:tc>
          <w:tcPr>
            <w:tcW w:w="1045"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2</w:t>
            </w:r>
          </w:p>
        </w:tc>
        <w:tc>
          <w:tcPr>
            <w:tcW w:w="1046"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4</w:t>
            </w:r>
          </w:p>
        </w:tc>
        <w:tc>
          <w:tcPr>
            <w:tcW w:w="1098"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2</w:t>
            </w:r>
          </w:p>
        </w:tc>
        <w:tc>
          <w:tcPr>
            <w:tcW w:w="1151"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5</w:t>
            </w:r>
          </w:p>
        </w:tc>
        <w:tc>
          <w:tcPr>
            <w:tcW w:w="1098"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7</w:t>
            </w:r>
          </w:p>
        </w:tc>
      </w:tr>
      <w:tr w:rsidR="00657577" w:rsidRPr="00884817" w:rsidTr="00AA57B0">
        <w:trPr>
          <w:trHeight w:val="157"/>
        </w:trPr>
        <w:tc>
          <w:tcPr>
            <w:tcW w:w="1045"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 xml:space="preserve"> 3</w:t>
            </w:r>
          </w:p>
        </w:tc>
        <w:tc>
          <w:tcPr>
            <w:tcW w:w="1046"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5</w:t>
            </w:r>
          </w:p>
        </w:tc>
        <w:tc>
          <w:tcPr>
            <w:tcW w:w="1098"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3</w:t>
            </w:r>
          </w:p>
        </w:tc>
        <w:tc>
          <w:tcPr>
            <w:tcW w:w="1151"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6</w:t>
            </w:r>
          </w:p>
        </w:tc>
        <w:tc>
          <w:tcPr>
            <w:tcW w:w="1098"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8</w:t>
            </w:r>
          </w:p>
        </w:tc>
      </w:tr>
      <w:tr w:rsidR="00657577" w:rsidRPr="00884817" w:rsidTr="00AA57B0">
        <w:trPr>
          <w:trHeight w:val="157"/>
        </w:trPr>
        <w:tc>
          <w:tcPr>
            <w:tcW w:w="1045"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4</w:t>
            </w:r>
          </w:p>
        </w:tc>
        <w:tc>
          <w:tcPr>
            <w:tcW w:w="1046"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9</w:t>
            </w:r>
          </w:p>
        </w:tc>
        <w:tc>
          <w:tcPr>
            <w:tcW w:w="1098"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4</w:t>
            </w:r>
          </w:p>
        </w:tc>
        <w:tc>
          <w:tcPr>
            <w:tcW w:w="1151"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8</w:t>
            </w:r>
          </w:p>
        </w:tc>
        <w:tc>
          <w:tcPr>
            <w:tcW w:w="1098" w:type="dxa"/>
          </w:tcPr>
          <w:p w:rsidR="00657577" w:rsidRPr="00884817" w:rsidRDefault="00657577" w:rsidP="00514318">
            <w:pPr>
              <w:spacing w:line="240" w:lineRule="auto"/>
              <w:jc w:val="center"/>
              <w:rPr>
                <w:rFonts w:cs="Times New Roman"/>
                <w:sz w:val="20"/>
                <w:szCs w:val="20"/>
              </w:rPr>
            </w:pPr>
            <w:r w:rsidRPr="00884817">
              <w:rPr>
                <w:rFonts w:cs="Times New Roman"/>
                <w:sz w:val="20"/>
                <w:szCs w:val="20"/>
              </w:rPr>
              <w:t>9</w:t>
            </w:r>
          </w:p>
        </w:tc>
      </w:tr>
      <w:tr w:rsidR="00657577" w:rsidRPr="00884817" w:rsidTr="00AA57B0">
        <w:trPr>
          <w:trHeight w:val="166"/>
        </w:trPr>
        <w:tc>
          <w:tcPr>
            <w:tcW w:w="5438" w:type="dxa"/>
            <w:gridSpan w:val="5"/>
          </w:tcPr>
          <w:p w:rsidR="00657577" w:rsidRPr="00884817" w:rsidRDefault="00657577" w:rsidP="00514318">
            <w:pPr>
              <w:spacing w:line="240" w:lineRule="auto"/>
              <w:rPr>
                <w:rFonts w:cs="Times New Roman"/>
                <w:sz w:val="20"/>
                <w:szCs w:val="20"/>
              </w:rPr>
            </w:pPr>
            <w:r w:rsidRPr="00884817">
              <w:rPr>
                <w:rFonts w:cs="Times New Roman"/>
                <w:sz w:val="20"/>
                <w:szCs w:val="20"/>
              </w:rPr>
              <w:t xml:space="preserve">Ajuste: - 1 si existe abducción  </w:t>
            </w:r>
          </w:p>
          <w:p w:rsidR="00657577" w:rsidRPr="00884817" w:rsidRDefault="00657577" w:rsidP="00514318">
            <w:pPr>
              <w:spacing w:line="240" w:lineRule="auto"/>
              <w:rPr>
                <w:rFonts w:cs="Times New Roman"/>
                <w:sz w:val="20"/>
                <w:szCs w:val="20"/>
              </w:rPr>
            </w:pPr>
            <w:r w:rsidRPr="00884817">
              <w:rPr>
                <w:rFonts w:cs="Times New Roman"/>
                <w:sz w:val="20"/>
                <w:szCs w:val="20"/>
              </w:rPr>
              <w:t xml:space="preserve">            - 1 si el peso del brazo está apoyado</w:t>
            </w:r>
          </w:p>
        </w:tc>
      </w:tr>
    </w:tbl>
    <w:p w:rsidR="00657577" w:rsidRPr="00884817" w:rsidRDefault="00657577" w:rsidP="00657577">
      <w:pPr>
        <w:rPr>
          <w:rFonts w:cs="Times New Roman"/>
          <w:b/>
          <w:sz w:val="20"/>
          <w:szCs w:val="20"/>
        </w:rPr>
      </w:pPr>
    </w:p>
    <w:p w:rsidR="00657577" w:rsidRPr="00884817" w:rsidRDefault="00657577" w:rsidP="00657577">
      <w:pPr>
        <w:rPr>
          <w:rFonts w:cs="Times New Roman"/>
          <w:b/>
          <w:sz w:val="20"/>
          <w:szCs w:val="20"/>
        </w:rPr>
      </w:pPr>
      <w:r w:rsidRPr="00884817">
        <w:rPr>
          <w:rFonts w:cs="Times New Roman"/>
          <w:b/>
          <w:sz w:val="20"/>
          <w:szCs w:val="20"/>
        </w:rPr>
        <w:lastRenderedPageBreak/>
        <w:t>MOVIMIENTO DE LA MUÑECA</w:t>
      </w:r>
    </w:p>
    <w:tbl>
      <w:tblPr>
        <w:tblStyle w:val="Tablaconcuadrcula"/>
        <w:tblW w:w="0" w:type="auto"/>
        <w:tblLook w:val="04A0" w:firstRow="1" w:lastRow="0" w:firstColumn="1" w:lastColumn="0" w:noHBand="0" w:noVBand="1"/>
      </w:tblPr>
      <w:tblGrid>
        <w:gridCol w:w="1249"/>
        <w:gridCol w:w="1449"/>
        <w:gridCol w:w="1449"/>
        <w:gridCol w:w="1449"/>
      </w:tblGrid>
      <w:tr w:rsidR="00657577" w:rsidRPr="00884817" w:rsidTr="00657577">
        <w:trPr>
          <w:trHeight w:val="849"/>
        </w:trPr>
        <w:tc>
          <w:tcPr>
            <w:tcW w:w="1249" w:type="dxa"/>
          </w:tcPr>
          <w:p w:rsidR="00657577" w:rsidRPr="00884817" w:rsidRDefault="00657577" w:rsidP="00657577">
            <w:pPr>
              <w:rPr>
                <w:rFonts w:cs="Times New Roman"/>
                <w:sz w:val="20"/>
                <w:szCs w:val="20"/>
              </w:rPr>
            </w:pPr>
            <w:r w:rsidRPr="00884817">
              <w:rPr>
                <w:rFonts w:cs="Times New Roman"/>
                <w:sz w:val="20"/>
                <w:szCs w:val="20"/>
              </w:rPr>
              <w:t>Carga postural</w:t>
            </w:r>
          </w:p>
        </w:tc>
        <w:tc>
          <w:tcPr>
            <w:tcW w:w="1449" w:type="dxa"/>
          </w:tcPr>
          <w:p w:rsidR="00657577" w:rsidRPr="00884817" w:rsidRDefault="00657577" w:rsidP="00657577">
            <w:pPr>
              <w:rPr>
                <w:rFonts w:cs="Times New Roman"/>
                <w:sz w:val="20"/>
                <w:szCs w:val="20"/>
              </w:rPr>
            </w:pPr>
            <w:r w:rsidRPr="00884817">
              <w:rPr>
                <w:rFonts w:cs="Times New Roman"/>
                <w:sz w:val="20"/>
                <w:szCs w:val="20"/>
              </w:rPr>
              <w:t xml:space="preserve">Poco frecuente &lt;10 veces/min </w:t>
            </w:r>
          </w:p>
        </w:tc>
        <w:tc>
          <w:tcPr>
            <w:tcW w:w="1449" w:type="dxa"/>
          </w:tcPr>
          <w:p w:rsidR="00657577" w:rsidRPr="00884817" w:rsidRDefault="00657577" w:rsidP="00657577">
            <w:pPr>
              <w:rPr>
                <w:rFonts w:cs="Times New Roman"/>
                <w:sz w:val="20"/>
                <w:szCs w:val="20"/>
              </w:rPr>
            </w:pPr>
            <w:r w:rsidRPr="00884817">
              <w:rPr>
                <w:rFonts w:cs="Times New Roman"/>
                <w:sz w:val="20"/>
                <w:szCs w:val="20"/>
              </w:rPr>
              <w:t xml:space="preserve">Frecuente 11 -20/min </w:t>
            </w:r>
          </w:p>
        </w:tc>
        <w:tc>
          <w:tcPr>
            <w:tcW w:w="1449" w:type="dxa"/>
          </w:tcPr>
          <w:p w:rsidR="00657577" w:rsidRPr="00884817" w:rsidRDefault="00657577" w:rsidP="00657577">
            <w:pPr>
              <w:rPr>
                <w:rFonts w:cs="Times New Roman"/>
                <w:sz w:val="20"/>
                <w:szCs w:val="20"/>
              </w:rPr>
            </w:pPr>
            <w:r w:rsidRPr="00884817">
              <w:rPr>
                <w:rFonts w:cs="Times New Roman"/>
                <w:sz w:val="20"/>
                <w:szCs w:val="20"/>
              </w:rPr>
              <w:t>Muy frecuente &gt;20 veces/min</w:t>
            </w:r>
          </w:p>
        </w:tc>
      </w:tr>
      <w:tr w:rsidR="00657577" w:rsidRPr="00884817" w:rsidTr="00657577">
        <w:trPr>
          <w:trHeight w:val="278"/>
        </w:trPr>
        <w:tc>
          <w:tcPr>
            <w:tcW w:w="1249"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449" w:type="dxa"/>
          </w:tcPr>
          <w:p w:rsidR="00657577" w:rsidRPr="00884817" w:rsidRDefault="00657577" w:rsidP="00657577">
            <w:pPr>
              <w:jc w:val="center"/>
              <w:rPr>
                <w:rFonts w:cs="Times New Roman"/>
                <w:sz w:val="20"/>
                <w:szCs w:val="20"/>
              </w:rPr>
            </w:pPr>
            <w:r w:rsidRPr="00884817">
              <w:rPr>
                <w:rFonts w:cs="Times New Roman"/>
                <w:noProof/>
                <w:sz w:val="20"/>
                <w:szCs w:val="20"/>
                <w:lang w:val="en-US"/>
              </w:rPr>
              <mc:AlternateContent>
                <mc:Choice Requires="wps">
                  <w:drawing>
                    <wp:anchor distT="0" distB="0" distL="114300" distR="114300" simplePos="0" relativeHeight="251663360" behindDoc="0" locked="0" layoutInCell="1" allowOverlap="1" wp14:anchorId="4F187DA9" wp14:editId="79999ED9">
                      <wp:simplePos x="0" y="0"/>
                      <wp:positionH relativeFrom="column">
                        <wp:posOffset>2423445</wp:posOffset>
                      </wp:positionH>
                      <wp:positionV relativeFrom="paragraph">
                        <wp:posOffset>20320</wp:posOffset>
                      </wp:positionV>
                      <wp:extent cx="704850" cy="381000"/>
                      <wp:effectExtent l="0" t="0" r="19050" b="19050"/>
                      <wp:wrapNone/>
                      <wp:docPr id="9" name="9 Rectángulo"/>
                      <wp:cNvGraphicFramePr/>
                      <a:graphic xmlns:a="http://schemas.openxmlformats.org/drawingml/2006/main">
                        <a:graphicData uri="http://schemas.microsoft.com/office/word/2010/wordprocessingShape">
                          <wps:wsp>
                            <wps:cNvSpPr/>
                            <wps:spPr>
                              <a:xfrm>
                                <a:off x="0" y="0"/>
                                <a:ext cx="704850" cy="381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25B8E44" id="9 Rectángulo" o:spid="_x0000_s1026" style="position:absolute;margin-left:190.8pt;margin-top:1.6pt;width:55.5pt;height:30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" fillcolor="white [3201]" strokecolor="black [3200]" strokeweight="2pt"/>
                  </w:pict>
                </mc:Fallback>
              </mc:AlternateContent>
            </w:r>
            <w:r w:rsidRPr="00884817">
              <w:rPr>
                <w:rFonts w:cs="Times New Roman"/>
                <w:noProof/>
                <w:sz w:val="20"/>
                <w:szCs w:val="20"/>
                <w:lang w:val="en-US"/>
              </w:rPr>
              <mc:AlternateContent>
                <mc:Choice Requires="wps">
                  <w:drawing>
                    <wp:anchor distT="0" distB="0" distL="114300" distR="114300" simplePos="0" relativeHeight="251662336" behindDoc="0" locked="0" layoutInCell="1" allowOverlap="1" wp14:anchorId="156FDE99" wp14:editId="7FBB5F7B">
                      <wp:simplePos x="0" y="0"/>
                      <wp:positionH relativeFrom="column">
                        <wp:posOffset>1290955</wp:posOffset>
                      </wp:positionH>
                      <wp:positionV relativeFrom="paragraph">
                        <wp:posOffset>20320</wp:posOffset>
                      </wp:positionV>
                      <wp:extent cx="676275" cy="381000"/>
                      <wp:effectExtent l="0" t="0" r="28575" b="19050"/>
                      <wp:wrapNone/>
                      <wp:docPr id="10" name="10 Rectángulo"/>
                      <wp:cNvGraphicFramePr/>
                      <a:graphic xmlns:a="http://schemas.openxmlformats.org/drawingml/2006/main">
                        <a:graphicData uri="http://schemas.microsoft.com/office/word/2010/wordprocessingShape">
                          <wps:wsp>
                            <wps:cNvSpPr/>
                            <wps:spPr>
                              <a:xfrm>
                                <a:off x="0" y="0"/>
                                <a:ext cx="676275" cy="381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1E1BDE65" id="10 Rectángulo" o:spid="_x0000_s1026" style="position:absolute;margin-left:101.65pt;margin-top:1.6pt;width:53.25pt;height:30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" fillcolor="white [3201]" strokecolor="black [3200]" strokeweight="2pt"/>
                  </w:pict>
                </mc:Fallback>
              </mc:AlternateContent>
            </w:r>
            <w:r w:rsidRPr="00884817">
              <w:rPr>
                <w:rFonts w:cs="Times New Roman"/>
                <w:sz w:val="20"/>
                <w:szCs w:val="20"/>
              </w:rPr>
              <w:t>3</w:t>
            </w:r>
          </w:p>
        </w:tc>
      </w:tr>
      <w:tr w:rsidR="00657577" w:rsidRPr="00884817" w:rsidTr="00657577">
        <w:trPr>
          <w:trHeight w:val="278"/>
        </w:trPr>
        <w:tc>
          <w:tcPr>
            <w:tcW w:w="1249"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4</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5</w:t>
            </w:r>
          </w:p>
        </w:tc>
      </w:tr>
      <w:tr w:rsidR="00657577" w:rsidRPr="00884817" w:rsidTr="00657577">
        <w:trPr>
          <w:trHeight w:val="278"/>
        </w:trPr>
        <w:tc>
          <w:tcPr>
            <w:tcW w:w="1249" w:type="dxa"/>
          </w:tcPr>
          <w:p w:rsidR="00657577" w:rsidRPr="00884817" w:rsidRDefault="00657577" w:rsidP="00657577">
            <w:pPr>
              <w:jc w:val="center"/>
              <w:rPr>
                <w:rFonts w:cs="Times New Roman"/>
                <w:sz w:val="20"/>
                <w:szCs w:val="20"/>
              </w:rPr>
            </w:pPr>
            <w:r w:rsidRPr="00884817">
              <w:rPr>
                <w:rFonts w:cs="Times New Roman"/>
                <w:sz w:val="20"/>
                <w:szCs w:val="20"/>
              </w:rPr>
              <w:t xml:space="preserve"> 3</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3</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5</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6</w:t>
            </w:r>
          </w:p>
        </w:tc>
      </w:tr>
      <w:tr w:rsidR="00657577" w:rsidRPr="00884817" w:rsidTr="00657577">
        <w:trPr>
          <w:trHeight w:val="278"/>
        </w:trPr>
        <w:tc>
          <w:tcPr>
            <w:tcW w:w="5596" w:type="dxa"/>
            <w:gridSpan w:val="4"/>
          </w:tcPr>
          <w:p w:rsidR="00657577" w:rsidRPr="00884817" w:rsidRDefault="00657577" w:rsidP="00657577">
            <w:pPr>
              <w:rPr>
                <w:rFonts w:cs="Times New Roman"/>
                <w:sz w:val="20"/>
                <w:szCs w:val="20"/>
              </w:rPr>
            </w:pPr>
            <w:r w:rsidRPr="00884817">
              <w:rPr>
                <w:rFonts w:cs="Times New Roman"/>
                <w:sz w:val="20"/>
                <w:szCs w:val="20"/>
              </w:rPr>
              <w:t>Ajuste: + 1 si la muñeca esta desviada o girada</w:t>
            </w:r>
          </w:p>
        </w:tc>
      </w:tr>
    </w:tbl>
    <w:p w:rsidR="00657577" w:rsidRPr="00884817" w:rsidRDefault="00657577" w:rsidP="00657577">
      <w:pPr>
        <w:jc w:val="both"/>
        <w:rPr>
          <w:rFonts w:cs="Times New Roman"/>
          <w:b/>
          <w:sz w:val="20"/>
          <w:szCs w:val="20"/>
        </w:rPr>
      </w:pPr>
    </w:p>
    <w:p w:rsidR="00657577" w:rsidRPr="00884817" w:rsidRDefault="00657577" w:rsidP="00657577">
      <w:pPr>
        <w:rPr>
          <w:rFonts w:cs="Times New Roman"/>
          <w:b/>
          <w:sz w:val="20"/>
          <w:szCs w:val="20"/>
        </w:rPr>
      </w:pPr>
      <w:r w:rsidRPr="00884817">
        <w:rPr>
          <w:rFonts w:cs="Times New Roman"/>
          <w:b/>
          <w:sz w:val="20"/>
          <w:szCs w:val="20"/>
        </w:rPr>
        <w:t>MOVIMIENTO DEL CUELLO</w:t>
      </w:r>
    </w:p>
    <w:tbl>
      <w:tblPr>
        <w:tblStyle w:val="Tablaconcuadrcula"/>
        <w:tblW w:w="0" w:type="auto"/>
        <w:tblLook w:val="04A0" w:firstRow="1" w:lastRow="0" w:firstColumn="1" w:lastColumn="0" w:noHBand="0" w:noVBand="1"/>
      </w:tblPr>
      <w:tblGrid>
        <w:gridCol w:w="1249"/>
        <w:gridCol w:w="1449"/>
        <w:gridCol w:w="1449"/>
        <w:gridCol w:w="1505"/>
      </w:tblGrid>
      <w:tr w:rsidR="00657577" w:rsidRPr="00884817" w:rsidTr="00657577">
        <w:trPr>
          <w:trHeight w:val="849"/>
        </w:trPr>
        <w:tc>
          <w:tcPr>
            <w:tcW w:w="1249" w:type="dxa"/>
          </w:tcPr>
          <w:p w:rsidR="00657577" w:rsidRPr="00884817" w:rsidRDefault="00657577" w:rsidP="00657577">
            <w:pPr>
              <w:rPr>
                <w:rFonts w:cs="Times New Roman"/>
                <w:sz w:val="20"/>
                <w:szCs w:val="20"/>
              </w:rPr>
            </w:pPr>
            <w:r w:rsidRPr="00884817">
              <w:rPr>
                <w:rFonts w:cs="Times New Roman"/>
                <w:sz w:val="20"/>
                <w:szCs w:val="20"/>
              </w:rPr>
              <w:t>Carga postural</w:t>
            </w:r>
          </w:p>
        </w:tc>
        <w:tc>
          <w:tcPr>
            <w:tcW w:w="1449" w:type="dxa"/>
          </w:tcPr>
          <w:p w:rsidR="00657577" w:rsidRPr="00884817" w:rsidRDefault="00657577" w:rsidP="00657577">
            <w:pPr>
              <w:rPr>
                <w:rFonts w:cs="Times New Roman"/>
                <w:sz w:val="20"/>
                <w:szCs w:val="20"/>
              </w:rPr>
            </w:pPr>
            <w:r w:rsidRPr="00884817">
              <w:rPr>
                <w:rFonts w:cs="Times New Roman"/>
                <w:sz w:val="20"/>
                <w:szCs w:val="20"/>
              </w:rPr>
              <w:t>Estático mas de un minuto</w:t>
            </w:r>
          </w:p>
        </w:tc>
        <w:tc>
          <w:tcPr>
            <w:tcW w:w="1449" w:type="dxa"/>
          </w:tcPr>
          <w:p w:rsidR="00657577" w:rsidRPr="00884817" w:rsidRDefault="00657577" w:rsidP="00657577">
            <w:pPr>
              <w:rPr>
                <w:rFonts w:cs="Times New Roman"/>
                <w:sz w:val="20"/>
                <w:szCs w:val="20"/>
              </w:rPr>
            </w:pPr>
            <w:r w:rsidRPr="00884817">
              <w:rPr>
                <w:rFonts w:cs="Times New Roman"/>
                <w:sz w:val="20"/>
                <w:szCs w:val="20"/>
              </w:rPr>
              <w:t xml:space="preserve">Algunas veces </w:t>
            </w:r>
          </w:p>
        </w:tc>
        <w:tc>
          <w:tcPr>
            <w:tcW w:w="1449" w:type="dxa"/>
          </w:tcPr>
          <w:p w:rsidR="00657577" w:rsidRPr="00884817" w:rsidRDefault="00657577" w:rsidP="00657577">
            <w:pPr>
              <w:rPr>
                <w:rFonts w:cs="Times New Roman"/>
                <w:sz w:val="20"/>
                <w:szCs w:val="20"/>
              </w:rPr>
            </w:pPr>
            <w:r w:rsidRPr="00884817">
              <w:rPr>
                <w:rFonts w:cs="Times New Roman"/>
                <w:sz w:val="20"/>
                <w:szCs w:val="20"/>
              </w:rPr>
              <w:t>Constantemente</w:t>
            </w:r>
          </w:p>
        </w:tc>
      </w:tr>
      <w:tr w:rsidR="00657577" w:rsidRPr="00884817" w:rsidTr="00657577">
        <w:trPr>
          <w:trHeight w:val="278"/>
        </w:trPr>
        <w:tc>
          <w:tcPr>
            <w:tcW w:w="1249"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449" w:type="dxa"/>
          </w:tcPr>
          <w:p w:rsidR="00657577" w:rsidRPr="00884817" w:rsidRDefault="00657577" w:rsidP="00657577">
            <w:pPr>
              <w:jc w:val="center"/>
              <w:rPr>
                <w:rFonts w:cs="Times New Roman"/>
                <w:sz w:val="20"/>
                <w:szCs w:val="20"/>
              </w:rPr>
            </w:pPr>
            <w:r w:rsidRPr="00884817">
              <w:rPr>
                <w:rFonts w:cs="Times New Roman"/>
                <w:noProof/>
                <w:sz w:val="20"/>
                <w:szCs w:val="20"/>
                <w:lang w:val="en-US"/>
              </w:rPr>
              <mc:AlternateContent>
                <mc:Choice Requires="wps">
                  <w:drawing>
                    <wp:anchor distT="0" distB="0" distL="114300" distR="114300" simplePos="0" relativeHeight="251664384" behindDoc="0" locked="0" layoutInCell="1" allowOverlap="1" wp14:anchorId="524AF1F6" wp14:editId="20314302">
                      <wp:simplePos x="0" y="0"/>
                      <wp:positionH relativeFrom="column">
                        <wp:posOffset>1462139</wp:posOffset>
                      </wp:positionH>
                      <wp:positionV relativeFrom="paragraph">
                        <wp:posOffset>20320</wp:posOffset>
                      </wp:positionV>
                      <wp:extent cx="676275" cy="381000"/>
                      <wp:effectExtent l="0" t="0" r="28575" b="19050"/>
                      <wp:wrapNone/>
                      <wp:docPr id="11" name="11 Rectángulo"/>
                      <wp:cNvGraphicFramePr/>
                      <a:graphic xmlns:a="http://schemas.openxmlformats.org/drawingml/2006/main">
                        <a:graphicData uri="http://schemas.microsoft.com/office/word/2010/wordprocessingShape">
                          <wps:wsp>
                            <wps:cNvSpPr/>
                            <wps:spPr>
                              <a:xfrm>
                                <a:off x="0" y="0"/>
                                <a:ext cx="676275" cy="381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11 Rectángulo" o:spid="_x0000_s1026" style="position:absolute;margin-left:115.15pt;margin-top:1.6pt;width:53.25pt;height:30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" fillcolor="white [3201]" strokecolor="black [3200]" strokeweight="2pt"/>
                  </w:pict>
                </mc:Fallback>
              </mc:AlternateContent>
            </w:r>
            <w:r w:rsidRPr="00884817">
              <w:rPr>
                <w:rFonts w:cs="Times New Roman"/>
                <w:sz w:val="20"/>
                <w:szCs w:val="20"/>
              </w:rPr>
              <w:t>2</w:t>
            </w:r>
          </w:p>
        </w:tc>
      </w:tr>
      <w:tr w:rsidR="00657577" w:rsidRPr="00884817" w:rsidTr="00657577">
        <w:trPr>
          <w:trHeight w:val="278"/>
        </w:trPr>
        <w:tc>
          <w:tcPr>
            <w:tcW w:w="1249"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4</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6</w:t>
            </w:r>
          </w:p>
        </w:tc>
      </w:tr>
      <w:tr w:rsidR="00657577" w:rsidRPr="00884817" w:rsidTr="00657577">
        <w:trPr>
          <w:trHeight w:val="278"/>
        </w:trPr>
        <w:tc>
          <w:tcPr>
            <w:tcW w:w="1249" w:type="dxa"/>
          </w:tcPr>
          <w:p w:rsidR="00657577" w:rsidRPr="00884817" w:rsidRDefault="00657577" w:rsidP="00657577">
            <w:pPr>
              <w:jc w:val="center"/>
              <w:rPr>
                <w:rFonts w:cs="Times New Roman"/>
                <w:sz w:val="20"/>
                <w:szCs w:val="20"/>
              </w:rPr>
            </w:pPr>
            <w:r w:rsidRPr="00884817">
              <w:rPr>
                <w:rFonts w:cs="Times New Roman"/>
                <w:sz w:val="20"/>
                <w:szCs w:val="20"/>
              </w:rPr>
              <w:t xml:space="preserve"> 3</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7</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3</w:t>
            </w:r>
          </w:p>
        </w:tc>
        <w:tc>
          <w:tcPr>
            <w:tcW w:w="1449" w:type="dxa"/>
          </w:tcPr>
          <w:p w:rsidR="00657577" w:rsidRPr="00884817" w:rsidRDefault="00657577" w:rsidP="00657577">
            <w:pPr>
              <w:jc w:val="center"/>
              <w:rPr>
                <w:rFonts w:cs="Times New Roman"/>
                <w:sz w:val="20"/>
                <w:szCs w:val="20"/>
              </w:rPr>
            </w:pPr>
            <w:r w:rsidRPr="00884817">
              <w:rPr>
                <w:rFonts w:cs="Times New Roman"/>
                <w:sz w:val="20"/>
                <w:szCs w:val="20"/>
              </w:rPr>
              <w:t>7</w:t>
            </w:r>
          </w:p>
        </w:tc>
      </w:tr>
      <w:tr w:rsidR="00657577" w:rsidRPr="00884817" w:rsidTr="00657577">
        <w:trPr>
          <w:trHeight w:val="278"/>
        </w:trPr>
        <w:tc>
          <w:tcPr>
            <w:tcW w:w="5596" w:type="dxa"/>
            <w:gridSpan w:val="4"/>
          </w:tcPr>
          <w:p w:rsidR="00657577" w:rsidRPr="00884817" w:rsidRDefault="00657577" w:rsidP="00657577">
            <w:pPr>
              <w:rPr>
                <w:rFonts w:cs="Times New Roman"/>
                <w:sz w:val="20"/>
                <w:szCs w:val="20"/>
              </w:rPr>
            </w:pPr>
            <w:r w:rsidRPr="00884817">
              <w:rPr>
                <w:rFonts w:cs="Times New Roman"/>
                <w:sz w:val="20"/>
                <w:szCs w:val="20"/>
              </w:rPr>
              <w:t>Ajuste: - 1 si el cuello esta girado y/o doblado</w:t>
            </w:r>
          </w:p>
        </w:tc>
      </w:tr>
    </w:tbl>
    <w:p w:rsidR="00657577" w:rsidRPr="00884817" w:rsidRDefault="00657577" w:rsidP="00657577">
      <w:pPr>
        <w:rPr>
          <w:rFonts w:cs="Times New Roman"/>
          <w:sz w:val="20"/>
          <w:szCs w:val="20"/>
        </w:rPr>
      </w:pPr>
    </w:p>
    <w:p w:rsidR="00AA57B0" w:rsidRPr="00884817" w:rsidRDefault="00AA57B0" w:rsidP="00657577">
      <w:pPr>
        <w:rPr>
          <w:rFonts w:cs="Times New Roman"/>
          <w:sz w:val="20"/>
          <w:szCs w:val="20"/>
        </w:rPr>
      </w:pPr>
    </w:p>
    <w:p w:rsidR="00657577" w:rsidRPr="00884817" w:rsidRDefault="00657577" w:rsidP="00657577">
      <w:pPr>
        <w:rPr>
          <w:rFonts w:cs="Times New Roman"/>
          <w:b/>
          <w:sz w:val="20"/>
          <w:szCs w:val="20"/>
        </w:rPr>
      </w:pPr>
      <w:r w:rsidRPr="00884817">
        <w:rPr>
          <w:rFonts w:cs="Times New Roman"/>
          <w:b/>
          <w:sz w:val="20"/>
          <w:szCs w:val="20"/>
        </w:rPr>
        <w:t>RITMO: VELOCIDAD DE TRABAJO</w:t>
      </w:r>
    </w:p>
    <w:tbl>
      <w:tblPr>
        <w:tblStyle w:val="Tablaconcuadrcula"/>
        <w:tblW w:w="0" w:type="auto"/>
        <w:tblLook w:val="04A0" w:firstRow="1" w:lastRow="0" w:firstColumn="1" w:lastColumn="0" w:noHBand="0" w:noVBand="1"/>
      </w:tblPr>
      <w:tblGrid>
        <w:gridCol w:w="1194"/>
        <w:gridCol w:w="1192"/>
        <w:gridCol w:w="1241"/>
        <w:gridCol w:w="1274"/>
        <w:gridCol w:w="1194"/>
        <w:gridCol w:w="1197"/>
      </w:tblGrid>
      <w:tr w:rsidR="00657577" w:rsidRPr="00884817" w:rsidTr="00657577">
        <w:trPr>
          <w:trHeight w:val="1694"/>
        </w:trPr>
        <w:tc>
          <w:tcPr>
            <w:tcW w:w="1194" w:type="dxa"/>
          </w:tcPr>
          <w:p w:rsidR="00657577" w:rsidRPr="00884817" w:rsidRDefault="00657577" w:rsidP="00657577">
            <w:pPr>
              <w:rPr>
                <w:rFonts w:cs="Times New Roman"/>
                <w:sz w:val="20"/>
                <w:szCs w:val="20"/>
              </w:rPr>
            </w:pPr>
            <w:r w:rsidRPr="00884817">
              <w:rPr>
                <w:rFonts w:cs="Times New Roman"/>
                <w:sz w:val="20"/>
                <w:szCs w:val="20"/>
              </w:rPr>
              <w:t>Duración efectiva de la tarea en (horas)</w:t>
            </w:r>
          </w:p>
        </w:tc>
        <w:tc>
          <w:tcPr>
            <w:tcW w:w="1192" w:type="dxa"/>
          </w:tcPr>
          <w:p w:rsidR="00657577" w:rsidRPr="00884817" w:rsidRDefault="00657577" w:rsidP="00657577">
            <w:pPr>
              <w:rPr>
                <w:rFonts w:cs="Times New Roman"/>
                <w:b/>
                <w:sz w:val="20"/>
                <w:szCs w:val="20"/>
              </w:rPr>
            </w:pPr>
            <w:r w:rsidRPr="00884817">
              <w:rPr>
                <w:rFonts w:cs="Times New Roman"/>
                <w:b/>
                <w:sz w:val="20"/>
                <w:szCs w:val="20"/>
              </w:rPr>
              <w:t>Muy Lento</w:t>
            </w:r>
          </w:p>
          <w:p w:rsidR="00657577" w:rsidRPr="00884817" w:rsidRDefault="00657577" w:rsidP="00657577">
            <w:pPr>
              <w:rPr>
                <w:rFonts w:cs="Times New Roman"/>
                <w:sz w:val="20"/>
                <w:szCs w:val="20"/>
              </w:rPr>
            </w:pPr>
            <w:r w:rsidRPr="00884817">
              <w:rPr>
                <w:rFonts w:cs="Times New Roman"/>
                <w:sz w:val="20"/>
                <w:szCs w:val="20"/>
              </w:rPr>
              <w:t>(ritmo muy relajado)</w:t>
            </w:r>
          </w:p>
        </w:tc>
        <w:tc>
          <w:tcPr>
            <w:tcW w:w="1241" w:type="dxa"/>
          </w:tcPr>
          <w:p w:rsidR="00657577" w:rsidRPr="00884817" w:rsidRDefault="00657577" w:rsidP="00657577">
            <w:pPr>
              <w:rPr>
                <w:rFonts w:cs="Times New Roman"/>
                <w:b/>
                <w:sz w:val="20"/>
                <w:szCs w:val="20"/>
              </w:rPr>
            </w:pPr>
            <w:r w:rsidRPr="00884817">
              <w:rPr>
                <w:rFonts w:cs="Times New Roman"/>
                <w:b/>
                <w:sz w:val="20"/>
                <w:szCs w:val="20"/>
              </w:rPr>
              <w:t>Lento</w:t>
            </w:r>
          </w:p>
          <w:p w:rsidR="00657577" w:rsidRPr="00884817" w:rsidRDefault="00657577" w:rsidP="00657577">
            <w:pPr>
              <w:rPr>
                <w:rFonts w:cs="Times New Roman"/>
                <w:sz w:val="20"/>
                <w:szCs w:val="20"/>
              </w:rPr>
            </w:pPr>
            <w:r w:rsidRPr="00884817">
              <w:rPr>
                <w:rFonts w:cs="Times New Roman"/>
                <w:sz w:val="20"/>
                <w:szCs w:val="20"/>
              </w:rPr>
              <w:t>(tomándose su tiempo)</w:t>
            </w:r>
          </w:p>
        </w:tc>
        <w:tc>
          <w:tcPr>
            <w:tcW w:w="1274" w:type="dxa"/>
          </w:tcPr>
          <w:p w:rsidR="00657577" w:rsidRPr="00884817" w:rsidRDefault="00657577" w:rsidP="00657577">
            <w:pPr>
              <w:rPr>
                <w:rFonts w:cs="Times New Roman"/>
                <w:b/>
                <w:sz w:val="20"/>
                <w:szCs w:val="20"/>
              </w:rPr>
            </w:pPr>
            <w:r w:rsidRPr="00884817">
              <w:rPr>
                <w:rFonts w:cs="Times New Roman"/>
                <w:b/>
                <w:sz w:val="20"/>
                <w:szCs w:val="20"/>
              </w:rPr>
              <w:t>Normal</w:t>
            </w:r>
          </w:p>
          <w:p w:rsidR="00657577" w:rsidRPr="00884817" w:rsidRDefault="00657577" w:rsidP="00657577">
            <w:pPr>
              <w:rPr>
                <w:rFonts w:cs="Times New Roman"/>
                <w:sz w:val="20"/>
                <w:szCs w:val="20"/>
              </w:rPr>
            </w:pPr>
            <w:r w:rsidRPr="00884817">
              <w:rPr>
                <w:rFonts w:cs="Times New Roman"/>
                <w:sz w:val="20"/>
                <w:szCs w:val="20"/>
              </w:rPr>
              <w:t>(velocidad normal de movimiento)</w:t>
            </w:r>
          </w:p>
        </w:tc>
        <w:tc>
          <w:tcPr>
            <w:tcW w:w="1194" w:type="dxa"/>
          </w:tcPr>
          <w:p w:rsidR="00657577" w:rsidRPr="00884817" w:rsidRDefault="00657577" w:rsidP="00657577">
            <w:pPr>
              <w:rPr>
                <w:rFonts w:cs="Times New Roman"/>
                <w:sz w:val="20"/>
                <w:szCs w:val="20"/>
              </w:rPr>
            </w:pPr>
            <w:r w:rsidRPr="00884817">
              <w:rPr>
                <w:rFonts w:cs="Times New Roman"/>
                <w:b/>
                <w:sz w:val="20"/>
                <w:szCs w:val="20"/>
              </w:rPr>
              <w:t xml:space="preserve">Rápido </w:t>
            </w:r>
            <w:r w:rsidRPr="00884817">
              <w:rPr>
                <w:rFonts w:cs="Times New Roman"/>
                <w:sz w:val="20"/>
                <w:szCs w:val="20"/>
              </w:rPr>
              <w:t>(posible de soportar)</w:t>
            </w:r>
          </w:p>
        </w:tc>
        <w:tc>
          <w:tcPr>
            <w:tcW w:w="1197" w:type="dxa"/>
          </w:tcPr>
          <w:p w:rsidR="00657577" w:rsidRPr="00884817" w:rsidRDefault="00657577" w:rsidP="00657577">
            <w:pPr>
              <w:rPr>
                <w:rFonts w:cs="Times New Roman"/>
                <w:sz w:val="20"/>
                <w:szCs w:val="20"/>
              </w:rPr>
            </w:pPr>
            <w:r w:rsidRPr="00884817">
              <w:rPr>
                <w:rFonts w:cs="Times New Roman"/>
                <w:b/>
                <w:noProof/>
                <w:sz w:val="20"/>
                <w:szCs w:val="20"/>
                <w:lang w:val="en-US"/>
              </w:rPr>
              <mc:AlternateContent>
                <mc:Choice Requires="wps">
                  <w:drawing>
                    <wp:anchor distT="0" distB="0" distL="114300" distR="114300" simplePos="0" relativeHeight="251665408" behindDoc="0" locked="0" layoutInCell="1" allowOverlap="1" wp14:anchorId="1CE478FF" wp14:editId="04029D3E">
                      <wp:simplePos x="0" y="0"/>
                      <wp:positionH relativeFrom="column">
                        <wp:posOffset>899795</wp:posOffset>
                      </wp:positionH>
                      <wp:positionV relativeFrom="paragraph">
                        <wp:posOffset>589915</wp:posOffset>
                      </wp:positionV>
                      <wp:extent cx="714375" cy="447675"/>
                      <wp:effectExtent l="0" t="0" r="28575" b="28575"/>
                      <wp:wrapNone/>
                      <wp:docPr id="12" name="12 Rectángulo"/>
                      <wp:cNvGraphicFramePr/>
                      <a:graphic xmlns:a="http://schemas.openxmlformats.org/drawingml/2006/main">
                        <a:graphicData uri="http://schemas.microsoft.com/office/word/2010/wordprocessingShape">
                          <wps:wsp>
                            <wps:cNvSpPr/>
                            <wps:spPr>
                              <a:xfrm>
                                <a:off x="0" y="0"/>
                                <a:ext cx="714375" cy="4476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004E8D10" id="12 Rectángulo" o:spid="_x0000_s1026" style="position:absolute;margin-left:70.85pt;margin-top:46.45pt;width:56.25pt;height:35.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" fillcolor="white [3201]" strokecolor="black [3200]" strokeweight="2pt"/>
                  </w:pict>
                </mc:Fallback>
              </mc:AlternateContent>
            </w:r>
            <w:r w:rsidRPr="00884817">
              <w:rPr>
                <w:rFonts w:cs="Times New Roman"/>
                <w:b/>
                <w:sz w:val="20"/>
                <w:szCs w:val="20"/>
              </w:rPr>
              <w:t xml:space="preserve">Muy Rápido </w:t>
            </w:r>
            <w:r w:rsidRPr="00884817">
              <w:rPr>
                <w:rFonts w:cs="Times New Roman"/>
                <w:sz w:val="20"/>
                <w:szCs w:val="20"/>
              </w:rPr>
              <w:t>(difícil o imposible de soportar)</w:t>
            </w:r>
          </w:p>
        </w:tc>
      </w:tr>
      <w:tr w:rsidR="00657577" w:rsidRPr="00884817" w:rsidTr="00657577">
        <w:trPr>
          <w:trHeight w:val="293"/>
        </w:trPr>
        <w:tc>
          <w:tcPr>
            <w:tcW w:w="1194" w:type="dxa"/>
          </w:tcPr>
          <w:p w:rsidR="00657577" w:rsidRPr="00884817" w:rsidRDefault="00657577" w:rsidP="00657577">
            <w:pPr>
              <w:jc w:val="center"/>
              <w:rPr>
                <w:rFonts w:cs="Times New Roman"/>
                <w:sz w:val="20"/>
                <w:szCs w:val="20"/>
              </w:rPr>
            </w:pPr>
            <w:r w:rsidRPr="00884817">
              <w:rPr>
                <w:rFonts w:cs="Times New Roman"/>
                <w:sz w:val="20"/>
                <w:szCs w:val="20"/>
              </w:rPr>
              <w:t>&lt; 2 h</w:t>
            </w:r>
          </w:p>
        </w:tc>
        <w:tc>
          <w:tcPr>
            <w:tcW w:w="1192"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241"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274" w:type="dxa"/>
          </w:tcPr>
          <w:p w:rsidR="00657577" w:rsidRPr="00884817" w:rsidRDefault="00657577" w:rsidP="00657577">
            <w:pPr>
              <w:jc w:val="center"/>
              <w:rPr>
                <w:rFonts w:cs="Times New Roman"/>
                <w:sz w:val="20"/>
                <w:szCs w:val="20"/>
              </w:rPr>
            </w:pPr>
            <w:r w:rsidRPr="00884817">
              <w:rPr>
                <w:rFonts w:cs="Times New Roman"/>
                <w:sz w:val="20"/>
                <w:szCs w:val="20"/>
              </w:rPr>
              <w:t>3</w:t>
            </w:r>
          </w:p>
        </w:tc>
        <w:tc>
          <w:tcPr>
            <w:tcW w:w="1194" w:type="dxa"/>
          </w:tcPr>
          <w:p w:rsidR="00657577" w:rsidRPr="00884817" w:rsidRDefault="00657577" w:rsidP="00657577">
            <w:pPr>
              <w:jc w:val="center"/>
              <w:rPr>
                <w:rFonts w:cs="Times New Roman"/>
                <w:sz w:val="20"/>
                <w:szCs w:val="20"/>
              </w:rPr>
            </w:pPr>
            <w:r w:rsidRPr="00884817">
              <w:rPr>
                <w:rFonts w:cs="Times New Roman"/>
                <w:sz w:val="20"/>
                <w:szCs w:val="20"/>
              </w:rPr>
              <w:t>4</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5</w:t>
            </w:r>
          </w:p>
        </w:tc>
      </w:tr>
      <w:tr w:rsidR="00657577" w:rsidRPr="00884817" w:rsidTr="00657577">
        <w:trPr>
          <w:trHeight w:val="277"/>
        </w:trPr>
        <w:tc>
          <w:tcPr>
            <w:tcW w:w="1194" w:type="dxa"/>
          </w:tcPr>
          <w:p w:rsidR="00657577" w:rsidRPr="00884817" w:rsidRDefault="00657577" w:rsidP="00657577">
            <w:pPr>
              <w:jc w:val="center"/>
              <w:rPr>
                <w:rFonts w:cs="Times New Roman"/>
                <w:sz w:val="20"/>
                <w:szCs w:val="20"/>
              </w:rPr>
            </w:pPr>
            <w:r w:rsidRPr="00884817">
              <w:rPr>
                <w:rFonts w:cs="Times New Roman"/>
                <w:sz w:val="20"/>
                <w:szCs w:val="20"/>
              </w:rPr>
              <w:t>2-4 h</w:t>
            </w:r>
          </w:p>
        </w:tc>
        <w:tc>
          <w:tcPr>
            <w:tcW w:w="1192"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241"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274" w:type="dxa"/>
          </w:tcPr>
          <w:p w:rsidR="00657577" w:rsidRPr="00884817" w:rsidRDefault="00657577" w:rsidP="00657577">
            <w:pPr>
              <w:jc w:val="center"/>
              <w:rPr>
                <w:rFonts w:cs="Times New Roman"/>
                <w:sz w:val="20"/>
                <w:szCs w:val="20"/>
              </w:rPr>
            </w:pPr>
            <w:r w:rsidRPr="00884817">
              <w:rPr>
                <w:rFonts w:cs="Times New Roman"/>
                <w:sz w:val="20"/>
                <w:szCs w:val="20"/>
              </w:rPr>
              <w:t>3</w:t>
            </w:r>
          </w:p>
        </w:tc>
        <w:tc>
          <w:tcPr>
            <w:tcW w:w="1194" w:type="dxa"/>
          </w:tcPr>
          <w:p w:rsidR="00657577" w:rsidRPr="00884817" w:rsidRDefault="00657577" w:rsidP="00657577">
            <w:pPr>
              <w:jc w:val="center"/>
              <w:rPr>
                <w:rFonts w:cs="Times New Roman"/>
                <w:sz w:val="20"/>
                <w:szCs w:val="20"/>
              </w:rPr>
            </w:pPr>
            <w:r w:rsidRPr="00884817">
              <w:rPr>
                <w:rFonts w:cs="Times New Roman"/>
                <w:sz w:val="20"/>
                <w:szCs w:val="20"/>
              </w:rPr>
              <w:t>5</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6</w:t>
            </w:r>
          </w:p>
        </w:tc>
      </w:tr>
      <w:tr w:rsidR="00657577" w:rsidRPr="00884817" w:rsidTr="00657577">
        <w:trPr>
          <w:trHeight w:val="277"/>
        </w:trPr>
        <w:tc>
          <w:tcPr>
            <w:tcW w:w="1194" w:type="dxa"/>
          </w:tcPr>
          <w:p w:rsidR="00657577" w:rsidRPr="00884817" w:rsidRDefault="00657577" w:rsidP="00657577">
            <w:pPr>
              <w:jc w:val="center"/>
              <w:rPr>
                <w:rFonts w:cs="Times New Roman"/>
                <w:sz w:val="20"/>
                <w:szCs w:val="20"/>
              </w:rPr>
            </w:pPr>
            <w:r w:rsidRPr="00884817">
              <w:rPr>
                <w:rFonts w:cs="Times New Roman"/>
                <w:sz w:val="20"/>
                <w:szCs w:val="20"/>
              </w:rPr>
              <w:t>4-8 h</w:t>
            </w:r>
          </w:p>
        </w:tc>
        <w:tc>
          <w:tcPr>
            <w:tcW w:w="1192"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241" w:type="dxa"/>
          </w:tcPr>
          <w:p w:rsidR="00657577" w:rsidRPr="00884817" w:rsidRDefault="00657577" w:rsidP="00657577">
            <w:pPr>
              <w:jc w:val="center"/>
              <w:rPr>
                <w:rFonts w:cs="Times New Roman"/>
                <w:sz w:val="20"/>
                <w:szCs w:val="20"/>
              </w:rPr>
            </w:pPr>
            <w:r w:rsidRPr="00884817">
              <w:rPr>
                <w:rFonts w:cs="Times New Roman"/>
                <w:sz w:val="20"/>
                <w:szCs w:val="20"/>
              </w:rPr>
              <w:t>3</w:t>
            </w:r>
          </w:p>
        </w:tc>
        <w:tc>
          <w:tcPr>
            <w:tcW w:w="1274" w:type="dxa"/>
          </w:tcPr>
          <w:p w:rsidR="00657577" w:rsidRPr="00884817" w:rsidRDefault="00657577" w:rsidP="00657577">
            <w:pPr>
              <w:jc w:val="center"/>
              <w:rPr>
                <w:rFonts w:cs="Times New Roman"/>
                <w:sz w:val="20"/>
                <w:szCs w:val="20"/>
              </w:rPr>
            </w:pPr>
            <w:r w:rsidRPr="00884817">
              <w:rPr>
                <w:rFonts w:cs="Times New Roman"/>
                <w:sz w:val="20"/>
                <w:szCs w:val="20"/>
              </w:rPr>
              <w:t>4</w:t>
            </w:r>
          </w:p>
        </w:tc>
        <w:tc>
          <w:tcPr>
            <w:tcW w:w="1194" w:type="dxa"/>
          </w:tcPr>
          <w:p w:rsidR="00657577" w:rsidRPr="00884817" w:rsidRDefault="00657577" w:rsidP="00657577">
            <w:pPr>
              <w:jc w:val="center"/>
              <w:rPr>
                <w:rFonts w:cs="Times New Roman"/>
                <w:sz w:val="20"/>
                <w:szCs w:val="20"/>
              </w:rPr>
            </w:pPr>
            <w:r w:rsidRPr="00884817">
              <w:rPr>
                <w:rFonts w:cs="Times New Roman"/>
                <w:sz w:val="20"/>
                <w:szCs w:val="20"/>
              </w:rPr>
              <w:t>6</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7</w:t>
            </w:r>
          </w:p>
        </w:tc>
      </w:tr>
      <w:tr w:rsidR="00657577" w:rsidRPr="00884817" w:rsidTr="00657577">
        <w:trPr>
          <w:trHeight w:val="277"/>
        </w:trPr>
        <w:tc>
          <w:tcPr>
            <w:tcW w:w="1194" w:type="dxa"/>
          </w:tcPr>
          <w:p w:rsidR="00657577" w:rsidRPr="00884817" w:rsidRDefault="00657577" w:rsidP="00657577">
            <w:pPr>
              <w:jc w:val="center"/>
              <w:rPr>
                <w:rFonts w:cs="Times New Roman"/>
                <w:sz w:val="20"/>
                <w:szCs w:val="20"/>
              </w:rPr>
            </w:pPr>
            <w:r w:rsidRPr="00884817">
              <w:rPr>
                <w:rFonts w:cs="Times New Roman"/>
                <w:sz w:val="20"/>
                <w:szCs w:val="20"/>
              </w:rPr>
              <w:t>&gt;8 h</w:t>
            </w:r>
          </w:p>
        </w:tc>
        <w:tc>
          <w:tcPr>
            <w:tcW w:w="1192"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241" w:type="dxa"/>
          </w:tcPr>
          <w:p w:rsidR="00657577" w:rsidRPr="00884817" w:rsidRDefault="00657577" w:rsidP="00657577">
            <w:pPr>
              <w:jc w:val="center"/>
              <w:rPr>
                <w:rFonts w:cs="Times New Roman"/>
                <w:sz w:val="20"/>
                <w:szCs w:val="20"/>
              </w:rPr>
            </w:pPr>
            <w:r w:rsidRPr="00884817">
              <w:rPr>
                <w:rFonts w:cs="Times New Roman"/>
                <w:sz w:val="20"/>
                <w:szCs w:val="20"/>
              </w:rPr>
              <w:t>4</w:t>
            </w:r>
          </w:p>
        </w:tc>
        <w:tc>
          <w:tcPr>
            <w:tcW w:w="1274" w:type="dxa"/>
          </w:tcPr>
          <w:p w:rsidR="00657577" w:rsidRPr="00884817" w:rsidRDefault="00657577" w:rsidP="00657577">
            <w:pPr>
              <w:jc w:val="center"/>
              <w:rPr>
                <w:rFonts w:cs="Times New Roman"/>
                <w:sz w:val="20"/>
                <w:szCs w:val="20"/>
              </w:rPr>
            </w:pPr>
            <w:r w:rsidRPr="00884817">
              <w:rPr>
                <w:rFonts w:cs="Times New Roman"/>
                <w:sz w:val="20"/>
                <w:szCs w:val="20"/>
              </w:rPr>
              <w:t>5</w:t>
            </w:r>
          </w:p>
        </w:tc>
        <w:tc>
          <w:tcPr>
            <w:tcW w:w="1194" w:type="dxa"/>
          </w:tcPr>
          <w:p w:rsidR="00657577" w:rsidRPr="00884817" w:rsidRDefault="00657577" w:rsidP="00657577">
            <w:pPr>
              <w:jc w:val="center"/>
              <w:rPr>
                <w:rFonts w:cs="Times New Roman"/>
                <w:sz w:val="20"/>
                <w:szCs w:val="20"/>
              </w:rPr>
            </w:pPr>
            <w:r w:rsidRPr="00884817">
              <w:rPr>
                <w:rFonts w:cs="Times New Roman"/>
                <w:sz w:val="20"/>
                <w:szCs w:val="20"/>
              </w:rPr>
              <w:t>7</w:t>
            </w:r>
          </w:p>
        </w:tc>
        <w:tc>
          <w:tcPr>
            <w:tcW w:w="1197" w:type="dxa"/>
          </w:tcPr>
          <w:p w:rsidR="00657577" w:rsidRPr="00884817" w:rsidRDefault="00657577" w:rsidP="00657577">
            <w:pPr>
              <w:jc w:val="center"/>
              <w:rPr>
                <w:rFonts w:cs="Times New Roman"/>
                <w:sz w:val="20"/>
                <w:szCs w:val="20"/>
              </w:rPr>
            </w:pPr>
            <w:r w:rsidRPr="00884817">
              <w:rPr>
                <w:rFonts w:cs="Times New Roman"/>
                <w:sz w:val="20"/>
                <w:szCs w:val="20"/>
              </w:rPr>
              <w:t>7</w:t>
            </w:r>
          </w:p>
        </w:tc>
      </w:tr>
    </w:tbl>
    <w:p w:rsidR="00657577" w:rsidRPr="00884817" w:rsidRDefault="00657577" w:rsidP="00657577">
      <w:pPr>
        <w:rPr>
          <w:rFonts w:cs="Times New Roman"/>
          <w:b/>
          <w:sz w:val="20"/>
          <w:szCs w:val="20"/>
        </w:rPr>
      </w:pPr>
    </w:p>
    <w:p w:rsidR="00657577" w:rsidRPr="00884817" w:rsidRDefault="00657577" w:rsidP="00657577">
      <w:pPr>
        <w:rPr>
          <w:rFonts w:cs="Times New Roman"/>
          <w:b/>
          <w:sz w:val="20"/>
          <w:szCs w:val="20"/>
        </w:rPr>
      </w:pPr>
      <w:r w:rsidRPr="00884817">
        <w:rPr>
          <w:rFonts w:cs="Times New Roman"/>
          <w:b/>
          <w:sz w:val="20"/>
          <w:szCs w:val="20"/>
        </w:rPr>
        <w:br w:type="page"/>
      </w:r>
    </w:p>
    <w:p w:rsidR="00657577" w:rsidRPr="00884817" w:rsidRDefault="00657577" w:rsidP="00657577">
      <w:pPr>
        <w:rPr>
          <w:rFonts w:cs="Times New Roman"/>
          <w:sz w:val="20"/>
          <w:szCs w:val="20"/>
        </w:rPr>
      </w:pPr>
      <w:r w:rsidRPr="00884817">
        <w:rPr>
          <w:rFonts w:cs="Times New Roman"/>
          <w:b/>
          <w:sz w:val="20"/>
          <w:szCs w:val="20"/>
        </w:rPr>
        <w:lastRenderedPageBreak/>
        <w:t>ESFUERZO                                                    FRECUENCIA</w:t>
      </w:r>
    </w:p>
    <w:tbl>
      <w:tblPr>
        <w:tblStyle w:val="Tablaconcuadrcula"/>
        <w:tblW w:w="0" w:type="auto"/>
        <w:tblLook w:val="04A0" w:firstRow="1" w:lastRow="0" w:firstColumn="1" w:lastColumn="0" w:noHBand="0" w:noVBand="1"/>
      </w:tblPr>
      <w:tblGrid>
        <w:gridCol w:w="1522"/>
        <w:gridCol w:w="1353"/>
        <w:gridCol w:w="1121"/>
        <w:gridCol w:w="1121"/>
        <w:gridCol w:w="1121"/>
      </w:tblGrid>
      <w:tr w:rsidR="00657577" w:rsidRPr="00884817" w:rsidTr="00657577">
        <w:trPr>
          <w:trHeight w:val="513"/>
        </w:trPr>
        <w:tc>
          <w:tcPr>
            <w:tcW w:w="1522" w:type="dxa"/>
          </w:tcPr>
          <w:p w:rsidR="00657577" w:rsidRPr="00884817" w:rsidRDefault="00657577" w:rsidP="00657577">
            <w:pPr>
              <w:rPr>
                <w:rFonts w:cs="Times New Roman"/>
                <w:sz w:val="20"/>
                <w:szCs w:val="20"/>
              </w:rPr>
            </w:pPr>
            <w:r w:rsidRPr="00884817">
              <w:rPr>
                <w:rFonts w:cs="Times New Roman"/>
                <w:sz w:val="20"/>
                <w:szCs w:val="20"/>
              </w:rPr>
              <w:t>Clasificación</w:t>
            </w:r>
          </w:p>
        </w:tc>
        <w:tc>
          <w:tcPr>
            <w:tcW w:w="1353" w:type="dxa"/>
          </w:tcPr>
          <w:p w:rsidR="00657577" w:rsidRPr="00884817" w:rsidRDefault="00657577" w:rsidP="00657577">
            <w:pPr>
              <w:rPr>
                <w:rFonts w:cs="Times New Roman"/>
                <w:sz w:val="20"/>
                <w:szCs w:val="20"/>
              </w:rPr>
            </w:pPr>
            <w:r w:rsidRPr="00884817">
              <w:rPr>
                <w:rFonts w:cs="Times New Roman"/>
                <w:sz w:val="20"/>
                <w:szCs w:val="20"/>
              </w:rPr>
              <w:t>Esfuerzo percibido</w:t>
            </w:r>
          </w:p>
        </w:tc>
        <w:tc>
          <w:tcPr>
            <w:tcW w:w="1121" w:type="dxa"/>
          </w:tcPr>
          <w:p w:rsidR="00657577" w:rsidRPr="00884817" w:rsidRDefault="00657577" w:rsidP="00657577">
            <w:pPr>
              <w:rPr>
                <w:rFonts w:cs="Times New Roman"/>
                <w:sz w:val="20"/>
                <w:szCs w:val="20"/>
              </w:rPr>
            </w:pPr>
            <w:r w:rsidRPr="00884817">
              <w:rPr>
                <w:rFonts w:cs="Times New Roman"/>
                <w:sz w:val="20"/>
                <w:szCs w:val="20"/>
              </w:rPr>
              <w:t>&lt; 5 por minuto</w:t>
            </w:r>
          </w:p>
        </w:tc>
        <w:tc>
          <w:tcPr>
            <w:tcW w:w="1121" w:type="dxa"/>
          </w:tcPr>
          <w:p w:rsidR="00657577" w:rsidRPr="00884817" w:rsidRDefault="00657577" w:rsidP="00657577">
            <w:pPr>
              <w:rPr>
                <w:rFonts w:cs="Times New Roman"/>
                <w:sz w:val="20"/>
                <w:szCs w:val="20"/>
              </w:rPr>
            </w:pPr>
            <w:r w:rsidRPr="00884817">
              <w:rPr>
                <w:rFonts w:cs="Times New Roman"/>
                <w:sz w:val="20"/>
                <w:szCs w:val="20"/>
              </w:rPr>
              <w:t>5-10 veces por minuto</w:t>
            </w:r>
          </w:p>
        </w:tc>
        <w:tc>
          <w:tcPr>
            <w:tcW w:w="1121" w:type="dxa"/>
          </w:tcPr>
          <w:p w:rsidR="00657577" w:rsidRPr="00884817" w:rsidRDefault="00657577" w:rsidP="00657577">
            <w:pPr>
              <w:rPr>
                <w:rFonts w:cs="Times New Roman"/>
                <w:sz w:val="20"/>
                <w:szCs w:val="20"/>
              </w:rPr>
            </w:pPr>
            <w:r w:rsidRPr="00884817">
              <w:rPr>
                <w:rFonts w:cs="Times New Roman"/>
                <w:sz w:val="20"/>
                <w:szCs w:val="20"/>
              </w:rPr>
              <w:t>&gt;10 veces por minuto</w:t>
            </w:r>
          </w:p>
        </w:tc>
      </w:tr>
      <w:tr w:rsidR="00657577" w:rsidRPr="00884817" w:rsidTr="00657577">
        <w:trPr>
          <w:trHeight w:val="769"/>
        </w:trPr>
        <w:tc>
          <w:tcPr>
            <w:tcW w:w="1522" w:type="dxa"/>
          </w:tcPr>
          <w:p w:rsidR="00657577" w:rsidRPr="00884817" w:rsidRDefault="00657577" w:rsidP="00657577">
            <w:pPr>
              <w:rPr>
                <w:rFonts w:cs="Times New Roman"/>
                <w:sz w:val="20"/>
                <w:szCs w:val="20"/>
              </w:rPr>
            </w:pPr>
            <w:r w:rsidRPr="00884817">
              <w:rPr>
                <w:rFonts w:cs="Times New Roman"/>
                <w:sz w:val="20"/>
                <w:szCs w:val="20"/>
              </w:rPr>
              <w:t>Liviano</w:t>
            </w:r>
          </w:p>
        </w:tc>
        <w:tc>
          <w:tcPr>
            <w:tcW w:w="1353" w:type="dxa"/>
          </w:tcPr>
          <w:p w:rsidR="00657577" w:rsidRPr="00884817" w:rsidRDefault="00657577" w:rsidP="00657577">
            <w:pPr>
              <w:rPr>
                <w:rFonts w:cs="Times New Roman"/>
                <w:sz w:val="20"/>
                <w:szCs w:val="20"/>
              </w:rPr>
            </w:pPr>
            <w:r w:rsidRPr="00884817">
              <w:rPr>
                <w:rFonts w:cs="Times New Roman"/>
                <w:sz w:val="20"/>
                <w:szCs w:val="20"/>
              </w:rPr>
              <w:t>Relajado (esfuerzo poco notorio</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6</w:t>
            </w:r>
          </w:p>
        </w:tc>
      </w:tr>
      <w:tr w:rsidR="00657577" w:rsidRPr="00884817" w:rsidTr="00657577">
        <w:trPr>
          <w:trHeight w:val="530"/>
        </w:trPr>
        <w:tc>
          <w:tcPr>
            <w:tcW w:w="1522" w:type="dxa"/>
          </w:tcPr>
          <w:p w:rsidR="00657577" w:rsidRPr="00884817" w:rsidRDefault="00657577" w:rsidP="00657577">
            <w:pPr>
              <w:rPr>
                <w:rFonts w:cs="Times New Roman"/>
                <w:sz w:val="20"/>
                <w:szCs w:val="20"/>
              </w:rPr>
            </w:pPr>
            <w:r w:rsidRPr="00884817">
              <w:rPr>
                <w:rFonts w:cs="Times New Roman"/>
                <w:sz w:val="20"/>
                <w:szCs w:val="20"/>
              </w:rPr>
              <w:t>Algo pesado</w:t>
            </w:r>
          </w:p>
        </w:tc>
        <w:tc>
          <w:tcPr>
            <w:tcW w:w="1353" w:type="dxa"/>
          </w:tcPr>
          <w:p w:rsidR="00657577" w:rsidRPr="00884817" w:rsidRDefault="00657577" w:rsidP="00657577">
            <w:pPr>
              <w:rPr>
                <w:rFonts w:cs="Times New Roman"/>
                <w:sz w:val="20"/>
                <w:szCs w:val="20"/>
              </w:rPr>
            </w:pPr>
            <w:r w:rsidRPr="00884817">
              <w:rPr>
                <w:rFonts w:cs="Times New Roman"/>
                <w:sz w:val="20"/>
                <w:szCs w:val="20"/>
              </w:rPr>
              <w:t>Esfuerzo claro perceptible</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1</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2</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6</w:t>
            </w:r>
          </w:p>
        </w:tc>
      </w:tr>
      <w:tr w:rsidR="00657577" w:rsidRPr="00884817" w:rsidTr="00657577">
        <w:trPr>
          <w:trHeight w:val="1027"/>
        </w:trPr>
        <w:tc>
          <w:tcPr>
            <w:tcW w:w="1522" w:type="dxa"/>
          </w:tcPr>
          <w:p w:rsidR="00657577" w:rsidRPr="00884817" w:rsidRDefault="00657577" w:rsidP="00657577">
            <w:pPr>
              <w:rPr>
                <w:rFonts w:cs="Times New Roman"/>
                <w:sz w:val="20"/>
                <w:szCs w:val="20"/>
              </w:rPr>
            </w:pPr>
            <w:r w:rsidRPr="00884817">
              <w:rPr>
                <w:rFonts w:cs="Times New Roman"/>
                <w:sz w:val="20"/>
                <w:szCs w:val="20"/>
              </w:rPr>
              <w:t>Pesado</w:t>
            </w:r>
          </w:p>
        </w:tc>
        <w:tc>
          <w:tcPr>
            <w:tcW w:w="1353" w:type="dxa"/>
          </w:tcPr>
          <w:p w:rsidR="00657577" w:rsidRPr="00884817" w:rsidRDefault="00657577" w:rsidP="00657577">
            <w:pPr>
              <w:rPr>
                <w:rFonts w:cs="Times New Roman"/>
                <w:sz w:val="20"/>
                <w:szCs w:val="20"/>
              </w:rPr>
            </w:pPr>
            <w:r w:rsidRPr="00884817">
              <w:rPr>
                <w:rFonts w:cs="Times New Roman"/>
                <w:sz w:val="20"/>
                <w:szCs w:val="20"/>
              </w:rPr>
              <w:t>Esfuerzo evidente-expresión  sin cambio facial</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3</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7</w:t>
            </w:r>
          </w:p>
        </w:tc>
        <w:tc>
          <w:tcPr>
            <w:tcW w:w="1121" w:type="dxa"/>
          </w:tcPr>
          <w:p w:rsidR="00657577" w:rsidRPr="00884817" w:rsidRDefault="00657577" w:rsidP="00657577">
            <w:pPr>
              <w:jc w:val="center"/>
              <w:rPr>
                <w:rFonts w:cs="Times New Roman"/>
                <w:sz w:val="20"/>
                <w:szCs w:val="20"/>
              </w:rPr>
            </w:pPr>
            <w:r w:rsidRPr="00884817">
              <w:rPr>
                <w:rFonts w:cs="Times New Roman"/>
                <w:b/>
                <w:noProof/>
                <w:sz w:val="20"/>
                <w:szCs w:val="20"/>
                <w:lang w:val="en-US"/>
              </w:rPr>
              <mc:AlternateContent>
                <mc:Choice Requires="wps">
                  <w:drawing>
                    <wp:anchor distT="0" distB="0" distL="114300" distR="114300" simplePos="0" relativeHeight="251667456" behindDoc="0" locked="0" layoutInCell="1" allowOverlap="1" wp14:anchorId="7356F563" wp14:editId="6A10DB10">
                      <wp:simplePos x="0" y="0"/>
                      <wp:positionH relativeFrom="column">
                        <wp:posOffset>1579815</wp:posOffset>
                      </wp:positionH>
                      <wp:positionV relativeFrom="paragraph">
                        <wp:posOffset>155575</wp:posOffset>
                      </wp:positionV>
                      <wp:extent cx="714375" cy="447675"/>
                      <wp:effectExtent l="0" t="0" r="28575" b="28575"/>
                      <wp:wrapNone/>
                      <wp:docPr id="13" name="13 Rectángulo"/>
                      <wp:cNvGraphicFramePr/>
                      <a:graphic xmlns:a="http://schemas.openxmlformats.org/drawingml/2006/main">
                        <a:graphicData uri="http://schemas.microsoft.com/office/word/2010/wordprocessingShape">
                          <wps:wsp>
                            <wps:cNvSpPr/>
                            <wps:spPr>
                              <a:xfrm>
                                <a:off x="0" y="0"/>
                                <a:ext cx="714375" cy="4476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46E7927D" id="13 Rectángulo" o:spid="_x0000_s1026" style="position:absolute;margin-left:124.4pt;margin-top:12.25pt;width:56.25pt;height:35.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" fillcolor="window" strokecolor="windowText" strokeweight="2pt"/>
                  </w:pict>
                </mc:Fallback>
              </mc:AlternateContent>
            </w:r>
            <w:r w:rsidRPr="00884817">
              <w:rPr>
                <w:rFonts w:cs="Times New Roman"/>
                <w:sz w:val="20"/>
                <w:szCs w:val="20"/>
              </w:rPr>
              <w:t>8</w:t>
            </w:r>
          </w:p>
        </w:tc>
      </w:tr>
      <w:tr w:rsidR="00657577" w:rsidRPr="00884817" w:rsidTr="00657577">
        <w:trPr>
          <w:trHeight w:val="1299"/>
        </w:trPr>
        <w:tc>
          <w:tcPr>
            <w:tcW w:w="1522" w:type="dxa"/>
          </w:tcPr>
          <w:p w:rsidR="00657577" w:rsidRPr="00884817" w:rsidRDefault="00657577" w:rsidP="00657577">
            <w:pPr>
              <w:rPr>
                <w:rFonts w:cs="Times New Roman"/>
                <w:sz w:val="20"/>
                <w:szCs w:val="20"/>
              </w:rPr>
            </w:pPr>
            <w:r w:rsidRPr="00884817">
              <w:rPr>
                <w:rFonts w:cs="Times New Roman"/>
                <w:sz w:val="20"/>
                <w:szCs w:val="20"/>
              </w:rPr>
              <w:t>Muy pesado</w:t>
            </w:r>
          </w:p>
        </w:tc>
        <w:tc>
          <w:tcPr>
            <w:tcW w:w="1353" w:type="dxa"/>
          </w:tcPr>
          <w:p w:rsidR="00657577" w:rsidRPr="00884817" w:rsidRDefault="00657577" w:rsidP="00657577">
            <w:pPr>
              <w:rPr>
                <w:rFonts w:cs="Times New Roman"/>
                <w:sz w:val="20"/>
                <w:szCs w:val="20"/>
              </w:rPr>
            </w:pPr>
            <w:r w:rsidRPr="00884817">
              <w:rPr>
                <w:rFonts w:cs="Times New Roman"/>
                <w:sz w:val="20"/>
                <w:szCs w:val="20"/>
              </w:rPr>
              <w:t>Esfuerzo sustancial cambio en la expresión facial</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6</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8</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9</w:t>
            </w:r>
          </w:p>
        </w:tc>
      </w:tr>
      <w:tr w:rsidR="00657577" w:rsidRPr="00884817" w:rsidTr="00657577">
        <w:trPr>
          <w:trHeight w:val="1315"/>
        </w:trPr>
        <w:tc>
          <w:tcPr>
            <w:tcW w:w="1522" w:type="dxa"/>
          </w:tcPr>
          <w:p w:rsidR="00657577" w:rsidRPr="00884817" w:rsidRDefault="00657577" w:rsidP="00657577">
            <w:pPr>
              <w:rPr>
                <w:rFonts w:cs="Times New Roman"/>
                <w:sz w:val="20"/>
                <w:szCs w:val="20"/>
              </w:rPr>
            </w:pPr>
            <w:r w:rsidRPr="00884817">
              <w:rPr>
                <w:rFonts w:cs="Times New Roman"/>
                <w:sz w:val="20"/>
                <w:szCs w:val="20"/>
              </w:rPr>
              <w:t>Máximo</w:t>
            </w:r>
          </w:p>
        </w:tc>
        <w:tc>
          <w:tcPr>
            <w:tcW w:w="1353" w:type="dxa"/>
          </w:tcPr>
          <w:p w:rsidR="00657577" w:rsidRPr="00884817" w:rsidRDefault="00657577" w:rsidP="00657577">
            <w:pPr>
              <w:rPr>
                <w:rFonts w:cs="Times New Roman"/>
                <w:sz w:val="20"/>
                <w:szCs w:val="20"/>
              </w:rPr>
            </w:pPr>
            <w:r w:rsidRPr="00884817">
              <w:rPr>
                <w:rFonts w:cs="Times New Roman"/>
                <w:sz w:val="20"/>
                <w:szCs w:val="20"/>
              </w:rPr>
              <w:t>Uso de hombros y tronco para hacer esfuerzos</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7</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8</w:t>
            </w:r>
          </w:p>
        </w:tc>
        <w:tc>
          <w:tcPr>
            <w:tcW w:w="1121" w:type="dxa"/>
          </w:tcPr>
          <w:p w:rsidR="00657577" w:rsidRPr="00884817" w:rsidRDefault="00657577" w:rsidP="00657577">
            <w:pPr>
              <w:jc w:val="center"/>
              <w:rPr>
                <w:rFonts w:cs="Times New Roman"/>
                <w:sz w:val="20"/>
                <w:szCs w:val="20"/>
              </w:rPr>
            </w:pPr>
            <w:r w:rsidRPr="00884817">
              <w:rPr>
                <w:rFonts w:cs="Times New Roman"/>
                <w:sz w:val="20"/>
                <w:szCs w:val="20"/>
              </w:rPr>
              <w:t>9</w:t>
            </w:r>
          </w:p>
        </w:tc>
      </w:tr>
    </w:tbl>
    <w:p w:rsidR="00657577" w:rsidRPr="00884817" w:rsidRDefault="00657577" w:rsidP="00657577">
      <w:pPr>
        <w:rPr>
          <w:rFonts w:cs="Times New Roman"/>
          <w:b/>
          <w:sz w:val="20"/>
          <w:szCs w:val="20"/>
        </w:rPr>
      </w:pPr>
    </w:p>
    <w:p w:rsidR="00657577" w:rsidRPr="00884817" w:rsidRDefault="00657577" w:rsidP="00657577">
      <w:pPr>
        <w:rPr>
          <w:rFonts w:cs="Times New Roman"/>
          <w:b/>
          <w:sz w:val="20"/>
          <w:szCs w:val="20"/>
        </w:rPr>
      </w:pPr>
      <w:r w:rsidRPr="00884817">
        <w:rPr>
          <w:rFonts w:cs="Times New Roman"/>
          <w:b/>
          <w:sz w:val="20"/>
          <w:szCs w:val="20"/>
        </w:rPr>
        <w:t>AUTOVALORACIÓN</w:t>
      </w:r>
    </w:p>
    <w:tbl>
      <w:tblPr>
        <w:tblStyle w:val="Tablaconcuadrcula"/>
        <w:tblW w:w="0" w:type="auto"/>
        <w:tblLook w:val="04A0" w:firstRow="1" w:lastRow="0" w:firstColumn="1" w:lastColumn="0" w:noHBand="0" w:noVBand="1"/>
      </w:tblPr>
      <w:tblGrid>
        <w:gridCol w:w="3242"/>
        <w:gridCol w:w="3242"/>
      </w:tblGrid>
      <w:tr w:rsidR="00657577" w:rsidRPr="00884817" w:rsidTr="00657577">
        <w:trPr>
          <w:trHeight w:val="257"/>
        </w:trPr>
        <w:tc>
          <w:tcPr>
            <w:tcW w:w="3242" w:type="dxa"/>
          </w:tcPr>
          <w:p w:rsidR="00657577" w:rsidRPr="00884817" w:rsidRDefault="00657577" w:rsidP="00657577">
            <w:pPr>
              <w:rPr>
                <w:rFonts w:cs="Times New Roman"/>
                <w:b/>
                <w:sz w:val="20"/>
                <w:szCs w:val="20"/>
              </w:rPr>
            </w:pPr>
            <w:r w:rsidRPr="00884817">
              <w:rPr>
                <w:rFonts w:cs="Times New Roman"/>
                <w:b/>
                <w:sz w:val="20"/>
                <w:szCs w:val="20"/>
              </w:rPr>
              <w:t>DESCRIPCION</w:t>
            </w:r>
          </w:p>
        </w:tc>
        <w:tc>
          <w:tcPr>
            <w:tcW w:w="3242" w:type="dxa"/>
          </w:tcPr>
          <w:p w:rsidR="00657577" w:rsidRPr="00884817" w:rsidRDefault="00657577" w:rsidP="00657577">
            <w:pPr>
              <w:jc w:val="center"/>
              <w:rPr>
                <w:rFonts w:cs="Times New Roman"/>
                <w:b/>
                <w:sz w:val="20"/>
                <w:szCs w:val="20"/>
              </w:rPr>
            </w:pPr>
            <w:r w:rsidRPr="00884817">
              <w:rPr>
                <w:rFonts w:cs="Times New Roman"/>
                <w:b/>
                <w:noProof/>
                <w:sz w:val="20"/>
                <w:szCs w:val="20"/>
                <w:lang w:val="en-US"/>
              </w:rPr>
              <mc:AlternateContent>
                <mc:Choice Requires="wps">
                  <w:drawing>
                    <wp:anchor distT="0" distB="0" distL="114300" distR="114300" simplePos="0" relativeHeight="251666432" behindDoc="0" locked="0" layoutInCell="1" allowOverlap="1" wp14:anchorId="23B0D7A5" wp14:editId="524D9ED2">
                      <wp:simplePos x="0" y="0"/>
                      <wp:positionH relativeFrom="column">
                        <wp:posOffset>2883995</wp:posOffset>
                      </wp:positionH>
                      <wp:positionV relativeFrom="paragraph">
                        <wp:posOffset>142240</wp:posOffset>
                      </wp:positionV>
                      <wp:extent cx="597535" cy="447675"/>
                      <wp:effectExtent l="0" t="0" r="12065" b="28575"/>
                      <wp:wrapNone/>
                      <wp:docPr id="14" name="14 Rectángulo"/>
                      <wp:cNvGraphicFramePr/>
                      <a:graphic xmlns:a="http://schemas.openxmlformats.org/drawingml/2006/main">
                        <a:graphicData uri="http://schemas.microsoft.com/office/word/2010/wordprocessingShape">
                          <wps:wsp>
                            <wps:cNvSpPr/>
                            <wps:spPr>
                              <a:xfrm>
                                <a:off x="0" y="0"/>
                                <a:ext cx="597535" cy="4476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68DBAFDF" id="14 Rectángulo" o:spid="_x0000_s1026" style="position:absolute;margin-left:227.1pt;margin-top:11.2pt;width:47.05pt;height:35.2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" fillcolor="window" strokecolor="windowText" strokeweight="2pt"/>
                  </w:pict>
                </mc:Fallback>
              </mc:AlternateContent>
            </w:r>
            <w:r w:rsidRPr="00884817">
              <w:rPr>
                <w:rFonts w:cs="Times New Roman"/>
                <w:b/>
                <w:sz w:val="20"/>
                <w:szCs w:val="20"/>
              </w:rPr>
              <w:t>RIESGO</w:t>
            </w:r>
          </w:p>
        </w:tc>
      </w:tr>
      <w:tr w:rsidR="00657577" w:rsidRPr="00884817" w:rsidTr="00657577">
        <w:trPr>
          <w:trHeight w:val="270"/>
        </w:trPr>
        <w:tc>
          <w:tcPr>
            <w:tcW w:w="3242" w:type="dxa"/>
          </w:tcPr>
          <w:p w:rsidR="00657577" w:rsidRPr="00884817" w:rsidRDefault="00657577" w:rsidP="00657577">
            <w:pPr>
              <w:rPr>
                <w:rFonts w:cs="Times New Roman"/>
                <w:sz w:val="20"/>
                <w:szCs w:val="20"/>
              </w:rPr>
            </w:pPr>
            <w:r w:rsidRPr="00884817">
              <w:rPr>
                <w:rFonts w:cs="Times New Roman"/>
                <w:sz w:val="20"/>
                <w:szCs w:val="20"/>
              </w:rPr>
              <w:t>Nada estresante</w:t>
            </w:r>
          </w:p>
        </w:tc>
        <w:tc>
          <w:tcPr>
            <w:tcW w:w="3242" w:type="dxa"/>
          </w:tcPr>
          <w:p w:rsidR="00657577" w:rsidRPr="00884817" w:rsidRDefault="00657577" w:rsidP="00657577">
            <w:pPr>
              <w:jc w:val="center"/>
              <w:rPr>
                <w:rFonts w:cs="Times New Roman"/>
                <w:sz w:val="20"/>
                <w:szCs w:val="20"/>
              </w:rPr>
            </w:pPr>
            <w:r w:rsidRPr="00884817">
              <w:rPr>
                <w:rFonts w:cs="Times New Roman"/>
                <w:sz w:val="20"/>
                <w:szCs w:val="20"/>
              </w:rPr>
              <w:t>1</w:t>
            </w:r>
          </w:p>
        </w:tc>
      </w:tr>
      <w:tr w:rsidR="00657577" w:rsidRPr="00884817" w:rsidTr="00657577">
        <w:trPr>
          <w:trHeight w:val="270"/>
        </w:trPr>
        <w:tc>
          <w:tcPr>
            <w:tcW w:w="3242" w:type="dxa"/>
          </w:tcPr>
          <w:p w:rsidR="00657577" w:rsidRPr="00884817" w:rsidRDefault="00657577" w:rsidP="00657577">
            <w:pPr>
              <w:rPr>
                <w:rFonts w:cs="Times New Roman"/>
                <w:sz w:val="20"/>
                <w:szCs w:val="20"/>
              </w:rPr>
            </w:pPr>
            <w:r w:rsidRPr="00884817">
              <w:rPr>
                <w:rFonts w:cs="Times New Roman"/>
                <w:sz w:val="20"/>
                <w:szCs w:val="20"/>
              </w:rPr>
              <w:t>Un poco estresante</w:t>
            </w:r>
          </w:p>
        </w:tc>
        <w:tc>
          <w:tcPr>
            <w:tcW w:w="3242" w:type="dxa"/>
          </w:tcPr>
          <w:p w:rsidR="00657577" w:rsidRPr="00884817" w:rsidRDefault="00657577" w:rsidP="00657577">
            <w:pPr>
              <w:jc w:val="center"/>
              <w:rPr>
                <w:rFonts w:cs="Times New Roman"/>
                <w:sz w:val="20"/>
                <w:szCs w:val="20"/>
              </w:rPr>
            </w:pPr>
            <w:r w:rsidRPr="00884817">
              <w:rPr>
                <w:rFonts w:cs="Times New Roman"/>
                <w:sz w:val="20"/>
                <w:szCs w:val="20"/>
              </w:rPr>
              <w:t>2</w:t>
            </w:r>
          </w:p>
        </w:tc>
      </w:tr>
      <w:tr w:rsidR="00657577" w:rsidRPr="00884817" w:rsidTr="00657577">
        <w:trPr>
          <w:trHeight w:val="257"/>
        </w:trPr>
        <w:tc>
          <w:tcPr>
            <w:tcW w:w="3242" w:type="dxa"/>
          </w:tcPr>
          <w:p w:rsidR="00657577" w:rsidRPr="00884817" w:rsidRDefault="00657577" w:rsidP="00657577">
            <w:pPr>
              <w:rPr>
                <w:rFonts w:cs="Times New Roman"/>
                <w:sz w:val="20"/>
                <w:szCs w:val="20"/>
              </w:rPr>
            </w:pPr>
            <w:r w:rsidRPr="00884817">
              <w:rPr>
                <w:rFonts w:cs="Times New Roman"/>
                <w:sz w:val="20"/>
                <w:szCs w:val="20"/>
              </w:rPr>
              <w:t>Estresante</w:t>
            </w:r>
          </w:p>
        </w:tc>
        <w:tc>
          <w:tcPr>
            <w:tcW w:w="3242" w:type="dxa"/>
          </w:tcPr>
          <w:p w:rsidR="00657577" w:rsidRPr="00884817" w:rsidRDefault="00657577" w:rsidP="00657577">
            <w:pPr>
              <w:jc w:val="center"/>
              <w:rPr>
                <w:rFonts w:cs="Times New Roman"/>
                <w:sz w:val="20"/>
                <w:szCs w:val="20"/>
              </w:rPr>
            </w:pPr>
            <w:r w:rsidRPr="00884817">
              <w:rPr>
                <w:rFonts w:cs="Times New Roman"/>
                <w:sz w:val="20"/>
                <w:szCs w:val="20"/>
              </w:rPr>
              <w:t>3</w:t>
            </w:r>
          </w:p>
        </w:tc>
      </w:tr>
      <w:tr w:rsidR="00657577" w:rsidRPr="00884817" w:rsidTr="00657577">
        <w:trPr>
          <w:trHeight w:val="270"/>
        </w:trPr>
        <w:tc>
          <w:tcPr>
            <w:tcW w:w="3242" w:type="dxa"/>
          </w:tcPr>
          <w:p w:rsidR="00657577" w:rsidRPr="00884817" w:rsidRDefault="00657577" w:rsidP="00657577">
            <w:pPr>
              <w:rPr>
                <w:rFonts w:cs="Times New Roman"/>
                <w:sz w:val="20"/>
                <w:szCs w:val="20"/>
              </w:rPr>
            </w:pPr>
            <w:r w:rsidRPr="00884817">
              <w:rPr>
                <w:rFonts w:cs="Times New Roman"/>
                <w:sz w:val="20"/>
                <w:szCs w:val="20"/>
              </w:rPr>
              <w:t>Muy estresante</w:t>
            </w:r>
          </w:p>
        </w:tc>
        <w:tc>
          <w:tcPr>
            <w:tcW w:w="3242" w:type="dxa"/>
          </w:tcPr>
          <w:p w:rsidR="00657577" w:rsidRPr="00884817" w:rsidRDefault="00657577" w:rsidP="00657577">
            <w:pPr>
              <w:jc w:val="center"/>
              <w:rPr>
                <w:rFonts w:cs="Times New Roman"/>
                <w:sz w:val="20"/>
                <w:szCs w:val="20"/>
              </w:rPr>
            </w:pPr>
            <w:r w:rsidRPr="00884817">
              <w:rPr>
                <w:rFonts w:cs="Times New Roman"/>
                <w:sz w:val="20"/>
                <w:szCs w:val="20"/>
              </w:rPr>
              <w:t>4</w:t>
            </w:r>
          </w:p>
        </w:tc>
      </w:tr>
      <w:tr w:rsidR="00657577" w:rsidRPr="00884817" w:rsidTr="00657577">
        <w:trPr>
          <w:trHeight w:val="270"/>
        </w:trPr>
        <w:tc>
          <w:tcPr>
            <w:tcW w:w="3242" w:type="dxa"/>
          </w:tcPr>
          <w:p w:rsidR="00657577" w:rsidRPr="00884817" w:rsidRDefault="00657577" w:rsidP="00657577">
            <w:pPr>
              <w:rPr>
                <w:rFonts w:cs="Times New Roman"/>
                <w:sz w:val="20"/>
                <w:szCs w:val="20"/>
              </w:rPr>
            </w:pPr>
            <w:r w:rsidRPr="00884817">
              <w:rPr>
                <w:rFonts w:cs="Times New Roman"/>
                <w:sz w:val="20"/>
                <w:szCs w:val="20"/>
              </w:rPr>
              <w:t>Excesivamente estresante</w:t>
            </w:r>
          </w:p>
        </w:tc>
        <w:tc>
          <w:tcPr>
            <w:tcW w:w="3242" w:type="dxa"/>
          </w:tcPr>
          <w:p w:rsidR="00657577" w:rsidRPr="00884817" w:rsidRDefault="00657577" w:rsidP="00657577">
            <w:pPr>
              <w:jc w:val="center"/>
              <w:rPr>
                <w:rFonts w:cs="Times New Roman"/>
                <w:sz w:val="20"/>
                <w:szCs w:val="20"/>
              </w:rPr>
            </w:pPr>
            <w:r w:rsidRPr="00884817">
              <w:rPr>
                <w:rFonts w:cs="Times New Roman"/>
                <w:sz w:val="20"/>
                <w:szCs w:val="20"/>
              </w:rPr>
              <w:t>5</w:t>
            </w:r>
          </w:p>
        </w:tc>
      </w:tr>
    </w:tbl>
    <w:p w:rsidR="00AA57B0" w:rsidRPr="00884817" w:rsidRDefault="00AA57B0" w:rsidP="00AA57B0">
      <w:pPr>
        <w:spacing w:line="240" w:lineRule="auto"/>
        <w:rPr>
          <w:rFonts w:cs="Times New Roman"/>
          <w:sz w:val="20"/>
          <w:szCs w:val="20"/>
        </w:rPr>
      </w:pPr>
    </w:p>
    <w:p w:rsidR="00657577" w:rsidRPr="00884817" w:rsidRDefault="00657577" w:rsidP="00AA57B0">
      <w:pPr>
        <w:spacing w:line="240" w:lineRule="auto"/>
        <w:rPr>
          <w:rFonts w:cs="Times New Roman"/>
          <w:b/>
          <w:sz w:val="20"/>
          <w:szCs w:val="20"/>
        </w:rPr>
      </w:pPr>
      <w:r w:rsidRPr="00884817">
        <w:rPr>
          <w:rFonts w:cs="Times New Roman"/>
          <w:b/>
          <w:noProof/>
          <w:sz w:val="20"/>
          <w:szCs w:val="20"/>
          <w:lang w:val="en-US"/>
        </w:rPr>
        <mc:AlternateContent>
          <mc:Choice Requires="wps">
            <w:drawing>
              <wp:anchor distT="0" distB="0" distL="114300" distR="114300" simplePos="0" relativeHeight="251668480" behindDoc="0" locked="0" layoutInCell="1" allowOverlap="1" wp14:anchorId="06D2BBE1" wp14:editId="5D7E5531">
                <wp:simplePos x="0" y="0"/>
                <wp:positionH relativeFrom="column">
                  <wp:posOffset>4289566</wp:posOffset>
                </wp:positionH>
                <wp:positionV relativeFrom="paragraph">
                  <wp:posOffset>121779</wp:posOffset>
                </wp:positionV>
                <wp:extent cx="1308538" cy="367862"/>
                <wp:effectExtent l="0" t="0" r="25400" b="13335"/>
                <wp:wrapNone/>
                <wp:docPr id="15" name="15 Rectángulo"/>
                <wp:cNvGraphicFramePr/>
                <a:graphic xmlns:a="http://schemas.openxmlformats.org/drawingml/2006/main">
                  <a:graphicData uri="http://schemas.microsoft.com/office/word/2010/wordprocessingShape">
                    <wps:wsp>
                      <wps:cNvSpPr/>
                      <wps:spPr>
                        <a:xfrm>
                          <a:off x="0" y="0"/>
                          <a:ext cx="1308538" cy="367862"/>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5 Rectángulo" o:spid="_x0000_s1026" style="position:absolute;margin-left:337.75pt;margin-top:9.6pt;width:103.05pt;height:28.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" fillcolor="window" strokecolor="windowText" strokeweight="2pt"/>
            </w:pict>
          </mc:Fallback>
        </mc:AlternateContent>
      </w:r>
      <w:r w:rsidRPr="00884817">
        <w:rPr>
          <w:rFonts w:cs="Times New Roman"/>
          <w:sz w:val="20"/>
          <w:szCs w:val="20"/>
        </w:rPr>
        <w:t>OBSERVACIONES:</w:t>
      </w:r>
    </w:p>
    <w:p w:rsidR="00AA57B0" w:rsidRPr="00884817" w:rsidRDefault="00657577" w:rsidP="00AA57B0">
      <w:pPr>
        <w:spacing w:line="240" w:lineRule="auto"/>
        <w:jc w:val="both"/>
        <w:rPr>
          <w:rFonts w:cs="Times New Roman"/>
          <w:sz w:val="20"/>
          <w:szCs w:val="20"/>
        </w:rPr>
      </w:pPr>
      <w:r w:rsidRPr="00884817">
        <w:rPr>
          <w:rFonts w:cs="Times New Roman"/>
          <w:sz w:val="20"/>
          <w:szCs w:val="20"/>
        </w:rPr>
        <w:t>FECHA:</w:t>
      </w:r>
    </w:p>
    <w:p w:rsidR="00657577" w:rsidRPr="00884817" w:rsidRDefault="00657577" w:rsidP="00AA57B0">
      <w:pPr>
        <w:spacing w:line="240" w:lineRule="auto"/>
        <w:jc w:val="both"/>
        <w:rPr>
          <w:rFonts w:cs="Times New Roman"/>
          <w:sz w:val="20"/>
          <w:szCs w:val="20"/>
        </w:rPr>
      </w:pPr>
      <w:r w:rsidRPr="00884817">
        <w:rPr>
          <w:rFonts w:cs="Times New Roman"/>
          <w:sz w:val="20"/>
          <w:szCs w:val="20"/>
        </w:rPr>
        <w:t>EVALUADOR:</w:t>
      </w:r>
    </w:p>
    <w:p w:rsidR="00C408B5" w:rsidRDefault="00C408B5">
      <w:pPr>
        <w:rPr>
          <w:rFonts w:cs="Times New Roman"/>
          <w:b/>
          <w:color w:val="000000" w:themeColor="text1"/>
          <w:szCs w:val="24"/>
        </w:rPr>
      </w:pPr>
    </w:p>
    <w:p w:rsidR="00C408B5" w:rsidRDefault="00657577" w:rsidP="00514318">
      <w:pPr>
        <w:jc w:val="center"/>
        <w:rPr>
          <w:rFonts w:cs="Times New Roman"/>
          <w:b/>
          <w:bCs/>
          <w:szCs w:val="24"/>
        </w:rPr>
      </w:pPr>
      <w:r w:rsidRPr="00382AA0">
        <w:rPr>
          <w:rFonts w:cs="Times New Roman"/>
          <w:b/>
          <w:color w:val="000000" w:themeColor="text1"/>
          <w:szCs w:val="24"/>
        </w:rPr>
        <w:br w:type="page"/>
      </w:r>
      <w:r w:rsidR="00C408B5">
        <w:rPr>
          <w:rFonts w:cs="Times New Roman"/>
          <w:b/>
          <w:bCs/>
          <w:szCs w:val="24"/>
        </w:rPr>
        <w:lastRenderedPageBreak/>
        <w:t>ANEXO 2</w:t>
      </w:r>
    </w:p>
    <w:p w:rsidR="00C408B5" w:rsidRDefault="00C408B5" w:rsidP="00C408B5">
      <w:pPr>
        <w:jc w:val="center"/>
        <w:rPr>
          <w:rFonts w:cs="Times New Roman"/>
          <w:b/>
          <w:bCs/>
          <w:szCs w:val="24"/>
        </w:rPr>
      </w:pPr>
      <w:r>
        <w:rPr>
          <w:rFonts w:cs="Times New Roman"/>
          <w:b/>
          <w:bCs/>
          <w:szCs w:val="24"/>
        </w:rPr>
        <w:t>FOTOGRAFIAS</w:t>
      </w:r>
    </w:p>
    <w:p w:rsidR="00C408B5" w:rsidRDefault="00C408B5" w:rsidP="00C408B5">
      <w:pPr>
        <w:rPr>
          <w:rFonts w:cs="Times New Roman"/>
          <w:b/>
          <w:bCs/>
          <w:szCs w:val="24"/>
        </w:rPr>
      </w:pPr>
      <w:r>
        <w:rPr>
          <w:rFonts w:cs="Times New Roman"/>
          <w:b/>
          <w:bCs/>
          <w:szCs w:val="24"/>
        </w:rPr>
        <w:t>Fotografía # 1</w:t>
      </w:r>
    </w:p>
    <w:p w:rsidR="00C408B5" w:rsidRDefault="00C408B5" w:rsidP="00A14156">
      <w:pPr>
        <w:rPr>
          <w:rFonts w:cs="Times New Roman"/>
          <w:b/>
          <w:bCs/>
          <w:szCs w:val="24"/>
        </w:rPr>
      </w:pPr>
      <w:r w:rsidRPr="00382AA0">
        <w:rPr>
          <w:rFonts w:cs="Times New Roman"/>
          <w:b/>
          <w:bCs/>
          <w:noProof/>
          <w:szCs w:val="24"/>
          <w:lang w:val="en-US"/>
        </w:rPr>
        <w:drawing>
          <wp:inline distT="0" distB="0" distL="0" distR="0" wp14:anchorId="52972A51" wp14:editId="0C3F4663">
            <wp:extent cx="3309257" cy="2936995"/>
            <wp:effectExtent l="0" t="0" r="571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13121" cy="2940424"/>
                    </a:xfrm>
                    <a:prstGeom prst="rect">
                      <a:avLst/>
                    </a:prstGeom>
                    <a:noFill/>
                    <a:ln>
                      <a:noFill/>
                    </a:ln>
                  </pic:spPr>
                </pic:pic>
              </a:graphicData>
            </a:graphic>
          </wp:inline>
        </w:drawing>
      </w:r>
    </w:p>
    <w:p w:rsidR="00775E3D" w:rsidRDefault="00775E3D" w:rsidP="00775E3D">
      <w:pPr>
        <w:tabs>
          <w:tab w:val="left" w:pos="2242"/>
        </w:tabs>
        <w:rPr>
          <w:rFonts w:cs="Times New Roman"/>
          <w:szCs w:val="24"/>
        </w:rPr>
      </w:pPr>
      <w:r>
        <w:rPr>
          <w:rFonts w:cs="Times New Roman"/>
          <w:szCs w:val="24"/>
        </w:rPr>
        <w:t>Evaluación del factor de riesgo en el personal de la dependencia de Regulación Y control Sanitario.</w:t>
      </w:r>
    </w:p>
    <w:p w:rsidR="00551A61" w:rsidRDefault="00C408B5" w:rsidP="00C408B5">
      <w:pPr>
        <w:rPr>
          <w:rFonts w:cs="Times New Roman"/>
          <w:b/>
          <w:bCs/>
          <w:szCs w:val="24"/>
        </w:rPr>
      </w:pPr>
      <w:r>
        <w:rPr>
          <w:rFonts w:cs="Times New Roman"/>
          <w:b/>
          <w:bCs/>
          <w:szCs w:val="24"/>
        </w:rPr>
        <w:t>Fotografía # 2</w:t>
      </w:r>
    </w:p>
    <w:p w:rsidR="009012BA" w:rsidRPr="00382AA0" w:rsidRDefault="009012BA" w:rsidP="00C408B5">
      <w:pPr>
        <w:rPr>
          <w:rFonts w:cs="Times New Roman"/>
          <w:b/>
          <w:bCs/>
          <w:szCs w:val="24"/>
        </w:rPr>
      </w:pPr>
      <w:r w:rsidRPr="00382AA0">
        <w:rPr>
          <w:rFonts w:cs="Times New Roman"/>
          <w:noProof/>
          <w:color w:val="000000" w:themeColor="text1"/>
          <w:szCs w:val="24"/>
          <w:lang w:val="en-US"/>
        </w:rPr>
        <w:drawing>
          <wp:anchor distT="0" distB="0" distL="114300" distR="114300" simplePos="0" relativeHeight="251752448" behindDoc="0" locked="0" layoutInCell="1" allowOverlap="1" wp14:anchorId="1D5B4D56" wp14:editId="52B28E85">
            <wp:simplePos x="0" y="0"/>
            <wp:positionH relativeFrom="column">
              <wp:posOffset>-3810</wp:posOffset>
            </wp:positionH>
            <wp:positionV relativeFrom="paragraph">
              <wp:posOffset>86360</wp:posOffset>
            </wp:positionV>
            <wp:extent cx="3308985" cy="2884170"/>
            <wp:effectExtent l="0" t="0" r="5715"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08985" cy="2884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5E3D" w:rsidRDefault="00775E3D" w:rsidP="00A14156">
      <w:pPr>
        <w:rPr>
          <w:rFonts w:cs="Times New Roman"/>
          <w:color w:val="000000" w:themeColor="text1"/>
          <w:szCs w:val="24"/>
        </w:rPr>
      </w:pPr>
    </w:p>
    <w:p w:rsidR="009012BA" w:rsidRDefault="009012BA" w:rsidP="00775E3D">
      <w:pPr>
        <w:tabs>
          <w:tab w:val="left" w:pos="2242"/>
        </w:tabs>
        <w:rPr>
          <w:rFonts w:cs="Times New Roman"/>
          <w:szCs w:val="24"/>
        </w:rPr>
      </w:pPr>
    </w:p>
    <w:p w:rsidR="009012BA" w:rsidRDefault="009012BA" w:rsidP="00775E3D">
      <w:pPr>
        <w:tabs>
          <w:tab w:val="left" w:pos="2242"/>
        </w:tabs>
        <w:rPr>
          <w:rFonts w:cs="Times New Roman"/>
          <w:szCs w:val="24"/>
        </w:rPr>
      </w:pPr>
    </w:p>
    <w:p w:rsidR="009012BA" w:rsidRDefault="009012BA" w:rsidP="00775E3D">
      <w:pPr>
        <w:tabs>
          <w:tab w:val="left" w:pos="2242"/>
        </w:tabs>
        <w:rPr>
          <w:rFonts w:cs="Times New Roman"/>
          <w:szCs w:val="24"/>
        </w:rPr>
      </w:pPr>
    </w:p>
    <w:p w:rsidR="009012BA" w:rsidRDefault="009012BA" w:rsidP="00775E3D">
      <w:pPr>
        <w:tabs>
          <w:tab w:val="left" w:pos="2242"/>
        </w:tabs>
        <w:rPr>
          <w:rFonts w:cs="Times New Roman"/>
          <w:szCs w:val="24"/>
        </w:rPr>
      </w:pPr>
    </w:p>
    <w:p w:rsidR="009012BA" w:rsidRDefault="009012BA" w:rsidP="00775E3D">
      <w:pPr>
        <w:tabs>
          <w:tab w:val="left" w:pos="2242"/>
        </w:tabs>
        <w:rPr>
          <w:rFonts w:cs="Times New Roman"/>
          <w:szCs w:val="24"/>
        </w:rPr>
      </w:pPr>
    </w:p>
    <w:p w:rsidR="009012BA" w:rsidRDefault="009012BA" w:rsidP="00775E3D">
      <w:pPr>
        <w:tabs>
          <w:tab w:val="left" w:pos="2242"/>
        </w:tabs>
        <w:rPr>
          <w:rFonts w:cs="Times New Roman"/>
          <w:szCs w:val="24"/>
        </w:rPr>
      </w:pPr>
    </w:p>
    <w:p w:rsidR="009012BA" w:rsidRDefault="009012BA" w:rsidP="00775E3D">
      <w:pPr>
        <w:tabs>
          <w:tab w:val="left" w:pos="2242"/>
        </w:tabs>
        <w:rPr>
          <w:rFonts w:cs="Times New Roman"/>
          <w:szCs w:val="24"/>
        </w:rPr>
      </w:pPr>
    </w:p>
    <w:p w:rsidR="009012BA" w:rsidRDefault="009012BA" w:rsidP="00775E3D">
      <w:pPr>
        <w:tabs>
          <w:tab w:val="left" w:pos="2242"/>
        </w:tabs>
        <w:rPr>
          <w:rFonts w:cs="Times New Roman"/>
          <w:szCs w:val="24"/>
        </w:rPr>
      </w:pPr>
    </w:p>
    <w:p w:rsidR="009012BA" w:rsidRDefault="009012BA" w:rsidP="00775E3D">
      <w:pPr>
        <w:tabs>
          <w:tab w:val="left" w:pos="2242"/>
        </w:tabs>
        <w:rPr>
          <w:rFonts w:cs="Times New Roman"/>
          <w:szCs w:val="24"/>
        </w:rPr>
      </w:pPr>
    </w:p>
    <w:p w:rsidR="009012BA" w:rsidRDefault="009012BA" w:rsidP="00775E3D">
      <w:pPr>
        <w:tabs>
          <w:tab w:val="left" w:pos="2242"/>
        </w:tabs>
        <w:rPr>
          <w:rFonts w:cs="Times New Roman"/>
          <w:szCs w:val="24"/>
        </w:rPr>
      </w:pPr>
    </w:p>
    <w:p w:rsidR="00775E3D" w:rsidRDefault="00775E3D" w:rsidP="00775E3D">
      <w:pPr>
        <w:tabs>
          <w:tab w:val="left" w:pos="2242"/>
        </w:tabs>
        <w:rPr>
          <w:rFonts w:cs="Times New Roman"/>
          <w:szCs w:val="24"/>
        </w:rPr>
      </w:pPr>
      <w:r>
        <w:rPr>
          <w:rFonts w:cs="Times New Roman"/>
          <w:szCs w:val="24"/>
        </w:rPr>
        <w:t>Evaluación del personal de la dependencia de Regulación Y control Sanitario.</w:t>
      </w:r>
    </w:p>
    <w:p w:rsidR="00C408B5" w:rsidRDefault="00C408B5" w:rsidP="00C408B5">
      <w:pPr>
        <w:rPr>
          <w:rFonts w:cs="Times New Roman"/>
          <w:b/>
          <w:bCs/>
          <w:szCs w:val="24"/>
        </w:rPr>
      </w:pPr>
      <w:r>
        <w:rPr>
          <w:rFonts w:cs="Times New Roman"/>
          <w:b/>
          <w:bCs/>
          <w:szCs w:val="24"/>
        </w:rPr>
        <w:lastRenderedPageBreak/>
        <w:t>Fotografía # 3</w:t>
      </w:r>
    </w:p>
    <w:p w:rsidR="000F321D" w:rsidRPr="00382AA0" w:rsidRDefault="008E4966" w:rsidP="000F321D">
      <w:pPr>
        <w:rPr>
          <w:rFonts w:cs="Times New Roman"/>
          <w:szCs w:val="24"/>
        </w:rPr>
      </w:pPr>
      <w:r w:rsidRPr="00382AA0">
        <w:rPr>
          <w:rFonts w:cs="Times New Roman"/>
          <w:noProof/>
          <w:szCs w:val="24"/>
          <w:lang w:val="en-US"/>
        </w:rPr>
        <w:drawing>
          <wp:inline distT="0" distB="0" distL="0" distR="0" wp14:anchorId="0B345B32" wp14:editId="729B3D44">
            <wp:extent cx="3352800" cy="3080530"/>
            <wp:effectExtent l="0" t="0" r="0" b="57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58916" cy="3086149"/>
                    </a:xfrm>
                    <a:prstGeom prst="rect">
                      <a:avLst/>
                    </a:prstGeom>
                    <a:noFill/>
                    <a:ln>
                      <a:noFill/>
                    </a:ln>
                  </pic:spPr>
                </pic:pic>
              </a:graphicData>
            </a:graphic>
          </wp:inline>
        </w:drawing>
      </w:r>
    </w:p>
    <w:p w:rsidR="009012BA" w:rsidRDefault="008E4966" w:rsidP="009012BA">
      <w:pPr>
        <w:tabs>
          <w:tab w:val="left" w:pos="2242"/>
        </w:tabs>
        <w:rPr>
          <w:rFonts w:cs="Times New Roman"/>
          <w:szCs w:val="24"/>
        </w:rPr>
      </w:pPr>
      <w:r w:rsidRPr="00382AA0">
        <w:rPr>
          <w:rFonts w:cs="Times New Roman"/>
          <w:noProof/>
          <w:szCs w:val="24"/>
          <w:lang w:val="es-ES" w:eastAsia="es-ES"/>
        </w:rPr>
        <w:t xml:space="preserve"> </w:t>
      </w:r>
      <w:r w:rsidR="00775E3D">
        <w:rPr>
          <w:rFonts w:cs="Times New Roman"/>
          <w:szCs w:val="24"/>
        </w:rPr>
        <w:t xml:space="preserve">Evaluación del factor de riesgo en el personal de la dependencia de </w:t>
      </w:r>
      <w:r w:rsidR="009012BA">
        <w:rPr>
          <w:rFonts w:cs="Times New Roman"/>
          <w:szCs w:val="24"/>
        </w:rPr>
        <w:t>Regulación y Control Sanitario.</w:t>
      </w:r>
    </w:p>
    <w:p w:rsidR="00C408B5" w:rsidRPr="009012BA" w:rsidRDefault="00C408B5" w:rsidP="009012BA">
      <w:pPr>
        <w:tabs>
          <w:tab w:val="left" w:pos="2242"/>
        </w:tabs>
        <w:rPr>
          <w:rFonts w:cs="Times New Roman"/>
          <w:szCs w:val="24"/>
        </w:rPr>
      </w:pPr>
      <w:r>
        <w:rPr>
          <w:rFonts w:cs="Times New Roman"/>
          <w:b/>
          <w:bCs/>
          <w:szCs w:val="24"/>
        </w:rPr>
        <w:t>Fotografía # 4</w:t>
      </w:r>
    </w:p>
    <w:p w:rsidR="00011AD1" w:rsidRDefault="008E4966" w:rsidP="000F321D">
      <w:pPr>
        <w:rPr>
          <w:rFonts w:cs="Times New Roman"/>
          <w:szCs w:val="24"/>
        </w:rPr>
      </w:pPr>
      <w:r w:rsidRPr="00382AA0">
        <w:rPr>
          <w:rFonts w:cs="Times New Roman"/>
          <w:noProof/>
          <w:szCs w:val="24"/>
          <w:lang w:val="en-US"/>
        </w:rPr>
        <w:drawing>
          <wp:inline distT="0" distB="0" distL="0" distR="0" wp14:anchorId="488A4B12" wp14:editId="7C6EC4A2">
            <wp:extent cx="3352800" cy="3526972"/>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71892" cy="3547056"/>
                    </a:xfrm>
                    <a:prstGeom prst="rect">
                      <a:avLst/>
                    </a:prstGeom>
                    <a:noFill/>
                    <a:ln>
                      <a:noFill/>
                    </a:ln>
                  </pic:spPr>
                </pic:pic>
              </a:graphicData>
            </a:graphic>
          </wp:inline>
        </w:drawing>
      </w:r>
    </w:p>
    <w:p w:rsidR="00775E3D" w:rsidRDefault="00775E3D" w:rsidP="00775E3D">
      <w:pPr>
        <w:tabs>
          <w:tab w:val="left" w:pos="2242"/>
        </w:tabs>
        <w:rPr>
          <w:rFonts w:cs="Times New Roman"/>
          <w:szCs w:val="24"/>
        </w:rPr>
      </w:pPr>
      <w:r>
        <w:rPr>
          <w:rFonts w:cs="Times New Roman"/>
          <w:szCs w:val="24"/>
        </w:rPr>
        <w:t>Evaluación del personal de la dependencia de Talento Humano.</w:t>
      </w:r>
    </w:p>
    <w:p w:rsidR="00C408B5" w:rsidRPr="005B57C8" w:rsidRDefault="005B57C8" w:rsidP="00C408B5">
      <w:pPr>
        <w:rPr>
          <w:rFonts w:cs="Times New Roman"/>
          <w:b/>
          <w:bCs/>
          <w:szCs w:val="24"/>
        </w:rPr>
      </w:pPr>
      <w:r>
        <w:rPr>
          <w:rFonts w:cs="Times New Roman"/>
          <w:b/>
          <w:bCs/>
          <w:szCs w:val="24"/>
        </w:rPr>
        <w:br w:type="page"/>
      </w:r>
      <w:r w:rsidR="00C408B5" w:rsidRPr="005B57C8">
        <w:rPr>
          <w:rFonts w:cs="Times New Roman"/>
          <w:b/>
          <w:bCs/>
          <w:szCs w:val="24"/>
        </w:rPr>
        <w:lastRenderedPageBreak/>
        <w:t>Fotografía # 5</w:t>
      </w:r>
    </w:p>
    <w:p w:rsidR="00C408B5" w:rsidRDefault="00C408B5" w:rsidP="000F321D">
      <w:pPr>
        <w:rPr>
          <w:rFonts w:cs="Times New Roman"/>
          <w:szCs w:val="24"/>
        </w:rPr>
      </w:pPr>
      <w:r w:rsidRPr="00382AA0">
        <w:rPr>
          <w:rFonts w:cs="Times New Roman"/>
          <w:noProof/>
          <w:szCs w:val="24"/>
          <w:lang w:val="en-US"/>
        </w:rPr>
        <w:drawing>
          <wp:inline distT="0" distB="0" distL="0" distR="0" wp14:anchorId="407A658D" wp14:editId="32969EE0">
            <wp:extent cx="3854823" cy="2873827"/>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57624" cy="2875916"/>
                    </a:xfrm>
                    <a:prstGeom prst="rect">
                      <a:avLst/>
                    </a:prstGeom>
                    <a:noFill/>
                    <a:ln>
                      <a:noFill/>
                    </a:ln>
                  </pic:spPr>
                </pic:pic>
              </a:graphicData>
            </a:graphic>
          </wp:inline>
        </w:drawing>
      </w:r>
    </w:p>
    <w:p w:rsidR="005B57C8" w:rsidRDefault="00775E3D" w:rsidP="000F321D">
      <w:pPr>
        <w:rPr>
          <w:rFonts w:cs="Times New Roman"/>
          <w:szCs w:val="24"/>
        </w:rPr>
      </w:pPr>
      <w:r>
        <w:rPr>
          <w:rFonts w:cs="Times New Roman"/>
          <w:szCs w:val="24"/>
        </w:rPr>
        <w:t xml:space="preserve">Evaluación observacional del personal que labora en la dependencia de  Unidad </w:t>
      </w:r>
      <w:r w:rsidR="00B1021B">
        <w:rPr>
          <w:rFonts w:cs="Times New Roman"/>
          <w:szCs w:val="24"/>
        </w:rPr>
        <w:t>Móvil</w:t>
      </w:r>
      <w:r w:rsidR="005B57C8">
        <w:rPr>
          <w:rFonts w:cs="Times New Roman"/>
          <w:szCs w:val="24"/>
        </w:rPr>
        <w:t xml:space="preserve"> </w:t>
      </w:r>
    </w:p>
    <w:p w:rsidR="005B57C8" w:rsidRPr="005B57C8" w:rsidRDefault="005B57C8" w:rsidP="000F321D">
      <w:pPr>
        <w:rPr>
          <w:rFonts w:cs="Times New Roman"/>
          <w:b/>
          <w:bCs/>
          <w:szCs w:val="24"/>
        </w:rPr>
      </w:pPr>
      <w:r>
        <w:rPr>
          <w:rFonts w:cs="Times New Roman"/>
          <w:b/>
          <w:bCs/>
          <w:szCs w:val="24"/>
        </w:rPr>
        <w:t>Fotografía # 6</w:t>
      </w:r>
    </w:p>
    <w:p w:rsidR="000F321D" w:rsidRDefault="00E85860" w:rsidP="000F321D">
      <w:pPr>
        <w:rPr>
          <w:rFonts w:cs="Times New Roman"/>
          <w:szCs w:val="24"/>
        </w:rPr>
      </w:pPr>
      <w:r w:rsidRPr="00382AA0">
        <w:rPr>
          <w:rFonts w:cs="Times New Roman"/>
          <w:noProof/>
          <w:szCs w:val="24"/>
          <w:lang w:val="en-US"/>
        </w:rPr>
        <w:drawing>
          <wp:inline distT="0" distB="0" distL="0" distR="0" wp14:anchorId="5759CA3F" wp14:editId="2AB0A8AE">
            <wp:extent cx="3853543" cy="318695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59277" cy="3191697"/>
                    </a:xfrm>
                    <a:prstGeom prst="rect">
                      <a:avLst/>
                    </a:prstGeom>
                    <a:noFill/>
                    <a:ln>
                      <a:noFill/>
                    </a:ln>
                  </pic:spPr>
                </pic:pic>
              </a:graphicData>
            </a:graphic>
          </wp:inline>
        </w:drawing>
      </w:r>
    </w:p>
    <w:p w:rsidR="00C35609" w:rsidRDefault="00551A61" w:rsidP="000F321D">
      <w:pPr>
        <w:rPr>
          <w:rFonts w:cs="Times New Roman"/>
          <w:szCs w:val="24"/>
        </w:rPr>
      </w:pPr>
      <w:r>
        <w:rPr>
          <w:rFonts w:cs="Times New Roman"/>
          <w:szCs w:val="24"/>
        </w:rPr>
        <w:t>Evaluación observacional del personal que labora en la dependencia de Regulación y Control Sanitario.</w:t>
      </w:r>
    </w:p>
    <w:p w:rsidR="005B57C8" w:rsidRDefault="005B57C8">
      <w:pPr>
        <w:rPr>
          <w:rFonts w:cs="Times New Roman"/>
          <w:b/>
          <w:bCs/>
          <w:szCs w:val="24"/>
        </w:rPr>
      </w:pPr>
      <w:r>
        <w:rPr>
          <w:rFonts w:cs="Times New Roman"/>
          <w:b/>
          <w:bCs/>
          <w:szCs w:val="24"/>
        </w:rPr>
        <w:br w:type="page"/>
      </w:r>
    </w:p>
    <w:p w:rsidR="005B57C8" w:rsidRPr="005B57C8" w:rsidRDefault="005B57C8" w:rsidP="000F321D">
      <w:pPr>
        <w:rPr>
          <w:rFonts w:cs="Times New Roman"/>
          <w:b/>
          <w:bCs/>
          <w:szCs w:val="24"/>
        </w:rPr>
      </w:pPr>
      <w:r>
        <w:rPr>
          <w:rFonts w:cs="Times New Roman"/>
          <w:b/>
          <w:bCs/>
          <w:szCs w:val="24"/>
        </w:rPr>
        <w:lastRenderedPageBreak/>
        <w:t>Fotografía # 7</w:t>
      </w:r>
    </w:p>
    <w:p w:rsidR="000F321D" w:rsidRDefault="00E85860" w:rsidP="000F321D">
      <w:pPr>
        <w:rPr>
          <w:rFonts w:cs="Times New Roman"/>
          <w:szCs w:val="24"/>
        </w:rPr>
      </w:pPr>
      <w:r w:rsidRPr="00382AA0">
        <w:rPr>
          <w:rFonts w:cs="Times New Roman"/>
          <w:noProof/>
          <w:szCs w:val="24"/>
          <w:lang w:val="en-US"/>
        </w:rPr>
        <w:drawing>
          <wp:inline distT="0" distB="0" distL="0" distR="0" wp14:anchorId="5643F43A" wp14:editId="07FD26D2">
            <wp:extent cx="3624943" cy="2861636"/>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23811" cy="2860742"/>
                    </a:xfrm>
                    <a:prstGeom prst="rect">
                      <a:avLst/>
                    </a:prstGeom>
                    <a:noFill/>
                    <a:ln>
                      <a:noFill/>
                    </a:ln>
                  </pic:spPr>
                </pic:pic>
              </a:graphicData>
            </a:graphic>
          </wp:inline>
        </w:drawing>
      </w:r>
    </w:p>
    <w:p w:rsidR="009012BA" w:rsidRDefault="009012BA" w:rsidP="000F321D">
      <w:pPr>
        <w:rPr>
          <w:rFonts w:cs="Times New Roman"/>
          <w:szCs w:val="24"/>
        </w:rPr>
      </w:pPr>
    </w:p>
    <w:p w:rsidR="00C35609" w:rsidRDefault="00C35609" w:rsidP="000F321D">
      <w:pPr>
        <w:rPr>
          <w:rFonts w:cs="Times New Roman"/>
          <w:szCs w:val="24"/>
        </w:rPr>
      </w:pPr>
      <w:r>
        <w:rPr>
          <w:rFonts w:cs="Times New Roman"/>
          <w:szCs w:val="24"/>
        </w:rPr>
        <w:t xml:space="preserve">Evaluación del riesgo individual del personal encargado de la dependencia de Unidad </w:t>
      </w:r>
      <w:r w:rsidR="00A84053">
        <w:rPr>
          <w:rFonts w:cs="Times New Roman"/>
          <w:szCs w:val="24"/>
        </w:rPr>
        <w:t>Móvil</w:t>
      </w:r>
      <w:r>
        <w:rPr>
          <w:rFonts w:cs="Times New Roman"/>
          <w:szCs w:val="24"/>
        </w:rPr>
        <w:t>.</w:t>
      </w:r>
    </w:p>
    <w:p w:rsidR="009012BA" w:rsidRDefault="009012BA" w:rsidP="000F321D">
      <w:pPr>
        <w:rPr>
          <w:rFonts w:cs="Times New Roman"/>
          <w:szCs w:val="24"/>
        </w:rPr>
      </w:pPr>
    </w:p>
    <w:p w:rsidR="005B57C8" w:rsidRPr="005B57C8" w:rsidRDefault="005B57C8" w:rsidP="000F321D">
      <w:pPr>
        <w:rPr>
          <w:rFonts w:cs="Times New Roman"/>
          <w:b/>
          <w:bCs/>
          <w:szCs w:val="24"/>
        </w:rPr>
      </w:pPr>
      <w:r>
        <w:rPr>
          <w:rFonts w:cs="Times New Roman"/>
          <w:b/>
          <w:bCs/>
          <w:szCs w:val="24"/>
        </w:rPr>
        <w:t>Fotografía # 8</w:t>
      </w:r>
    </w:p>
    <w:p w:rsidR="000F321D" w:rsidRDefault="000F321D" w:rsidP="000F321D">
      <w:pPr>
        <w:rPr>
          <w:rFonts w:cs="Times New Roman"/>
          <w:szCs w:val="24"/>
        </w:rPr>
      </w:pPr>
      <w:r w:rsidRPr="00382AA0">
        <w:rPr>
          <w:rFonts w:cs="Times New Roman"/>
          <w:noProof/>
          <w:szCs w:val="24"/>
          <w:lang w:val="en-US"/>
        </w:rPr>
        <w:drawing>
          <wp:inline distT="0" distB="0" distL="0" distR="0" wp14:anchorId="15C70049" wp14:editId="0E62BAA1">
            <wp:extent cx="3624943" cy="2579632"/>
            <wp:effectExtent l="0" t="0" r="0" b="0"/>
            <wp:docPr id="39" name="Imagen 39" descr="E:\MACROPROYECTO JESSY Y PAO\fotos de tesis\fotos ministerio\IMG-2014030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ACROPROYECTO JESSY Y PAO\fotos de tesis\fotos ministerio\IMG-20140305-WA001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38841" cy="2589522"/>
                    </a:xfrm>
                    <a:prstGeom prst="rect">
                      <a:avLst/>
                    </a:prstGeom>
                    <a:noFill/>
                    <a:ln>
                      <a:noFill/>
                    </a:ln>
                  </pic:spPr>
                </pic:pic>
              </a:graphicData>
            </a:graphic>
          </wp:inline>
        </w:drawing>
      </w:r>
    </w:p>
    <w:p w:rsidR="009012BA" w:rsidRPr="00382AA0" w:rsidRDefault="009012BA" w:rsidP="000F321D">
      <w:pPr>
        <w:rPr>
          <w:rFonts w:cs="Times New Roman"/>
          <w:szCs w:val="24"/>
        </w:rPr>
      </w:pPr>
    </w:p>
    <w:p w:rsidR="000F321D" w:rsidRDefault="00C35609" w:rsidP="000F321D">
      <w:pPr>
        <w:tabs>
          <w:tab w:val="left" w:pos="2242"/>
        </w:tabs>
        <w:rPr>
          <w:rFonts w:cs="Times New Roman"/>
          <w:szCs w:val="24"/>
        </w:rPr>
      </w:pPr>
      <w:r>
        <w:rPr>
          <w:rFonts w:cs="Times New Roman"/>
          <w:szCs w:val="24"/>
        </w:rPr>
        <w:t xml:space="preserve">Evaluación del puesto de trabajo del personal de la </w:t>
      </w:r>
      <w:r w:rsidR="000F321D" w:rsidRPr="00382AA0">
        <w:rPr>
          <w:rFonts w:cs="Times New Roman"/>
          <w:szCs w:val="24"/>
        </w:rPr>
        <w:tab/>
      </w:r>
      <w:r>
        <w:rPr>
          <w:rFonts w:cs="Times New Roman"/>
          <w:szCs w:val="24"/>
        </w:rPr>
        <w:t xml:space="preserve">dependencia de Unidad </w:t>
      </w:r>
      <w:r w:rsidR="00B1021B">
        <w:rPr>
          <w:rFonts w:cs="Times New Roman"/>
          <w:szCs w:val="24"/>
        </w:rPr>
        <w:t>Móvil</w:t>
      </w:r>
      <w:r>
        <w:rPr>
          <w:rFonts w:cs="Times New Roman"/>
          <w:szCs w:val="24"/>
        </w:rPr>
        <w:t>.</w:t>
      </w:r>
    </w:p>
    <w:p w:rsidR="005B57C8" w:rsidRDefault="005B57C8">
      <w:pPr>
        <w:rPr>
          <w:rFonts w:cs="Times New Roman"/>
          <w:b/>
          <w:bCs/>
          <w:szCs w:val="24"/>
        </w:rPr>
      </w:pPr>
      <w:r>
        <w:rPr>
          <w:rFonts w:cs="Times New Roman"/>
          <w:b/>
          <w:bCs/>
          <w:szCs w:val="24"/>
        </w:rPr>
        <w:br w:type="page"/>
      </w:r>
    </w:p>
    <w:p w:rsidR="005B57C8" w:rsidRPr="005B57C8" w:rsidRDefault="005B57C8" w:rsidP="005B57C8">
      <w:pPr>
        <w:rPr>
          <w:rFonts w:cs="Times New Roman"/>
          <w:b/>
          <w:bCs/>
          <w:szCs w:val="24"/>
        </w:rPr>
      </w:pPr>
      <w:r>
        <w:rPr>
          <w:rFonts w:cs="Times New Roman"/>
          <w:b/>
          <w:bCs/>
          <w:szCs w:val="24"/>
        </w:rPr>
        <w:lastRenderedPageBreak/>
        <w:t>Fotografía # 9</w:t>
      </w:r>
    </w:p>
    <w:p w:rsidR="000F321D" w:rsidRDefault="00E85860" w:rsidP="000F321D">
      <w:pPr>
        <w:tabs>
          <w:tab w:val="left" w:pos="2242"/>
        </w:tabs>
        <w:rPr>
          <w:rFonts w:cs="Times New Roman"/>
          <w:szCs w:val="24"/>
        </w:rPr>
      </w:pPr>
      <w:r w:rsidRPr="00382AA0">
        <w:rPr>
          <w:rFonts w:cs="Times New Roman"/>
          <w:noProof/>
          <w:szCs w:val="24"/>
          <w:lang w:val="en-US"/>
        </w:rPr>
        <w:drawing>
          <wp:inline distT="0" distB="0" distL="0" distR="0" wp14:anchorId="7C9E5840" wp14:editId="61AC7E11">
            <wp:extent cx="3747247" cy="2786880"/>
            <wp:effectExtent l="0" t="0" r="571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52731" cy="2790958"/>
                    </a:xfrm>
                    <a:prstGeom prst="rect">
                      <a:avLst/>
                    </a:prstGeom>
                    <a:noFill/>
                    <a:ln>
                      <a:noFill/>
                    </a:ln>
                  </pic:spPr>
                </pic:pic>
              </a:graphicData>
            </a:graphic>
          </wp:inline>
        </w:drawing>
      </w:r>
    </w:p>
    <w:p w:rsidR="009012BA" w:rsidRDefault="009012BA" w:rsidP="000F321D">
      <w:pPr>
        <w:tabs>
          <w:tab w:val="left" w:pos="2242"/>
        </w:tabs>
        <w:rPr>
          <w:rFonts w:cs="Times New Roman"/>
          <w:szCs w:val="24"/>
        </w:rPr>
      </w:pPr>
    </w:p>
    <w:p w:rsidR="00C35609" w:rsidRDefault="00C35609" w:rsidP="000F321D">
      <w:pPr>
        <w:tabs>
          <w:tab w:val="left" w:pos="2242"/>
        </w:tabs>
        <w:rPr>
          <w:rFonts w:cs="Times New Roman"/>
          <w:szCs w:val="24"/>
        </w:rPr>
      </w:pPr>
      <w:r>
        <w:rPr>
          <w:rFonts w:cs="Times New Roman"/>
          <w:szCs w:val="24"/>
        </w:rPr>
        <w:t>Evaluación del factor de riesgo en el personal de la dependencia de Promoción de la Salud.</w:t>
      </w:r>
    </w:p>
    <w:p w:rsidR="009012BA" w:rsidRDefault="009012BA" w:rsidP="005B57C8">
      <w:pPr>
        <w:rPr>
          <w:rFonts w:cs="Times New Roman"/>
          <w:b/>
          <w:bCs/>
          <w:szCs w:val="24"/>
        </w:rPr>
      </w:pPr>
    </w:p>
    <w:p w:rsidR="005B57C8" w:rsidRPr="005B57C8" w:rsidRDefault="005B57C8" w:rsidP="005B57C8">
      <w:pPr>
        <w:rPr>
          <w:rFonts w:cs="Times New Roman"/>
          <w:b/>
          <w:bCs/>
          <w:szCs w:val="24"/>
        </w:rPr>
      </w:pPr>
      <w:r>
        <w:rPr>
          <w:rFonts w:cs="Times New Roman"/>
          <w:b/>
          <w:bCs/>
          <w:szCs w:val="24"/>
        </w:rPr>
        <w:t>Fotografía # 10</w:t>
      </w:r>
    </w:p>
    <w:p w:rsidR="000F321D" w:rsidRDefault="00E85860" w:rsidP="000F321D">
      <w:pPr>
        <w:tabs>
          <w:tab w:val="left" w:pos="2242"/>
        </w:tabs>
        <w:rPr>
          <w:rFonts w:cs="Times New Roman"/>
          <w:szCs w:val="24"/>
        </w:rPr>
      </w:pPr>
      <w:r w:rsidRPr="00382AA0">
        <w:rPr>
          <w:rFonts w:cs="Times New Roman"/>
          <w:noProof/>
          <w:szCs w:val="24"/>
          <w:lang w:val="en-US"/>
        </w:rPr>
        <w:drawing>
          <wp:inline distT="0" distB="0" distL="0" distR="0" wp14:anchorId="316D44E4" wp14:editId="47F8BC30">
            <wp:extent cx="3744686" cy="2732315"/>
            <wp:effectExtent l="0" t="0" r="825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33892" cy="2724439"/>
                    </a:xfrm>
                    <a:prstGeom prst="rect">
                      <a:avLst/>
                    </a:prstGeom>
                    <a:noFill/>
                    <a:ln>
                      <a:noFill/>
                    </a:ln>
                  </pic:spPr>
                </pic:pic>
              </a:graphicData>
            </a:graphic>
          </wp:inline>
        </w:drawing>
      </w:r>
    </w:p>
    <w:p w:rsidR="009012BA" w:rsidRPr="00382AA0" w:rsidRDefault="009012BA" w:rsidP="000F321D">
      <w:pPr>
        <w:tabs>
          <w:tab w:val="left" w:pos="2242"/>
        </w:tabs>
        <w:rPr>
          <w:rFonts w:cs="Times New Roman"/>
          <w:szCs w:val="24"/>
        </w:rPr>
      </w:pPr>
    </w:p>
    <w:p w:rsidR="00EF0974" w:rsidRDefault="005F7D66" w:rsidP="000F321D">
      <w:pPr>
        <w:tabs>
          <w:tab w:val="left" w:pos="2242"/>
        </w:tabs>
        <w:rPr>
          <w:rFonts w:cs="Times New Roman"/>
          <w:szCs w:val="24"/>
        </w:rPr>
      </w:pPr>
      <w:r>
        <w:rPr>
          <w:rFonts w:cs="Times New Roman"/>
          <w:szCs w:val="24"/>
        </w:rPr>
        <w:t>Evaluación del personal de la dependencia de Coordinación Zonal.</w:t>
      </w:r>
    </w:p>
    <w:p w:rsidR="005B57C8" w:rsidRDefault="005B57C8">
      <w:pPr>
        <w:rPr>
          <w:rFonts w:cs="Times New Roman"/>
          <w:b/>
          <w:bCs/>
          <w:szCs w:val="24"/>
        </w:rPr>
      </w:pPr>
      <w:r>
        <w:rPr>
          <w:rFonts w:cs="Times New Roman"/>
          <w:b/>
          <w:bCs/>
          <w:szCs w:val="24"/>
        </w:rPr>
        <w:br w:type="page"/>
      </w:r>
    </w:p>
    <w:p w:rsidR="005B57C8" w:rsidRPr="005B57C8" w:rsidRDefault="005B57C8" w:rsidP="005B57C8">
      <w:pPr>
        <w:rPr>
          <w:rFonts w:cs="Times New Roman"/>
          <w:b/>
          <w:bCs/>
          <w:szCs w:val="24"/>
        </w:rPr>
      </w:pPr>
      <w:r>
        <w:rPr>
          <w:rFonts w:cs="Times New Roman"/>
          <w:b/>
          <w:bCs/>
          <w:szCs w:val="24"/>
        </w:rPr>
        <w:lastRenderedPageBreak/>
        <w:t>Fotografía # 11</w:t>
      </w:r>
    </w:p>
    <w:p w:rsidR="00EF0974" w:rsidRDefault="00EF0974" w:rsidP="000F321D">
      <w:pPr>
        <w:tabs>
          <w:tab w:val="left" w:pos="2242"/>
        </w:tabs>
        <w:rPr>
          <w:rFonts w:cs="Times New Roman"/>
          <w:szCs w:val="24"/>
        </w:rPr>
      </w:pPr>
      <w:r w:rsidRPr="00382AA0">
        <w:rPr>
          <w:rFonts w:cs="Times New Roman"/>
          <w:noProof/>
          <w:szCs w:val="24"/>
          <w:lang w:val="en-US"/>
        </w:rPr>
        <w:drawing>
          <wp:inline distT="0" distB="0" distL="0" distR="0" wp14:anchorId="2C5863B7" wp14:editId="55F63AFF">
            <wp:extent cx="3890428" cy="2732315"/>
            <wp:effectExtent l="0" t="0" r="0" b="0"/>
            <wp:docPr id="44" name="Imagen 44" descr="E:\MACROPROYECTO JESSY Y PAO\fotos de tesis\DSC0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ACROPROYECTO JESSY Y PAO\fotos de tesis\DSC0045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12488" cy="2747808"/>
                    </a:xfrm>
                    <a:prstGeom prst="rect">
                      <a:avLst/>
                    </a:prstGeom>
                    <a:noFill/>
                    <a:ln>
                      <a:noFill/>
                    </a:ln>
                  </pic:spPr>
                </pic:pic>
              </a:graphicData>
            </a:graphic>
          </wp:inline>
        </w:drawing>
      </w:r>
    </w:p>
    <w:p w:rsidR="009012BA" w:rsidRDefault="009012BA" w:rsidP="000F321D">
      <w:pPr>
        <w:tabs>
          <w:tab w:val="left" w:pos="2242"/>
        </w:tabs>
        <w:rPr>
          <w:rFonts w:cs="Times New Roman"/>
          <w:szCs w:val="24"/>
        </w:rPr>
      </w:pPr>
    </w:p>
    <w:p w:rsidR="005F7D66" w:rsidRDefault="005F7D66" w:rsidP="000F321D">
      <w:pPr>
        <w:tabs>
          <w:tab w:val="left" w:pos="2242"/>
        </w:tabs>
        <w:rPr>
          <w:rFonts w:cs="Times New Roman"/>
          <w:szCs w:val="24"/>
        </w:rPr>
      </w:pPr>
      <w:r>
        <w:rPr>
          <w:rFonts w:cs="Times New Roman"/>
          <w:szCs w:val="24"/>
        </w:rPr>
        <w:t>Socialización e indicación de los ejercicios seleccionados.</w:t>
      </w:r>
    </w:p>
    <w:p w:rsidR="009012BA" w:rsidRDefault="009012BA" w:rsidP="005B57C8">
      <w:pPr>
        <w:rPr>
          <w:rFonts w:cs="Times New Roman"/>
          <w:b/>
          <w:bCs/>
          <w:szCs w:val="24"/>
        </w:rPr>
      </w:pPr>
    </w:p>
    <w:p w:rsidR="005B57C8" w:rsidRPr="005B57C8" w:rsidRDefault="005B57C8" w:rsidP="005B57C8">
      <w:pPr>
        <w:rPr>
          <w:rFonts w:cs="Times New Roman"/>
          <w:b/>
          <w:bCs/>
          <w:szCs w:val="24"/>
        </w:rPr>
      </w:pPr>
      <w:r>
        <w:rPr>
          <w:rFonts w:cs="Times New Roman"/>
          <w:b/>
          <w:bCs/>
          <w:szCs w:val="24"/>
        </w:rPr>
        <w:t>Fotografía # 12</w:t>
      </w:r>
    </w:p>
    <w:p w:rsidR="00EF0974" w:rsidRDefault="00EF0974" w:rsidP="000F321D">
      <w:pPr>
        <w:tabs>
          <w:tab w:val="left" w:pos="2242"/>
        </w:tabs>
        <w:rPr>
          <w:rFonts w:cs="Times New Roman"/>
          <w:szCs w:val="24"/>
        </w:rPr>
      </w:pPr>
      <w:r w:rsidRPr="00382AA0">
        <w:rPr>
          <w:rFonts w:cs="Times New Roman"/>
          <w:noProof/>
          <w:szCs w:val="24"/>
          <w:lang w:val="en-US"/>
        </w:rPr>
        <w:drawing>
          <wp:inline distT="0" distB="0" distL="0" distR="0" wp14:anchorId="62422878" wp14:editId="1F1769A6">
            <wp:extent cx="3894710" cy="2922494"/>
            <wp:effectExtent l="0" t="0" r="0" b="0"/>
            <wp:docPr id="47" name="Imagen 47" descr="E:\MACROPROYECTO JESSY Y PAO\fotos de tesis\DSC0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ACROPROYECTO JESSY Y PAO\fotos de tesis\DSC0044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97746" cy="2924772"/>
                    </a:xfrm>
                    <a:prstGeom prst="rect">
                      <a:avLst/>
                    </a:prstGeom>
                    <a:noFill/>
                    <a:ln>
                      <a:noFill/>
                    </a:ln>
                  </pic:spPr>
                </pic:pic>
              </a:graphicData>
            </a:graphic>
          </wp:inline>
        </w:drawing>
      </w:r>
    </w:p>
    <w:p w:rsidR="009012BA" w:rsidRDefault="009012BA" w:rsidP="005B57C8">
      <w:pPr>
        <w:tabs>
          <w:tab w:val="left" w:pos="2242"/>
          <w:tab w:val="left" w:pos="5584"/>
        </w:tabs>
        <w:rPr>
          <w:rFonts w:cs="Times New Roman"/>
          <w:szCs w:val="24"/>
        </w:rPr>
      </w:pPr>
    </w:p>
    <w:p w:rsidR="005F7D66" w:rsidRDefault="005F7D66" w:rsidP="005B57C8">
      <w:pPr>
        <w:tabs>
          <w:tab w:val="left" w:pos="2242"/>
          <w:tab w:val="left" w:pos="5584"/>
        </w:tabs>
        <w:rPr>
          <w:rFonts w:cs="Times New Roman"/>
          <w:szCs w:val="24"/>
        </w:rPr>
      </w:pPr>
      <w:r>
        <w:rPr>
          <w:rFonts w:cs="Times New Roman"/>
          <w:szCs w:val="24"/>
        </w:rPr>
        <w:t>Socialización del video instructivo de pausas activas.</w:t>
      </w:r>
      <w:r w:rsidR="005B57C8">
        <w:rPr>
          <w:rFonts w:cs="Times New Roman"/>
          <w:szCs w:val="24"/>
        </w:rPr>
        <w:tab/>
      </w:r>
    </w:p>
    <w:p w:rsidR="005B57C8" w:rsidRDefault="005B57C8">
      <w:pPr>
        <w:rPr>
          <w:rFonts w:cs="Times New Roman"/>
          <w:b/>
          <w:bCs/>
          <w:szCs w:val="24"/>
        </w:rPr>
      </w:pPr>
      <w:r>
        <w:rPr>
          <w:rFonts w:cs="Times New Roman"/>
          <w:b/>
          <w:bCs/>
          <w:szCs w:val="24"/>
        </w:rPr>
        <w:br w:type="page"/>
      </w:r>
    </w:p>
    <w:p w:rsidR="005B57C8" w:rsidRPr="005B57C8" w:rsidRDefault="005B57C8" w:rsidP="005B57C8">
      <w:pPr>
        <w:rPr>
          <w:rFonts w:cs="Times New Roman"/>
          <w:b/>
          <w:bCs/>
          <w:szCs w:val="24"/>
        </w:rPr>
      </w:pPr>
      <w:r>
        <w:rPr>
          <w:rFonts w:cs="Times New Roman"/>
          <w:b/>
          <w:bCs/>
          <w:szCs w:val="24"/>
        </w:rPr>
        <w:lastRenderedPageBreak/>
        <w:t>Fotografía # 13</w:t>
      </w:r>
    </w:p>
    <w:p w:rsidR="00EF0974" w:rsidRDefault="00EF0974" w:rsidP="000F321D">
      <w:pPr>
        <w:tabs>
          <w:tab w:val="left" w:pos="2242"/>
        </w:tabs>
        <w:rPr>
          <w:rFonts w:cs="Times New Roman"/>
          <w:szCs w:val="24"/>
        </w:rPr>
      </w:pPr>
      <w:r w:rsidRPr="00382AA0">
        <w:rPr>
          <w:rFonts w:cs="Times New Roman"/>
          <w:noProof/>
          <w:szCs w:val="24"/>
          <w:lang w:val="en-US"/>
        </w:rPr>
        <w:drawing>
          <wp:inline distT="0" distB="0" distL="0" distR="0" wp14:anchorId="603CC7EA" wp14:editId="16CE4835">
            <wp:extent cx="4372590" cy="3281082"/>
            <wp:effectExtent l="0" t="0" r="9525" b="0"/>
            <wp:docPr id="45" name="Imagen 45" descr="E:\MACROPROYECTO JESSY Y PAO\fotos de tesis\DSC0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ACROPROYECTO JESSY Y PAO\fotos de tesis\DSC0045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89499" cy="3293770"/>
                    </a:xfrm>
                    <a:prstGeom prst="rect">
                      <a:avLst/>
                    </a:prstGeom>
                    <a:noFill/>
                    <a:ln>
                      <a:noFill/>
                    </a:ln>
                  </pic:spPr>
                </pic:pic>
              </a:graphicData>
            </a:graphic>
          </wp:inline>
        </w:drawing>
      </w:r>
    </w:p>
    <w:p w:rsidR="005F7D66" w:rsidRDefault="005F7D66" w:rsidP="000F321D">
      <w:pPr>
        <w:tabs>
          <w:tab w:val="left" w:pos="2242"/>
        </w:tabs>
        <w:rPr>
          <w:rFonts w:cs="Times New Roman"/>
          <w:szCs w:val="24"/>
        </w:rPr>
      </w:pPr>
      <w:r>
        <w:rPr>
          <w:rFonts w:cs="Times New Roman"/>
          <w:szCs w:val="24"/>
        </w:rPr>
        <w:t>Realización de los ejercicios propuestos en el video de pausas activas.</w:t>
      </w:r>
    </w:p>
    <w:p w:rsidR="009012BA" w:rsidRDefault="009012BA" w:rsidP="005B57C8">
      <w:pPr>
        <w:rPr>
          <w:rFonts w:cs="Times New Roman"/>
          <w:b/>
          <w:bCs/>
          <w:szCs w:val="24"/>
        </w:rPr>
      </w:pPr>
    </w:p>
    <w:p w:rsidR="005F7D66" w:rsidRPr="005B57C8" w:rsidRDefault="005B57C8" w:rsidP="005B57C8">
      <w:pPr>
        <w:rPr>
          <w:rFonts w:cs="Times New Roman"/>
          <w:b/>
          <w:bCs/>
          <w:szCs w:val="24"/>
        </w:rPr>
      </w:pPr>
      <w:r>
        <w:rPr>
          <w:rFonts w:cs="Times New Roman"/>
          <w:b/>
          <w:bCs/>
          <w:szCs w:val="24"/>
        </w:rPr>
        <w:t>Fotografía # 14</w:t>
      </w:r>
    </w:p>
    <w:p w:rsidR="00B74428" w:rsidRPr="00382AA0" w:rsidRDefault="00EF0974" w:rsidP="000F321D">
      <w:pPr>
        <w:tabs>
          <w:tab w:val="left" w:pos="2242"/>
        </w:tabs>
        <w:rPr>
          <w:rFonts w:cs="Times New Roman"/>
          <w:szCs w:val="24"/>
        </w:rPr>
      </w:pPr>
      <w:r w:rsidRPr="00382AA0">
        <w:rPr>
          <w:rFonts w:cs="Times New Roman"/>
          <w:noProof/>
          <w:szCs w:val="24"/>
          <w:lang w:val="en-US"/>
        </w:rPr>
        <w:drawing>
          <wp:inline distT="0" distB="0" distL="0" distR="0" wp14:anchorId="02B4D7D3" wp14:editId="6EC86076">
            <wp:extent cx="4376057" cy="3218338"/>
            <wp:effectExtent l="0" t="0" r="5715" b="1270"/>
            <wp:docPr id="48" name="Imagen 48" descr="E:\MACROPROYECTO JESSY Y PAO\fotos de tesis\DSC0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MACROPROYECTO JESSY Y PAO\fotos de tesis\DSC0045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08319" cy="3242065"/>
                    </a:xfrm>
                    <a:prstGeom prst="rect">
                      <a:avLst/>
                    </a:prstGeom>
                    <a:noFill/>
                    <a:ln>
                      <a:noFill/>
                    </a:ln>
                  </pic:spPr>
                </pic:pic>
              </a:graphicData>
            </a:graphic>
          </wp:inline>
        </w:drawing>
      </w:r>
    </w:p>
    <w:p w:rsidR="00B74428" w:rsidRDefault="005F7D66" w:rsidP="00B74428">
      <w:pPr>
        <w:rPr>
          <w:rFonts w:cs="Times New Roman"/>
          <w:szCs w:val="24"/>
        </w:rPr>
      </w:pPr>
      <w:r>
        <w:rPr>
          <w:rFonts w:cs="Times New Roman"/>
          <w:szCs w:val="24"/>
        </w:rPr>
        <w:t>Ejecución de los ejercicios de pausas activas con el personal evaluado.</w:t>
      </w:r>
    </w:p>
    <w:p w:rsidR="005B57C8" w:rsidRDefault="005B57C8">
      <w:pPr>
        <w:rPr>
          <w:rFonts w:cs="Times New Roman"/>
          <w:szCs w:val="24"/>
        </w:rPr>
      </w:pPr>
      <w:r>
        <w:rPr>
          <w:rFonts w:cs="Times New Roman"/>
          <w:szCs w:val="24"/>
        </w:rPr>
        <w:br w:type="page"/>
      </w:r>
    </w:p>
    <w:p w:rsidR="00AC3E04" w:rsidRDefault="00AC3E04" w:rsidP="005B57C8">
      <w:pPr>
        <w:jc w:val="center"/>
        <w:rPr>
          <w:rFonts w:cs="Times New Roman"/>
          <w:b/>
          <w:szCs w:val="24"/>
        </w:rPr>
        <w:sectPr w:rsidR="00AC3E04" w:rsidSect="00BC7D6E">
          <w:pgSz w:w="11907" w:h="16840" w:code="9"/>
          <w:pgMar w:top="2268" w:right="1701" w:bottom="1701" w:left="2268" w:header="709" w:footer="709" w:gutter="0"/>
          <w:pgNumType w:start="1"/>
          <w:cols w:space="708"/>
          <w:docGrid w:linePitch="360"/>
        </w:sectPr>
      </w:pPr>
    </w:p>
    <w:p w:rsidR="00D7127E" w:rsidRDefault="005B57C8" w:rsidP="005B57C8">
      <w:pPr>
        <w:jc w:val="center"/>
        <w:rPr>
          <w:rFonts w:cs="Times New Roman"/>
          <w:b/>
          <w:szCs w:val="24"/>
        </w:rPr>
      </w:pPr>
      <w:r w:rsidRPr="005B57C8">
        <w:rPr>
          <w:rFonts w:cs="Times New Roman"/>
          <w:b/>
          <w:szCs w:val="24"/>
        </w:rPr>
        <w:lastRenderedPageBreak/>
        <w:t>ANEXO 3</w:t>
      </w:r>
    </w:p>
    <w:p w:rsidR="005B57C8" w:rsidRDefault="005B57C8" w:rsidP="005B57C8">
      <w:pPr>
        <w:jc w:val="center"/>
        <w:rPr>
          <w:rFonts w:cs="Times New Roman"/>
          <w:b/>
          <w:szCs w:val="24"/>
        </w:rPr>
      </w:pPr>
      <w:r>
        <w:rPr>
          <w:rFonts w:cs="Times New Roman"/>
          <w:b/>
          <w:szCs w:val="24"/>
        </w:rPr>
        <w:t>MATRIZ DE PELIGRO</w:t>
      </w:r>
    </w:p>
    <w:p w:rsidR="00AC3E04" w:rsidRDefault="00AC3E04" w:rsidP="00CA6C25">
      <w:pPr>
        <w:jc w:val="center"/>
        <w:rPr>
          <w:rFonts w:cs="Times New Roman"/>
          <w:b/>
          <w:szCs w:val="24"/>
        </w:rPr>
      </w:pPr>
      <w:r>
        <w:rPr>
          <w:rFonts w:cs="Times New Roman"/>
          <w:b/>
          <w:noProof/>
          <w:szCs w:val="24"/>
          <w:lang w:val="en-US"/>
        </w:rPr>
        <w:drawing>
          <wp:inline distT="0" distB="0" distL="0" distR="0" wp14:anchorId="6EE44D55" wp14:editId="477797E3">
            <wp:extent cx="8331200" cy="4110239"/>
            <wp:effectExtent l="0" t="0" r="0" b="5080"/>
            <wp:docPr id="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 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340774" cy="4114963"/>
                    </a:xfrm>
                    <a:prstGeom prst="rect">
                      <a:avLst/>
                    </a:prstGeom>
                  </pic:spPr>
                </pic:pic>
              </a:graphicData>
            </a:graphic>
          </wp:inline>
        </w:drawing>
      </w:r>
    </w:p>
    <w:p w:rsidR="00AC3E04" w:rsidRDefault="00AC3E04" w:rsidP="00CA6C25">
      <w:pPr>
        <w:jc w:val="center"/>
        <w:rPr>
          <w:rFonts w:cs="Times New Roman"/>
          <w:b/>
          <w:szCs w:val="24"/>
        </w:rPr>
      </w:pPr>
      <w:r>
        <w:rPr>
          <w:rFonts w:cs="Times New Roman"/>
          <w:b/>
          <w:noProof/>
          <w:szCs w:val="24"/>
          <w:lang w:val="en-US"/>
        </w:rPr>
        <w:lastRenderedPageBreak/>
        <w:drawing>
          <wp:inline distT="0" distB="0" distL="0" distR="0">
            <wp:extent cx="7924800" cy="5034844"/>
            <wp:effectExtent l="0" t="0" r="0" b="0"/>
            <wp:docPr id="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 2.JPG"/>
                    <pic:cNvPicPr/>
                  </pic:nvPicPr>
                  <pic:blipFill rotWithShape="1">
                    <a:blip r:embed="rId55" cstate="print">
                      <a:extLst>
                        <a:ext uri="{28A0092B-C50C-407E-A947-70E740481C1C}">
                          <a14:useLocalDpi xmlns:a14="http://schemas.microsoft.com/office/drawing/2010/main" val="0"/>
                        </a:ext>
                      </a:extLst>
                    </a:blip>
                    <a:srcRect l="4551" r="6701"/>
                    <a:stretch/>
                  </pic:blipFill>
                  <pic:spPr bwMode="auto">
                    <a:xfrm>
                      <a:off x="0" y="0"/>
                      <a:ext cx="7933907" cy="5040630"/>
                    </a:xfrm>
                    <a:prstGeom prst="rect">
                      <a:avLst/>
                    </a:prstGeom>
                    <a:ln>
                      <a:noFill/>
                    </a:ln>
                    <a:extLst>
                      <a:ext uri="{53640926-AAD7-44D8-BBD7-CCE9431645EC}">
                        <a14:shadowObscured xmlns:a14="http://schemas.microsoft.com/office/drawing/2010/main"/>
                      </a:ext>
                    </a:extLst>
                  </pic:spPr>
                </pic:pic>
              </a:graphicData>
            </a:graphic>
          </wp:inline>
        </w:drawing>
      </w:r>
    </w:p>
    <w:p w:rsidR="00AC3E04" w:rsidRDefault="00AC3E04" w:rsidP="00AC3E04">
      <w:pPr>
        <w:spacing w:after="200" w:line="276" w:lineRule="auto"/>
        <w:rPr>
          <w:rFonts w:cs="Times New Roman"/>
          <w:b/>
          <w:szCs w:val="24"/>
        </w:rPr>
        <w:sectPr w:rsidR="00AC3E04" w:rsidSect="00AC3E04">
          <w:pgSz w:w="16840" w:h="11907" w:orient="landscape" w:code="9"/>
          <w:pgMar w:top="2268" w:right="2268" w:bottom="1701" w:left="1701" w:header="709" w:footer="709" w:gutter="0"/>
          <w:cols w:space="708"/>
          <w:docGrid w:linePitch="360"/>
        </w:sectPr>
      </w:pPr>
      <w:r>
        <w:rPr>
          <w:rFonts w:cs="Times New Roman"/>
          <w:b/>
          <w:noProof/>
          <w:szCs w:val="24"/>
          <w:lang w:val="en-US"/>
        </w:rPr>
        <w:lastRenderedPageBreak/>
        <w:drawing>
          <wp:inline distT="0" distB="0" distL="0" distR="0" wp14:anchorId="5BE0C925" wp14:editId="59917D89">
            <wp:extent cx="8173085" cy="932815"/>
            <wp:effectExtent l="0" t="0" r="0" b="635"/>
            <wp:docPr id="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 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173085" cy="932815"/>
                    </a:xfrm>
                    <a:prstGeom prst="rect">
                      <a:avLst/>
                    </a:prstGeom>
                  </pic:spPr>
                </pic:pic>
              </a:graphicData>
            </a:graphic>
          </wp:inline>
        </w:drawing>
      </w:r>
    </w:p>
    <w:p w:rsidR="004F1405" w:rsidRDefault="004F1405" w:rsidP="00CA6C25">
      <w:pPr>
        <w:jc w:val="center"/>
        <w:rPr>
          <w:rFonts w:cs="Times New Roman"/>
          <w:b/>
          <w:bCs/>
          <w:sz w:val="23"/>
          <w:szCs w:val="23"/>
        </w:rPr>
      </w:pPr>
      <w:r>
        <w:rPr>
          <w:rFonts w:cs="Times New Roman"/>
          <w:b/>
          <w:bCs/>
          <w:sz w:val="23"/>
          <w:szCs w:val="23"/>
        </w:rPr>
        <w:lastRenderedPageBreak/>
        <w:t>ANEXO 4</w:t>
      </w:r>
    </w:p>
    <w:p w:rsidR="00CA6C25" w:rsidRPr="00CA6C25" w:rsidRDefault="00CA6C25" w:rsidP="00CA6C25">
      <w:pPr>
        <w:jc w:val="center"/>
        <w:rPr>
          <w:rFonts w:cs="Times New Roman"/>
          <w:b/>
          <w:szCs w:val="24"/>
        </w:rPr>
      </w:pPr>
      <w:r>
        <w:rPr>
          <w:rFonts w:cs="Times New Roman"/>
          <w:b/>
          <w:bCs/>
          <w:sz w:val="23"/>
          <w:szCs w:val="23"/>
        </w:rPr>
        <w:t>ESQUEMA DEL PROCESO DE DESARROLLO DEL MÉTODO ERIN.</w:t>
      </w:r>
    </w:p>
    <w:p w:rsidR="00CA6C25" w:rsidRPr="00382AA0" w:rsidRDefault="00CA6C25" w:rsidP="00CA6C25">
      <w:pPr>
        <w:autoSpaceDE w:val="0"/>
        <w:autoSpaceDN w:val="0"/>
        <w:adjustRightInd w:val="0"/>
        <w:spacing w:line="240" w:lineRule="auto"/>
        <w:rPr>
          <w:rFonts w:cs="Times New Roman"/>
          <w:bCs/>
          <w:szCs w:val="24"/>
        </w:rPr>
      </w:pPr>
      <w:r w:rsidRPr="00382AA0">
        <w:rPr>
          <w:rFonts w:cs="Times New Roman"/>
          <w:color w:val="000000" w:themeColor="text1"/>
          <w:szCs w:val="24"/>
        </w:rPr>
        <w:t xml:space="preserve">Pp13  </w:t>
      </w:r>
      <w:r w:rsidRPr="00382AA0">
        <w:rPr>
          <w:rFonts w:cs="Times New Roman"/>
          <w:bCs/>
          <w:szCs w:val="24"/>
        </w:rPr>
        <w:t>método práctico para evaluar la exposición a factores</w:t>
      </w:r>
    </w:p>
    <w:p w:rsidR="00CA6C25" w:rsidRPr="00382AA0" w:rsidRDefault="00CA6C25" w:rsidP="00CA6C25">
      <w:pPr>
        <w:autoSpaceDE w:val="0"/>
        <w:autoSpaceDN w:val="0"/>
        <w:adjustRightInd w:val="0"/>
        <w:spacing w:line="240" w:lineRule="auto"/>
        <w:rPr>
          <w:rFonts w:cs="Times New Roman"/>
          <w:b/>
          <w:bCs/>
          <w:szCs w:val="24"/>
        </w:rPr>
      </w:pPr>
      <w:r w:rsidRPr="00382AA0">
        <w:rPr>
          <w:rFonts w:cs="Times New Roman"/>
          <w:bCs/>
          <w:szCs w:val="24"/>
        </w:rPr>
        <w:t xml:space="preserve">de riesgo de desórdenes músculo-esqueléticos </w:t>
      </w:r>
      <w:r w:rsidRPr="00382AA0">
        <w:rPr>
          <w:rFonts w:cs="Times New Roman"/>
          <w:b/>
          <w:bCs/>
          <w:szCs w:val="24"/>
        </w:rPr>
        <w:t xml:space="preserve">Tesis </w:t>
      </w:r>
    </w:p>
    <w:p w:rsidR="00CA6C25" w:rsidRPr="00382AA0" w:rsidRDefault="00CA6C25" w:rsidP="00CA6C25">
      <w:pPr>
        <w:rPr>
          <w:rFonts w:cs="Times New Roman"/>
          <w:b/>
          <w:bCs/>
          <w:szCs w:val="24"/>
        </w:rPr>
      </w:pPr>
      <w:r w:rsidRPr="00382AA0">
        <w:rPr>
          <w:rFonts w:cs="Times New Roman"/>
          <w:b/>
          <w:bCs/>
          <w:szCs w:val="24"/>
        </w:rPr>
        <w:t>Yordán Rodríguez Ruíz</w:t>
      </w:r>
    </w:p>
    <w:p w:rsidR="00CA6C25" w:rsidRDefault="00CA6C25" w:rsidP="00CA6C25">
      <w:pPr>
        <w:jc w:val="center"/>
        <w:rPr>
          <w:rFonts w:cs="Times New Roman"/>
          <w:b/>
          <w:szCs w:val="24"/>
        </w:rPr>
      </w:pPr>
      <w:r w:rsidRPr="00382AA0">
        <w:rPr>
          <w:rFonts w:cs="Times New Roman"/>
          <w:b/>
          <w:bCs/>
          <w:noProof/>
          <w:szCs w:val="24"/>
          <w:lang w:val="en-US"/>
        </w:rPr>
        <mc:AlternateContent>
          <mc:Choice Requires="wps">
            <w:drawing>
              <wp:anchor distT="0" distB="0" distL="114300" distR="114300" simplePos="0" relativeHeight="251743232" behindDoc="0" locked="0" layoutInCell="1" allowOverlap="1" wp14:anchorId="0E0AEAE5" wp14:editId="53E21D4B">
                <wp:simplePos x="0" y="0"/>
                <wp:positionH relativeFrom="column">
                  <wp:posOffset>1176020</wp:posOffset>
                </wp:positionH>
                <wp:positionV relativeFrom="paragraph">
                  <wp:posOffset>7415530</wp:posOffset>
                </wp:positionV>
                <wp:extent cx="387350" cy="9525"/>
                <wp:effectExtent l="38100" t="38100" r="50800" b="85725"/>
                <wp:wrapNone/>
                <wp:docPr id="66" name="Conector recto 66"/>
                <wp:cNvGraphicFramePr/>
                <a:graphic xmlns:a="http://schemas.openxmlformats.org/drawingml/2006/main">
                  <a:graphicData uri="http://schemas.microsoft.com/office/word/2010/wordprocessingShape">
                    <wps:wsp>
                      <wps:cNvCnPr/>
                      <wps:spPr>
                        <a:xfrm flipV="1">
                          <a:off x="0" y="0"/>
                          <a:ext cx="387350" cy="952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id="Conector recto 66" o:spid="_x0000_s1026" style="position:absolute;flip:y;z-index:251743232;visibility:visible;mso-wrap-style:square;mso-wrap-distance-left:9pt;mso-wrap-distance-top:0;mso-wrap-distance-right:9pt;mso-wrap-distance-bottom:0;mso-position-horizontal:absolute;mso-position-horizontal-relative:text;mso-position-vertical:absolute;mso-position-vertical-relative:text" from="92.6pt,583.9pt" to="123.1pt,58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" strokecolor="#9bbb59 [3206]" strokeweight="2pt">
                <v:shadow on="t" color="black" opacity="24903f" origin=",.5" offset="0,.55556mm"/>
              </v:line>
            </w:pict>
          </mc:Fallback>
        </mc:AlternateContent>
      </w:r>
      <w:r w:rsidRPr="00382AA0">
        <w:rPr>
          <w:rFonts w:cs="Times New Roman"/>
          <w:b/>
          <w:bCs/>
          <w:noProof/>
          <w:szCs w:val="24"/>
          <w:lang w:val="en-US"/>
        </w:rPr>
        <mc:AlternateContent>
          <mc:Choice Requires="wps">
            <w:drawing>
              <wp:anchor distT="0" distB="0" distL="114300" distR="114300" simplePos="0" relativeHeight="251741184" behindDoc="0" locked="0" layoutInCell="1" allowOverlap="1" wp14:anchorId="248AB8BD" wp14:editId="78DDF31D">
                <wp:simplePos x="0" y="0"/>
                <wp:positionH relativeFrom="column">
                  <wp:posOffset>1123315</wp:posOffset>
                </wp:positionH>
                <wp:positionV relativeFrom="paragraph">
                  <wp:posOffset>5168900</wp:posOffset>
                </wp:positionV>
                <wp:extent cx="407035" cy="9525"/>
                <wp:effectExtent l="38100" t="38100" r="50165" b="85725"/>
                <wp:wrapNone/>
                <wp:docPr id="58" name="Conector recto 58"/>
                <wp:cNvGraphicFramePr/>
                <a:graphic xmlns:a="http://schemas.openxmlformats.org/drawingml/2006/main">
                  <a:graphicData uri="http://schemas.microsoft.com/office/word/2010/wordprocessingShape">
                    <wps:wsp>
                      <wps:cNvCnPr/>
                      <wps:spPr>
                        <a:xfrm flipV="1">
                          <a:off x="0" y="0"/>
                          <a:ext cx="407035" cy="9525"/>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id="Conector recto 58" o:spid="_x0000_s1026" style="position:absolute;flip:y;z-index:251741184;visibility:visible;mso-wrap-style:square;mso-wrap-distance-left:9pt;mso-wrap-distance-top:0;mso-wrap-distance-right:9pt;mso-wrap-distance-bottom:0;mso-position-horizontal:absolute;mso-position-horizontal-relative:text;mso-position-vertical:absolute;mso-position-vertical-relative:text" from="88.45pt,407pt" to="120.5pt,4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" strokecolor="#9bbb59 [3206]" strokeweight="2pt">
                <v:shadow on="t" color="black" opacity="24903f" origin=",.5" offset="0,.55556mm"/>
              </v:line>
            </w:pict>
          </mc:Fallback>
        </mc:AlternateContent>
      </w:r>
      <w:r w:rsidRPr="00382AA0">
        <w:rPr>
          <w:rFonts w:cs="Times New Roman"/>
          <w:b/>
          <w:bCs/>
          <w:noProof/>
          <w:szCs w:val="24"/>
          <w:lang w:val="en-US"/>
        </w:rPr>
        <mc:AlternateContent>
          <mc:Choice Requires="wps">
            <w:drawing>
              <wp:anchor distT="0" distB="0" distL="114300" distR="114300" simplePos="0" relativeHeight="251744256" behindDoc="0" locked="0" layoutInCell="1" allowOverlap="1" wp14:anchorId="75C4922C" wp14:editId="11289EE5">
                <wp:simplePos x="0" y="0"/>
                <wp:positionH relativeFrom="column">
                  <wp:posOffset>1510030</wp:posOffset>
                </wp:positionH>
                <wp:positionV relativeFrom="paragraph">
                  <wp:posOffset>6282055</wp:posOffset>
                </wp:positionV>
                <wp:extent cx="636905" cy="9525"/>
                <wp:effectExtent l="38100" t="76200" r="29845" b="123825"/>
                <wp:wrapNone/>
                <wp:docPr id="78" name="Conector recto de flecha 78"/>
                <wp:cNvGraphicFramePr/>
                <a:graphic xmlns:a="http://schemas.openxmlformats.org/drawingml/2006/main">
                  <a:graphicData uri="http://schemas.microsoft.com/office/word/2010/wordprocessingShape">
                    <wps:wsp>
                      <wps:cNvCnPr/>
                      <wps:spPr>
                        <a:xfrm flipV="1">
                          <a:off x="0" y="0"/>
                          <a:ext cx="636905" cy="9525"/>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ector recto de flecha 78" o:spid="_x0000_s1026" type="#_x0000_t32" style="position:absolute;margin-left:118.9pt;margin-top:494.65pt;width:50.15pt;height:.75pt;flip:y;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" strokecolor="#9bbb59 [3206]" strokeweight="2pt">
                <v:stroke endarrow="block"/>
                <v:shadow on="t" color="black" opacity="24903f" origin=",.5" offset="0,.55556mm"/>
              </v:shape>
            </w:pict>
          </mc:Fallback>
        </mc:AlternateContent>
      </w:r>
      <w:r w:rsidRPr="00382AA0">
        <w:rPr>
          <w:rFonts w:cs="Times New Roman"/>
          <w:b/>
          <w:bCs/>
          <w:noProof/>
          <w:szCs w:val="24"/>
          <w:lang w:val="en-US"/>
        </w:rPr>
        <mc:AlternateContent>
          <mc:Choice Requires="wps">
            <w:drawing>
              <wp:anchor distT="0" distB="0" distL="114300" distR="114300" simplePos="0" relativeHeight="251745280" behindDoc="0" locked="0" layoutInCell="1" allowOverlap="1" wp14:anchorId="5E6462E0" wp14:editId="4C32013E">
                <wp:simplePos x="0" y="0"/>
                <wp:positionH relativeFrom="column">
                  <wp:posOffset>2179955</wp:posOffset>
                </wp:positionH>
                <wp:positionV relativeFrom="paragraph">
                  <wp:posOffset>5815330</wp:posOffset>
                </wp:positionV>
                <wp:extent cx="1381125" cy="814705"/>
                <wp:effectExtent l="95250" t="38100" r="104775" b="118745"/>
                <wp:wrapNone/>
                <wp:docPr id="79" name="Rectángulo 79"/>
                <wp:cNvGraphicFramePr/>
                <a:graphic xmlns:a="http://schemas.openxmlformats.org/drawingml/2006/main">
                  <a:graphicData uri="http://schemas.microsoft.com/office/word/2010/wordprocessingShape">
                    <wps:wsp>
                      <wps:cNvSpPr/>
                      <wps:spPr>
                        <a:xfrm>
                          <a:off x="0" y="0"/>
                          <a:ext cx="1381125" cy="814705"/>
                        </a:xfrm>
                        <a:prstGeom prst="rect">
                          <a:avLst/>
                        </a:prstGeom>
                      </wps:spPr>
                      <wps:style>
                        <a:lnRef idx="0">
                          <a:schemeClr val="accent2"/>
                        </a:lnRef>
                        <a:fillRef idx="3">
                          <a:schemeClr val="accent2"/>
                        </a:fillRef>
                        <a:effectRef idx="3">
                          <a:schemeClr val="accent2"/>
                        </a:effectRef>
                        <a:fontRef idx="minor">
                          <a:schemeClr val="lt1"/>
                        </a:fontRef>
                      </wps:style>
                      <wps:txbx>
                        <w:txbxContent>
                          <w:p w:rsidR="00352A80" w:rsidRPr="00AC6946" w:rsidRDefault="00352A80" w:rsidP="00CA6C25">
                            <w:pPr>
                              <w:jc w:val="center"/>
                              <w:rPr>
                                <w:lang w:val="es-EC"/>
                              </w:rPr>
                            </w:pPr>
                            <w:r>
                              <w:rPr>
                                <w:lang w:val="es-EC"/>
                              </w:rPr>
                              <w:t>METODO ERIN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79" o:spid="_x0000_s1026" style="position:absolute;left:0;text-align:left;margin-left:171.65pt;margin-top:457.9pt;width:108.75pt;height:64.1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" fillcolor="#652523 [1637]" stroked="f">
                <v:fill color2="#ba4442 [3013]" rotate="t" angle="180" colors="0 #9b2d2a;52429f #cb3d3a;1 #ce3b37" focus="100%" type="gradient">
                  <o:fill v:ext="view" type="gradientUnscaled"/>
                </v:fill>
                <v:shadow on="t" color="black" opacity="22937f" origin=",.5" offset="0,.63889mm"/>
                <v:textbox>
                  <w:txbxContent>
                    <w:p w:rsidR="00352A80" w:rsidRPr="00AC6946" w:rsidRDefault="00352A80" w:rsidP="00CA6C25">
                      <w:pPr>
                        <w:jc w:val="center"/>
                        <w:rPr>
                          <w:lang w:val="es-EC"/>
                        </w:rPr>
                      </w:pPr>
                      <w:r>
                        <w:rPr>
                          <w:lang w:val="es-EC"/>
                        </w:rPr>
                        <w:t>METODO ERIN</w:t>
                      </w:r>
                    </w:p>
                  </w:txbxContent>
                </v:textbox>
              </v:rect>
            </w:pict>
          </mc:Fallback>
        </mc:AlternateContent>
      </w:r>
      <w:r w:rsidRPr="00382AA0">
        <w:rPr>
          <w:rFonts w:cs="Times New Roman"/>
          <w:b/>
          <w:bCs/>
          <w:noProof/>
          <w:szCs w:val="24"/>
          <w:lang w:val="en-US"/>
        </w:rPr>
        <mc:AlternateContent>
          <mc:Choice Requires="wps">
            <w:drawing>
              <wp:anchor distT="0" distB="0" distL="114300" distR="114300" simplePos="0" relativeHeight="251747328" behindDoc="0" locked="0" layoutInCell="1" allowOverlap="1" wp14:anchorId="35668782" wp14:editId="396953DA">
                <wp:simplePos x="0" y="0"/>
                <wp:positionH relativeFrom="column">
                  <wp:posOffset>3642995</wp:posOffset>
                </wp:positionH>
                <wp:positionV relativeFrom="paragraph">
                  <wp:posOffset>6223000</wp:posOffset>
                </wp:positionV>
                <wp:extent cx="727075" cy="0"/>
                <wp:effectExtent l="0" t="95250" r="0" b="152400"/>
                <wp:wrapNone/>
                <wp:docPr id="81" name="Conector recto de flecha 81"/>
                <wp:cNvGraphicFramePr/>
                <a:graphic xmlns:a="http://schemas.openxmlformats.org/drawingml/2006/main">
                  <a:graphicData uri="http://schemas.microsoft.com/office/word/2010/wordprocessingShape">
                    <wps:wsp>
                      <wps:cNvCnPr/>
                      <wps:spPr>
                        <a:xfrm>
                          <a:off x="0" y="0"/>
                          <a:ext cx="727075" cy="0"/>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id="Conector recto de flecha 81" o:spid="_x0000_s1026" type="#_x0000_t32" style="position:absolute;margin-left:286.85pt;margin-top:490pt;width:57.25pt;height:0;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" strokecolor="#f79646 [3209]" strokeweight="3pt">
                <v:stroke endarrow="block"/>
                <v:shadow on="t" color="black" opacity="22937f" origin=",.5" offset="0,.63889mm"/>
              </v:shape>
            </w:pict>
          </mc:Fallback>
        </mc:AlternateContent>
      </w:r>
      <w:r w:rsidRPr="00382AA0">
        <w:rPr>
          <w:rFonts w:cs="Times New Roman"/>
          <w:b/>
          <w:bCs/>
          <w:noProof/>
          <w:szCs w:val="24"/>
          <w:lang w:val="en-US"/>
        </w:rPr>
        <mc:AlternateContent>
          <mc:Choice Requires="wps">
            <w:drawing>
              <wp:anchor distT="0" distB="0" distL="114300" distR="114300" simplePos="0" relativeHeight="251746304" behindDoc="0" locked="0" layoutInCell="1" allowOverlap="1" wp14:anchorId="18C2B2EE" wp14:editId="00571B0C">
                <wp:simplePos x="0" y="0"/>
                <wp:positionH relativeFrom="column">
                  <wp:posOffset>4475480</wp:posOffset>
                </wp:positionH>
                <wp:positionV relativeFrom="paragraph">
                  <wp:posOffset>5297805</wp:posOffset>
                </wp:positionV>
                <wp:extent cx="1351280" cy="1947545"/>
                <wp:effectExtent l="76200" t="38100" r="96520" b="109855"/>
                <wp:wrapNone/>
                <wp:docPr id="80" name="Rectángulo redondeado 80"/>
                <wp:cNvGraphicFramePr/>
                <a:graphic xmlns:a="http://schemas.openxmlformats.org/drawingml/2006/main">
                  <a:graphicData uri="http://schemas.microsoft.com/office/word/2010/wordprocessingShape">
                    <wps:wsp>
                      <wps:cNvSpPr/>
                      <wps:spPr>
                        <a:xfrm>
                          <a:off x="0" y="0"/>
                          <a:ext cx="1351280" cy="1947545"/>
                        </a:xfrm>
                        <a:prstGeom prst="roundRect">
                          <a:avLst/>
                        </a:prstGeom>
                      </wps:spPr>
                      <wps:style>
                        <a:lnRef idx="0">
                          <a:schemeClr val="accent1"/>
                        </a:lnRef>
                        <a:fillRef idx="3">
                          <a:schemeClr val="accent1"/>
                        </a:fillRef>
                        <a:effectRef idx="3">
                          <a:schemeClr val="accent1"/>
                        </a:effectRef>
                        <a:fontRef idx="minor">
                          <a:schemeClr val="lt1"/>
                        </a:fontRef>
                      </wps:style>
                      <wps:txbx>
                        <w:txbxContent>
                          <w:p w:rsidR="00352A80" w:rsidRDefault="00352A80" w:rsidP="00CA6C25">
                            <w:pPr>
                              <w:jc w:val="center"/>
                              <w:rPr>
                                <w:lang w:val="es-EC"/>
                              </w:rPr>
                            </w:pPr>
                            <w:r>
                              <w:rPr>
                                <w:lang w:val="es-EC"/>
                              </w:rPr>
                              <w:t>Evaluación:</w:t>
                            </w:r>
                          </w:p>
                          <w:p w:rsidR="00352A80" w:rsidRDefault="00352A80" w:rsidP="00CA6C25">
                            <w:r>
                              <w:t>Confiabilidad</w:t>
                            </w:r>
                          </w:p>
                          <w:p w:rsidR="00352A80" w:rsidRDefault="00352A80" w:rsidP="00CA6C25">
                            <w:r>
                              <w:t>Validez</w:t>
                            </w:r>
                          </w:p>
                          <w:p w:rsidR="00352A80" w:rsidRPr="00AC6946" w:rsidRDefault="00352A80" w:rsidP="00CA6C25">
                            <w:pPr>
                              <w:rPr>
                                <w:lang w:val="es-EC"/>
                              </w:rPr>
                            </w:pPr>
                            <w:r>
                              <w:t xml:space="preserve">Valor práctico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ángulo redondeado 80" o:spid="_x0000_s1027" style="position:absolute;left:0;text-align:left;margin-left:352.4pt;margin-top:417.15pt;width:106.4pt;height:153.35pt;z-index:2517463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" fillcolor="#254163 [1636]" stroked="f">
                <v:fill color2="#4477b6 [3012]" rotate="t" angle="180" colors="0 #2c5d98;52429f #3c7bc7;1 #3a7ccb" focus="100%" type="gradient">
                  <o:fill v:ext="view" type="gradientUnscaled"/>
                </v:fill>
                <v:shadow on="t" color="black" opacity="22937f" origin=",.5" offset="0,.63889mm"/>
                <v:textbox>
                  <w:txbxContent>
                    <w:p w:rsidR="00352A80" w:rsidRDefault="00352A80" w:rsidP="00CA6C25">
                      <w:pPr>
                        <w:jc w:val="center"/>
                        <w:rPr>
                          <w:lang w:val="es-EC"/>
                        </w:rPr>
                      </w:pPr>
                      <w:r>
                        <w:rPr>
                          <w:lang w:val="es-EC"/>
                        </w:rPr>
                        <w:t>Evaluación:</w:t>
                      </w:r>
                    </w:p>
                    <w:p w:rsidR="00352A80" w:rsidRDefault="00352A80" w:rsidP="00CA6C25">
                      <w:r>
                        <w:t>Confiabilidad</w:t>
                      </w:r>
                    </w:p>
                    <w:p w:rsidR="00352A80" w:rsidRDefault="00352A80" w:rsidP="00CA6C25">
                      <w:r>
                        <w:t>Validez</w:t>
                      </w:r>
                    </w:p>
                    <w:p w:rsidR="00352A80" w:rsidRPr="00AC6946" w:rsidRDefault="00352A80" w:rsidP="00CA6C25">
                      <w:pPr>
                        <w:rPr>
                          <w:lang w:val="es-EC"/>
                        </w:rPr>
                      </w:pPr>
                      <w:r>
                        <w:t xml:space="preserve">Valor práctico </w:t>
                      </w:r>
                    </w:p>
                  </w:txbxContent>
                </v:textbox>
              </v:roundrect>
            </w:pict>
          </mc:Fallback>
        </mc:AlternateContent>
      </w:r>
      <w:r w:rsidRPr="00382AA0">
        <w:rPr>
          <w:rFonts w:cs="Times New Roman"/>
          <w:b/>
          <w:bCs/>
          <w:noProof/>
          <w:szCs w:val="24"/>
          <w:lang w:val="en-US"/>
        </w:rPr>
        <mc:AlternateContent>
          <mc:Choice Requires="wps">
            <w:drawing>
              <wp:anchor distT="0" distB="0" distL="114300" distR="114300" simplePos="0" relativeHeight="251742208" behindDoc="0" locked="0" layoutInCell="1" allowOverlap="1" wp14:anchorId="28B552E2" wp14:editId="4F39726E">
                <wp:simplePos x="0" y="0"/>
                <wp:positionH relativeFrom="column">
                  <wp:posOffset>1478915</wp:posOffset>
                </wp:positionH>
                <wp:positionV relativeFrom="paragraph">
                  <wp:posOffset>5160010</wp:posOffset>
                </wp:positionV>
                <wp:extent cx="1905" cy="2275840"/>
                <wp:effectExtent l="57150" t="19050" r="74295" b="86360"/>
                <wp:wrapNone/>
                <wp:docPr id="61" name="Conector recto 61"/>
                <wp:cNvGraphicFramePr/>
                <a:graphic xmlns:a="http://schemas.openxmlformats.org/drawingml/2006/main">
                  <a:graphicData uri="http://schemas.microsoft.com/office/word/2010/wordprocessingShape">
                    <wps:wsp>
                      <wps:cNvCnPr/>
                      <wps:spPr>
                        <a:xfrm>
                          <a:off x="0" y="0"/>
                          <a:ext cx="1905" cy="227584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id="Conector recto 61"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116.45pt,406.3pt" to="116.6pt,5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" strokecolor="#9bbb59 [3206]" strokeweight="2pt">
                <v:shadow on="t" color="black" opacity="24903f" origin=",.5" offset="0,.55556mm"/>
              </v:line>
            </w:pict>
          </mc:Fallback>
        </mc:AlternateContent>
      </w:r>
      <w:r w:rsidRPr="00382AA0">
        <w:rPr>
          <w:rFonts w:cs="Times New Roman"/>
          <w:b/>
          <w:bCs/>
          <w:noProof/>
          <w:szCs w:val="24"/>
          <w:lang w:val="en-US"/>
        </w:rPr>
        <mc:AlternateContent>
          <mc:Choice Requires="wps">
            <w:drawing>
              <wp:anchor distT="0" distB="0" distL="114300" distR="114300" simplePos="0" relativeHeight="251740160" behindDoc="0" locked="0" layoutInCell="1" allowOverlap="1" wp14:anchorId="69E7D561" wp14:editId="7DF1C7E5">
                <wp:simplePos x="0" y="0"/>
                <wp:positionH relativeFrom="column">
                  <wp:posOffset>-203200</wp:posOffset>
                </wp:positionH>
                <wp:positionV relativeFrom="paragraph">
                  <wp:posOffset>5436870</wp:posOffset>
                </wp:positionV>
                <wp:extent cx="178435" cy="2047240"/>
                <wp:effectExtent l="323850" t="38100" r="50165" b="143510"/>
                <wp:wrapNone/>
                <wp:docPr id="77" name="Conector angular 77"/>
                <wp:cNvGraphicFramePr/>
                <a:graphic xmlns:a="http://schemas.openxmlformats.org/drawingml/2006/main">
                  <a:graphicData uri="http://schemas.microsoft.com/office/word/2010/wordprocessingShape">
                    <wps:wsp>
                      <wps:cNvCnPr/>
                      <wps:spPr>
                        <a:xfrm flipH="1">
                          <a:off x="0" y="0"/>
                          <a:ext cx="178435" cy="2047240"/>
                        </a:xfrm>
                        <a:prstGeom prst="bentConnector3">
                          <a:avLst>
                            <a:gd name="adj1" fmla="val 24394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77" o:spid="_x0000_s1026" type="#_x0000_t34" style="position:absolute;margin-left:-16pt;margin-top:428.1pt;width:14.05pt;height:161.2pt;flip:x;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" adj="52691" strokecolor="#f79646 [3209]" strokeweight="3pt">
                <v:stroke endarrow="block"/>
                <v:shadow on="t" color="black" opacity="22937f" origin=",.5" offset="0,.63889mm"/>
              </v:shape>
            </w:pict>
          </mc:Fallback>
        </mc:AlternateContent>
      </w:r>
      <w:r w:rsidRPr="00382AA0">
        <w:rPr>
          <w:rFonts w:cs="Times New Roman"/>
          <w:b/>
          <w:bCs/>
          <w:noProof/>
          <w:szCs w:val="24"/>
          <w:lang w:val="en-US"/>
        </w:rPr>
        <mc:AlternateContent>
          <mc:Choice Requires="wps">
            <w:drawing>
              <wp:anchor distT="0" distB="0" distL="114300" distR="114300" simplePos="0" relativeHeight="251738112" behindDoc="0" locked="0" layoutInCell="1" allowOverlap="1" wp14:anchorId="3F8E9E58" wp14:editId="5D5D5D13">
                <wp:simplePos x="0" y="0"/>
                <wp:positionH relativeFrom="column">
                  <wp:posOffset>-196215</wp:posOffset>
                </wp:positionH>
                <wp:positionV relativeFrom="paragraph">
                  <wp:posOffset>6898640</wp:posOffset>
                </wp:positionV>
                <wp:extent cx="1231900" cy="774700"/>
                <wp:effectExtent l="76200" t="38100" r="101600" b="120650"/>
                <wp:wrapNone/>
                <wp:docPr id="75" name="Rectángulo redondeado 75"/>
                <wp:cNvGraphicFramePr/>
                <a:graphic xmlns:a="http://schemas.openxmlformats.org/drawingml/2006/main">
                  <a:graphicData uri="http://schemas.microsoft.com/office/word/2010/wordprocessingShape">
                    <wps:wsp>
                      <wps:cNvSpPr/>
                      <wps:spPr>
                        <a:xfrm>
                          <a:off x="0" y="0"/>
                          <a:ext cx="1231900" cy="77470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rsidR="00352A80" w:rsidRPr="009056B7" w:rsidRDefault="00352A80" w:rsidP="00CA6C25">
                            <w:pPr>
                              <w:jc w:val="center"/>
                              <w:rPr>
                                <w:lang w:val="es-EC"/>
                              </w:rPr>
                            </w:pPr>
                            <w:r>
                              <w:rPr>
                                <w:lang w:val="es-EC"/>
                              </w:rPr>
                              <w:t>Diseño Gráfico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ángulo redondeado 75" o:spid="_x0000_s1028" style="position:absolute;left:0;text-align:left;margin-left:-15.45pt;margin-top:543.2pt;width:97pt;height:61pt;z-index:251738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" fillcolor="#9a4906 [1641]" stroked="f">
                <v:fill color2="#f68a32 [3017]" rotate="t" angle="180" colors="0 #cb6c1d;52429f #ff8f2a;1 #ff8f26" focus="100%" type="gradient">
                  <o:fill v:ext="view" type="gradientUnscaled"/>
                </v:fill>
                <v:shadow on="t" color="black" opacity="22937f" origin=",.5" offset="0,.63889mm"/>
                <v:textbox>
                  <w:txbxContent>
                    <w:p w:rsidR="00352A80" w:rsidRPr="009056B7" w:rsidRDefault="00352A80" w:rsidP="00CA6C25">
                      <w:pPr>
                        <w:jc w:val="center"/>
                        <w:rPr>
                          <w:lang w:val="es-EC"/>
                        </w:rPr>
                      </w:pPr>
                      <w:r>
                        <w:rPr>
                          <w:lang w:val="es-EC"/>
                        </w:rPr>
                        <w:t>Diseño Gráfico</w:t>
                      </w:r>
                    </w:p>
                  </w:txbxContent>
                </v:textbox>
              </v:roundrect>
            </w:pict>
          </mc:Fallback>
        </mc:AlternateContent>
      </w:r>
      <w:r w:rsidRPr="00382AA0">
        <w:rPr>
          <w:rFonts w:cs="Times New Roman"/>
          <w:b/>
          <w:bCs/>
          <w:noProof/>
          <w:szCs w:val="24"/>
          <w:lang w:val="en-US"/>
        </w:rPr>
        <mc:AlternateContent>
          <mc:Choice Requires="wps">
            <w:drawing>
              <wp:anchor distT="0" distB="0" distL="114300" distR="114300" simplePos="0" relativeHeight="251737088" behindDoc="0" locked="0" layoutInCell="1" allowOverlap="1" wp14:anchorId="61C88A33" wp14:editId="656AC0BC">
                <wp:simplePos x="0" y="0"/>
                <wp:positionH relativeFrom="column">
                  <wp:posOffset>-165735</wp:posOffset>
                </wp:positionH>
                <wp:positionV relativeFrom="paragraph">
                  <wp:posOffset>5795645</wp:posOffset>
                </wp:positionV>
                <wp:extent cx="1242060" cy="744855"/>
                <wp:effectExtent l="76200" t="38100" r="91440" b="112395"/>
                <wp:wrapNone/>
                <wp:docPr id="74" name="Rectángulo redondeado 74"/>
                <wp:cNvGraphicFramePr/>
                <a:graphic xmlns:a="http://schemas.openxmlformats.org/drawingml/2006/main">
                  <a:graphicData uri="http://schemas.microsoft.com/office/word/2010/wordprocessingShape">
                    <wps:wsp>
                      <wps:cNvSpPr/>
                      <wps:spPr>
                        <a:xfrm>
                          <a:off x="0" y="0"/>
                          <a:ext cx="1242060" cy="744855"/>
                        </a:xfrm>
                        <a:prstGeom prst="roundRect">
                          <a:avLst/>
                        </a:prstGeom>
                      </wps:spPr>
                      <wps:style>
                        <a:lnRef idx="0">
                          <a:schemeClr val="accent6"/>
                        </a:lnRef>
                        <a:fillRef idx="3">
                          <a:schemeClr val="accent6"/>
                        </a:fillRef>
                        <a:effectRef idx="3">
                          <a:schemeClr val="accent6"/>
                        </a:effectRef>
                        <a:fontRef idx="minor">
                          <a:schemeClr val="lt1"/>
                        </a:fontRef>
                      </wps:style>
                      <wps:txbx>
                        <w:txbxContent>
                          <w:p w:rsidR="00352A80" w:rsidRPr="009056B7" w:rsidRDefault="00352A80" w:rsidP="00CA6C25">
                            <w:pPr>
                              <w:rPr>
                                <w:lang w:val="es-EC"/>
                              </w:rPr>
                            </w:pPr>
                            <w:r>
                              <w:rPr>
                                <w:lang w:val="es-EC"/>
                              </w:rPr>
                              <w:t>Revisión de la literatura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ángulo redondeado 74" o:spid="_x0000_s1029" style="position:absolute;left:0;text-align:left;margin-left:-13.05pt;margin-top:456.35pt;width:97.8pt;height:58.65pt;z-index:2517370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" fillcolor="#9a4906 [1641]" stroked="f">
                <v:fill color2="#f68a32 [3017]" rotate="t" angle="180" colors="0 #cb6c1d;52429f #ff8f2a;1 #ff8f26" focus="100%" type="gradient">
                  <o:fill v:ext="view" type="gradientUnscaled"/>
                </v:fill>
                <v:shadow on="t" color="black" opacity="22937f" origin=",.5" offset="0,.63889mm"/>
                <v:textbox>
                  <w:txbxContent>
                    <w:p w:rsidR="00352A80" w:rsidRPr="009056B7" w:rsidRDefault="00352A80" w:rsidP="00CA6C25">
                      <w:pPr>
                        <w:rPr>
                          <w:lang w:val="es-EC"/>
                        </w:rPr>
                      </w:pPr>
                      <w:r>
                        <w:rPr>
                          <w:lang w:val="es-EC"/>
                        </w:rPr>
                        <w:t>Revisión de la literatura</w:t>
                      </w:r>
                    </w:p>
                  </w:txbxContent>
                </v:textbox>
              </v:roundrect>
            </w:pict>
          </mc:Fallback>
        </mc:AlternateContent>
      </w:r>
      <w:r w:rsidRPr="00382AA0">
        <w:rPr>
          <w:rFonts w:cs="Times New Roman"/>
          <w:b/>
          <w:bCs/>
          <w:noProof/>
          <w:szCs w:val="24"/>
          <w:lang w:val="en-US"/>
        </w:rPr>
        <mc:AlternateContent>
          <mc:Choice Requires="wps">
            <w:drawing>
              <wp:anchor distT="0" distB="0" distL="114300" distR="114300" simplePos="0" relativeHeight="251739136" behindDoc="0" locked="0" layoutInCell="1" allowOverlap="1" wp14:anchorId="4B70CFF3" wp14:editId="41E68D72">
                <wp:simplePos x="0" y="0"/>
                <wp:positionH relativeFrom="column">
                  <wp:posOffset>469900</wp:posOffset>
                </wp:positionH>
                <wp:positionV relativeFrom="paragraph">
                  <wp:posOffset>5358130</wp:posOffset>
                </wp:positionV>
                <wp:extent cx="9525" cy="397510"/>
                <wp:effectExtent l="114300" t="19050" r="123825" b="78740"/>
                <wp:wrapNone/>
                <wp:docPr id="76" name="Conector recto de flecha 76"/>
                <wp:cNvGraphicFramePr/>
                <a:graphic xmlns:a="http://schemas.openxmlformats.org/drawingml/2006/main">
                  <a:graphicData uri="http://schemas.microsoft.com/office/word/2010/wordprocessingShape">
                    <wps:wsp>
                      <wps:cNvCnPr/>
                      <wps:spPr>
                        <a:xfrm>
                          <a:off x="0" y="0"/>
                          <a:ext cx="9525" cy="397510"/>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id="Conector recto de flecha 76" o:spid="_x0000_s1026" type="#_x0000_t32" style="position:absolute;margin-left:37pt;margin-top:421.9pt;width:.75pt;height:31.3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" strokecolor="#f79646 [3209]" strokeweight="3pt">
                <v:stroke endarrow="block"/>
                <v:shadow on="t" color="black" opacity="22937f" origin=",.5" offset="0,.63889mm"/>
              </v:shape>
            </w:pict>
          </mc:Fallback>
        </mc:AlternateContent>
      </w:r>
      <w:r w:rsidRPr="00382AA0">
        <w:rPr>
          <w:rFonts w:cs="Times New Roman"/>
          <w:b/>
          <w:bCs/>
          <w:noProof/>
          <w:szCs w:val="24"/>
          <w:lang w:val="en-US"/>
        </w:rPr>
        <mc:AlternateContent>
          <mc:Choice Requires="wps">
            <w:drawing>
              <wp:anchor distT="0" distB="0" distL="114300" distR="114300" simplePos="0" relativeHeight="251729920" behindDoc="0" locked="0" layoutInCell="1" allowOverlap="1" wp14:anchorId="44CD2508" wp14:editId="0D127CD9">
                <wp:simplePos x="0" y="0"/>
                <wp:positionH relativeFrom="column">
                  <wp:posOffset>-196215</wp:posOffset>
                </wp:positionH>
                <wp:positionV relativeFrom="paragraph">
                  <wp:posOffset>4900930</wp:posOffset>
                </wp:positionV>
                <wp:extent cx="1271905" cy="397510"/>
                <wp:effectExtent l="76200" t="38100" r="80645" b="116840"/>
                <wp:wrapNone/>
                <wp:docPr id="72" name="Elipse 72"/>
                <wp:cNvGraphicFramePr/>
                <a:graphic xmlns:a="http://schemas.openxmlformats.org/drawingml/2006/main">
                  <a:graphicData uri="http://schemas.microsoft.com/office/word/2010/wordprocessingShape">
                    <wps:wsp>
                      <wps:cNvSpPr/>
                      <wps:spPr>
                        <a:xfrm>
                          <a:off x="0" y="0"/>
                          <a:ext cx="1271905" cy="397510"/>
                        </a:xfrm>
                        <a:prstGeom prst="ellipse">
                          <a:avLst/>
                        </a:prstGeom>
                      </wps:spPr>
                      <wps:style>
                        <a:lnRef idx="0">
                          <a:schemeClr val="accent3"/>
                        </a:lnRef>
                        <a:fillRef idx="3">
                          <a:schemeClr val="accent3"/>
                        </a:fillRef>
                        <a:effectRef idx="3">
                          <a:schemeClr val="accent3"/>
                        </a:effectRef>
                        <a:fontRef idx="minor">
                          <a:schemeClr val="lt1"/>
                        </a:fontRef>
                      </wps:style>
                      <wps:txbx>
                        <w:txbxContent>
                          <w:p w:rsidR="00352A80" w:rsidRPr="009056B7" w:rsidRDefault="00352A80" w:rsidP="00CA6C25">
                            <w:pPr>
                              <w:jc w:val="center"/>
                              <w:rPr>
                                <w:lang w:val="es-EC"/>
                              </w:rPr>
                            </w:pPr>
                            <w:r>
                              <w:rPr>
                                <w:lang w:val="es-EC"/>
                              </w:rPr>
                              <w:t>Resultados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72" o:spid="_x0000_s1030" style="position:absolute;left:0;text-align:left;margin-left:-15.45pt;margin-top:385.9pt;width:100.15pt;height:31.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" fillcolor="#506329 [1638]" stroked="f">
                <v:fill color2="#93b64c [3014]" rotate="t" angle="180" colors="0 #769535;52429f #9bc348;1 #9cc746" focus="100%" type="gradient">
                  <o:fill v:ext="view" type="gradientUnscaled"/>
                </v:fill>
                <v:shadow on="t" color="black" opacity="22937f" origin=",.5" offset="0,.63889mm"/>
                <v:textbox>
                  <w:txbxContent>
                    <w:p w:rsidR="00352A80" w:rsidRPr="009056B7" w:rsidRDefault="00352A80" w:rsidP="00CA6C25">
                      <w:pPr>
                        <w:jc w:val="center"/>
                        <w:rPr>
                          <w:lang w:val="es-EC"/>
                        </w:rPr>
                      </w:pPr>
                      <w:r>
                        <w:rPr>
                          <w:lang w:val="es-EC"/>
                        </w:rPr>
                        <w:t>Resultados</w:t>
                      </w:r>
                    </w:p>
                  </w:txbxContent>
                </v:textbox>
              </v:oval>
            </w:pict>
          </mc:Fallback>
        </mc:AlternateContent>
      </w:r>
      <w:r w:rsidRPr="00382AA0">
        <w:rPr>
          <w:rFonts w:cs="Times New Roman"/>
          <w:b/>
          <w:bCs/>
          <w:noProof/>
          <w:szCs w:val="24"/>
          <w:lang w:val="en-US"/>
        </w:rPr>
        <mc:AlternateContent>
          <mc:Choice Requires="wps">
            <w:drawing>
              <wp:anchor distT="0" distB="0" distL="114300" distR="114300" simplePos="0" relativeHeight="251730944" behindDoc="0" locked="0" layoutInCell="1" allowOverlap="1" wp14:anchorId="194C5B9D" wp14:editId="21635427">
                <wp:simplePos x="0" y="0"/>
                <wp:positionH relativeFrom="column">
                  <wp:posOffset>379730</wp:posOffset>
                </wp:positionH>
                <wp:positionV relativeFrom="paragraph">
                  <wp:posOffset>4104640</wp:posOffset>
                </wp:positionV>
                <wp:extent cx="9525" cy="676275"/>
                <wp:effectExtent l="114300" t="19050" r="104775" b="85725"/>
                <wp:wrapNone/>
                <wp:docPr id="73" name="Conector recto de flecha 73"/>
                <wp:cNvGraphicFramePr/>
                <a:graphic xmlns:a="http://schemas.openxmlformats.org/drawingml/2006/main">
                  <a:graphicData uri="http://schemas.microsoft.com/office/word/2010/wordprocessingShape">
                    <wps:wsp>
                      <wps:cNvCnPr/>
                      <wps:spPr>
                        <a:xfrm>
                          <a:off x="0" y="0"/>
                          <a:ext cx="9525" cy="676275"/>
                        </a:xfrm>
                        <a:prstGeom prst="straightConnector1">
                          <a:avLst/>
                        </a:prstGeom>
                        <a:ln>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id="Conector recto de flecha 73" o:spid="_x0000_s1026" type="#_x0000_t32" style="position:absolute;margin-left:29.9pt;margin-top:323.2pt;width:.75pt;height:53.2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" strokecolor="#9bbb59 [3206]" strokeweight="3pt">
                <v:stroke endarrow="block"/>
                <v:shadow on="t" color="black" opacity="22937f" origin=",.5" offset="0,.63889mm"/>
              </v:shape>
            </w:pict>
          </mc:Fallback>
        </mc:AlternateContent>
      </w:r>
      <w:r w:rsidRPr="00382AA0">
        <w:rPr>
          <w:rFonts w:cs="Times New Roman"/>
          <w:b/>
          <w:bCs/>
          <w:noProof/>
          <w:szCs w:val="24"/>
          <w:lang w:val="en-US"/>
        </w:rPr>
        <mc:AlternateContent>
          <mc:Choice Requires="wps">
            <w:drawing>
              <wp:anchor distT="0" distB="0" distL="114300" distR="114300" simplePos="0" relativeHeight="251735040" behindDoc="0" locked="0" layoutInCell="1" allowOverlap="1" wp14:anchorId="7AA025E5" wp14:editId="6CDAB833">
                <wp:simplePos x="0" y="0"/>
                <wp:positionH relativeFrom="column">
                  <wp:posOffset>-116840</wp:posOffset>
                </wp:positionH>
                <wp:positionV relativeFrom="paragraph">
                  <wp:posOffset>3214370</wp:posOffset>
                </wp:positionV>
                <wp:extent cx="952500" cy="876300"/>
                <wp:effectExtent l="57150" t="19050" r="76200" b="95250"/>
                <wp:wrapNone/>
                <wp:docPr id="70" name="Rectángulo 70"/>
                <wp:cNvGraphicFramePr/>
                <a:graphic xmlns:a="http://schemas.openxmlformats.org/drawingml/2006/main">
                  <a:graphicData uri="http://schemas.microsoft.com/office/word/2010/wordprocessingShape">
                    <wps:wsp>
                      <wps:cNvSpPr/>
                      <wps:spPr>
                        <a:xfrm>
                          <a:off x="0" y="0"/>
                          <a:ext cx="952500" cy="876300"/>
                        </a:xfrm>
                        <a:prstGeom prst="rect">
                          <a:avLst/>
                        </a:prstGeom>
                      </wps:spPr>
                      <wps:style>
                        <a:lnRef idx="1">
                          <a:schemeClr val="accent3"/>
                        </a:lnRef>
                        <a:fillRef idx="3">
                          <a:schemeClr val="accent3"/>
                        </a:fillRef>
                        <a:effectRef idx="2">
                          <a:schemeClr val="accent3"/>
                        </a:effectRef>
                        <a:fontRef idx="minor">
                          <a:schemeClr val="lt1"/>
                        </a:fontRef>
                      </wps:style>
                      <wps:txbx>
                        <w:txbxContent>
                          <w:p w:rsidR="00352A80" w:rsidRPr="00A879AB" w:rsidRDefault="00352A80" w:rsidP="00CA6C25">
                            <w:pPr>
                              <w:jc w:val="center"/>
                              <w:rPr>
                                <w:lang w:val="es-EC"/>
                              </w:rPr>
                            </w:pPr>
                            <w:r>
                              <w:rPr>
                                <w:lang w:val="es-EC"/>
                              </w:rPr>
                              <w:t>Evaluación del Prototipo Mejorado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70" o:spid="_x0000_s1031" style="position:absolute;left:0;text-align:left;margin-left:-9.2pt;margin-top:253.1pt;width:75pt;height:69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" fillcolor="#506329 [1638]" strokecolor="#94b64e [3046]">
                <v:fill color2="#93b64c [3014]" rotate="t" angle="180" colors="0 #769535;52429f #9bc348;1 #9cc746" focus="100%" type="gradient">
                  <o:fill v:ext="view" type="gradientUnscaled"/>
                </v:fill>
                <v:shadow on="t" color="black" opacity="22937f" origin=",.5" offset="0,.63889mm"/>
                <v:textbox>
                  <w:txbxContent>
                    <w:p w:rsidR="00352A80" w:rsidRPr="00A879AB" w:rsidRDefault="00352A80" w:rsidP="00CA6C25">
                      <w:pPr>
                        <w:jc w:val="center"/>
                        <w:rPr>
                          <w:lang w:val="es-EC"/>
                        </w:rPr>
                      </w:pPr>
                      <w:r>
                        <w:rPr>
                          <w:lang w:val="es-EC"/>
                        </w:rPr>
                        <w:t>Evaluación del Prototipo Mejorado</w:t>
                      </w:r>
                    </w:p>
                  </w:txbxContent>
                </v:textbox>
              </v:rect>
            </w:pict>
          </mc:Fallback>
        </mc:AlternateContent>
      </w:r>
      <w:r w:rsidRPr="00382AA0">
        <w:rPr>
          <w:rFonts w:cs="Times New Roman"/>
          <w:b/>
          <w:bCs/>
          <w:noProof/>
          <w:szCs w:val="24"/>
          <w:lang w:val="en-US"/>
        </w:rPr>
        <mc:AlternateContent>
          <mc:Choice Requires="wps">
            <w:drawing>
              <wp:anchor distT="0" distB="0" distL="114300" distR="114300" simplePos="0" relativeHeight="251736064" behindDoc="0" locked="0" layoutInCell="1" allowOverlap="1" wp14:anchorId="1DD98007" wp14:editId="3C115DFE">
                <wp:simplePos x="0" y="0"/>
                <wp:positionH relativeFrom="column">
                  <wp:posOffset>883920</wp:posOffset>
                </wp:positionH>
                <wp:positionV relativeFrom="paragraph">
                  <wp:posOffset>3547110</wp:posOffset>
                </wp:positionV>
                <wp:extent cx="257175" cy="9525"/>
                <wp:effectExtent l="57150" t="95250" r="0" b="142875"/>
                <wp:wrapNone/>
                <wp:docPr id="71" name="Conector recto de flecha 71"/>
                <wp:cNvGraphicFramePr/>
                <a:graphic xmlns:a="http://schemas.openxmlformats.org/drawingml/2006/main">
                  <a:graphicData uri="http://schemas.microsoft.com/office/word/2010/wordprocessingShape">
                    <wps:wsp>
                      <wps:cNvCnPr/>
                      <wps:spPr>
                        <a:xfrm flipH="1">
                          <a:off x="0" y="0"/>
                          <a:ext cx="257175" cy="95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Conector recto de flecha 71" o:spid="_x0000_s1026" type="#_x0000_t32" style="position:absolute;margin-left:69.6pt;margin-top:279.3pt;width:20.25pt;height:.75pt;flip:x;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" strokecolor="black [3200]" strokeweight="3pt">
                <v:stroke endarrow="block"/>
                <v:shadow on="t" color="black" opacity="22937f" origin=",.5" offset="0,.63889mm"/>
              </v:shape>
            </w:pict>
          </mc:Fallback>
        </mc:AlternateContent>
      </w:r>
      <w:r w:rsidRPr="00382AA0">
        <w:rPr>
          <w:rFonts w:cs="Times New Roman"/>
          <w:b/>
          <w:bCs/>
          <w:noProof/>
          <w:szCs w:val="24"/>
          <w:lang w:val="en-US"/>
        </w:rPr>
        <mc:AlternateContent>
          <mc:Choice Requires="wps">
            <w:drawing>
              <wp:anchor distT="0" distB="0" distL="114300" distR="114300" simplePos="0" relativeHeight="251723776" behindDoc="0" locked="0" layoutInCell="1" allowOverlap="1" wp14:anchorId="014F9DC3" wp14:editId="6663F610">
                <wp:simplePos x="0" y="0"/>
                <wp:positionH relativeFrom="column">
                  <wp:posOffset>1221105</wp:posOffset>
                </wp:positionH>
                <wp:positionV relativeFrom="paragraph">
                  <wp:posOffset>3150235</wp:posOffset>
                </wp:positionV>
                <wp:extent cx="1133475" cy="866775"/>
                <wp:effectExtent l="57150" t="19050" r="85725" b="104775"/>
                <wp:wrapNone/>
                <wp:docPr id="64" name="Redondear rectángulo de esquina del mismo lado 64"/>
                <wp:cNvGraphicFramePr/>
                <a:graphic xmlns:a="http://schemas.openxmlformats.org/drawingml/2006/main">
                  <a:graphicData uri="http://schemas.microsoft.com/office/word/2010/wordprocessingShape">
                    <wps:wsp>
                      <wps:cNvSpPr/>
                      <wps:spPr>
                        <a:xfrm>
                          <a:off x="0" y="0"/>
                          <a:ext cx="1133475" cy="866775"/>
                        </a:xfrm>
                        <a:prstGeom prst="round2SameRect">
                          <a:avLst/>
                        </a:prstGeom>
                      </wps:spPr>
                      <wps:style>
                        <a:lnRef idx="1">
                          <a:schemeClr val="accent2"/>
                        </a:lnRef>
                        <a:fillRef idx="3">
                          <a:schemeClr val="accent2"/>
                        </a:fillRef>
                        <a:effectRef idx="2">
                          <a:schemeClr val="accent2"/>
                        </a:effectRef>
                        <a:fontRef idx="minor">
                          <a:schemeClr val="lt1"/>
                        </a:fontRef>
                      </wps:style>
                      <wps:txbx>
                        <w:txbxContent>
                          <w:p w:rsidR="00352A80" w:rsidRPr="00A879AB" w:rsidRDefault="00352A80" w:rsidP="00CA6C25">
                            <w:pPr>
                              <w:jc w:val="center"/>
                              <w:rPr>
                                <w:lang w:val="es-EC"/>
                              </w:rPr>
                            </w:pPr>
                            <w:r>
                              <w:rPr>
                                <w:lang w:val="es-EC"/>
                              </w:rPr>
                              <w:t>Prototipo Mejorado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edondear rectángulo de esquina del mismo lado 64" o:spid="_x0000_s1032" style="position:absolute;left:0;text-align:left;margin-left:96.15pt;margin-top:248.05pt;width:89.25pt;height:68.25pt;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1133475,8667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" adj="-11796480,,5400" path="m144465,l989010,v79786,,144465,64679,144465,144465l1133475,866775r,l,866775r,l,144465c,64679,64679,,144465,xe" fillcolor="#652523 [1637]" strokecolor="#bc4542 [3045]">
                <v:fill color2="#ba4442 [3013]" rotate="t" angle="180" colors="0 #9b2d2a;52429f #cb3d3a;1 #ce3b37" focus="100%" type="gradient">
                  <o:fill v:ext="view" type="gradientUnscaled"/>
                </v:fill>
                <v:stroke joinstyle="miter"/>
                <v:shadow on="t" color="black" opacity="22937f" origin=",.5" offset="0,.63889mm"/>
                <v:formulas/>
                <v:path arrowok="t" o:connecttype="custom" o:connectlocs="144465,0;989010,0;1133475,144465;1133475,866775;1133475,866775;0,866775;0,866775;0,144465;144465,0" o:connectangles="0,0,0,0,0,0,0,0,0" textboxrect="0,0,1133475,866775"/>
                <v:textbox>
                  <w:txbxContent>
                    <w:p w:rsidR="00352A80" w:rsidRPr="00A879AB" w:rsidRDefault="00352A80" w:rsidP="00CA6C25">
                      <w:pPr>
                        <w:jc w:val="center"/>
                        <w:rPr>
                          <w:lang w:val="es-EC"/>
                        </w:rPr>
                      </w:pPr>
                      <w:r>
                        <w:rPr>
                          <w:lang w:val="es-EC"/>
                        </w:rPr>
                        <w:t>Prototipo Mejorado</w:t>
                      </w:r>
                    </w:p>
                  </w:txbxContent>
                </v:textbox>
              </v:shape>
            </w:pict>
          </mc:Fallback>
        </mc:AlternateContent>
      </w:r>
      <w:r w:rsidRPr="00382AA0">
        <w:rPr>
          <w:rFonts w:cs="Times New Roman"/>
          <w:b/>
          <w:bCs/>
          <w:noProof/>
          <w:szCs w:val="24"/>
          <w:lang w:val="en-US"/>
        </w:rPr>
        <mc:AlternateContent>
          <mc:Choice Requires="wps">
            <w:drawing>
              <wp:anchor distT="0" distB="0" distL="114300" distR="114300" simplePos="0" relativeHeight="251727872" behindDoc="0" locked="0" layoutInCell="1" allowOverlap="1" wp14:anchorId="23E3B4CF" wp14:editId="719C24D7">
                <wp:simplePos x="0" y="0"/>
                <wp:positionH relativeFrom="column">
                  <wp:posOffset>2358390</wp:posOffset>
                </wp:positionH>
                <wp:positionV relativeFrom="paragraph">
                  <wp:posOffset>3521710</wp:posOffset>
                </wp:positionV>
                <wp:extent cx="371475" cy="9525"/>
                <wp:effectExtent l="0" t="95250" r="0" b="142875"/>
                <wp:wrapNone/>
                <wp:docPr id="69" name="Conector recto de flecha 69"/>
                <wp:cNvGraphicFramePr/>
                <a:graphic xmlns:a="http://schemas.openxmlformats.org/drawingml/2006/main">
                  <a:graphicData uri="http://schemas.microsoft.com/office/word/2010/wordprocessingShape">
                    <wps:wsp>
                      <wps:cNvCnPr/>
                      <wps:spPr>
                        <a:xfrm flipH="1" flipV="1">
                          <a:off x="0" y="0"/>
                          <a:ext cx="371475" cy="95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id="Conector recto de flecha 69" o:spid="_x0000_s1026" type="#_x0000_t32" style="position:absolute;margin-left:185.7pt;margin-top:277.3pt;width:29.25pt;height:.75pt;flip:x y;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" strokecolor="#4bacc6 [3208]" strokeweight="3pt">
                <v:stroke endarrow="block"/>
                <v:shadow on="t" color="black" opacity="22937f" origin=",.5" offset="0,.63889mm"/>
              </v:shape>
            </w:pict>
          </mc:Fallback>
        </mc:AlternateContent>
      </w:r>
      <w:r w:rsidRPr="00382AA0">
        <w:rPr>
          <w:rFonts w:cs="Times New Roman"/>
          <w:b/>
          <w:bCs/>
          <w:noProof/>
          <w:szCs w:val="24"/>
          <w:lang w:val="en-US"/>
        </w:rPr>
        <mc:AlternateContent>
          <mc:Choice Requires="wps">
            <w:drawing>
              <wp:anchor distT="0" distB="0" distL="114300" distR="114300" simplePos="0" relativeHeight="251725824" behindDoc="0" locked="0" layoutInCell="1" allowOverlap="1" wp14:anchorId="0E3E3C6D" wp14:editId="04A0DFDE">
                <wp:simplePos x="0" y="0"/>
                <wp:positionH relativeFrom="column">
                  <wp:posOffset>2760345</wp:posOffset>
                </wp:positionH>
                <wp:positionV relativeFrom="paragraph">
                  <wp:posOffset>2966085</wp:posOffset>
                </wp:positionV>
                <wp:extent cx="19050" cy="1123950"/>
                <wp:effectExtent l="57150" t="19050" r="76200" b="76200"/>
                <wp:wrapNone/>
                <wp:docPr id="67" name="Conector recto 67"/>
                <wp:cNvGraphicFramePr/>
                <a:graphic xmlns:a="http://schemas.openxmlformats.org/drawingml/2006/main">
                  <a:graphicData uri="http://schemas.microsoft.com/office/word/2010/wordprocessingShape">
                    <wps:wsp>
                      <wps:cNvCnPr/>
                      <wps:spPr>
                        <a:xfrm flipH="1">
                          <a:off x="0" y="0"/>
                          <a:ext cx="19050" cy="1123950"/>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id="Conector recto 67" o:spid="_x0000_s1026" style="position:absolute;flip:x;z-index:251725824;visibility:visible;mso-wrap-style:square;mso-wrap-distance-left:9pt;mso-wrap-distance-top:0;mso-wrap-distance-right:9pt;mso-wrap-distance-bottom:0;mso-position-horizontal:absolute;mso-position-horizontal-relative:text;mso-position-vertical:absolute;mso-position-vertical-relative:text" from="217.35pt,233.55pt" to="218.85pt,3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" strokecolor="#4bacc6 [3208]" strokeweight="3pt">
                <v:shadow on="t" color="black" opacity="22937f" origin=",.5" offset="0,.63889mm"/>
              </v:line>
            </w:pict>
          </mc:Fallback>
        </mc:AlternateContent>
      </w:r>
      <w:r w:rsidRPr="00382AA0">
        <w:rPr>
          <w:rFonts w:cs="Times New Roman"/>
          <w:b/>
          <w:bCs/>
          <w:noProof/>
          <w:szCs w:val="24"/>
          <w:lang w:val="en-US"/>
        </w:rPr>
        <mc:AlternateContent>
          <mc:Choice Requires="wps">
            <w:drawing>
              <wp:anchor distT="0" distB="0" distL="114300" distR="114300" simplePos="0" relativeHeight="251726848" behindDoc="0" locked="0" layoutInCell="1" allowOverlap="1" wp14:anchorId="2AB8F8F4" wp14:editId="1533700D">
                <wp:simplePos x="0" y="0"/>
                <wp:positionH relativeFrom="column">
                  <wp:posOffset>2733675</wp:posOffset>
                </wp:positionH>
                <wp:positionV relativeFrom="paragraph">
                  <wp:posOffset>4090670</wp:posOffset>
                </wp:positionV>
                <wp:extent cx="419100" cy="9525"/>
                <wp:effectExtent l="57150" t="38100" r="57150" b="85725"/>
                <wp:wrapNone/>
                <wp:docPr id="68" name="Conector recto 68"/>
                <wp:cNvGraphicFramePr/>
                <a:graphic xmlns:a="http://schemas.openxmlformats.org/drawingml/2006/main">
                  <a:graphicData uri="http://schemas.microsoft.com/office/word/2010/wordprocessingShape">
                    <wps:wsp>
                      <wps:cNvCnPr/>
                      <wps:spPr>
                        <a:xfrm flipV="1">
                          <a:off x="0" y="0"/>
                          <a:ext cx="419100" cy="9525"/>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id="Conector recto 68" o:spid="_x0000_s1026" style="position:absolute;flip:y;z-index:251726848;visibility:visible;mso-wrap-style:square;mso-wrap-distance-left:9pt;mso-wrap-distance-top:0;mso-wrap-distance-right:9pt;mso-wrap-distance-bottom:0;mso-position-horizontal:absolute;mso-position-horizontal-relative:text;mso-position-vertical:absolute;mso-position-vertical-relative:text" from="215.25pt,322.1pt" to="248.25pt,3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" strokecolor="#4bacc6 [3208]" strokeweight="3pt">
                <v:shadow on="t" color="black" opacity="22937f" origin=",.5" offset="0,.63889mm"/>
              </v:line>
            </w:pict>
          </mc:Fallback>
        </mc:AlternateContent>
      </w:r>
      <w:r w:rsidRPr="00382AA0">
        <w:rPr>
          <w:rFonts w:cs="Times New Roman"/>
          <w:b/>
          <w:bCs/>
          <w:noProof/>
          <w:szCs w:val="24"/>
          <w:lang w:val="en-US"/>
        </w:rPr>
        <mc:AlternateContent>
          <mc:Choice Requires="wps">
            <w:drawing>
              <wp:anchor distT="0" distB="0" distL="114300" distR="114300" simplePos="0" relativeHeight="251724800" behindDoc="0" locked="0" layoutInCell="1" allowOverlap="1" wp14:anchorId="715E5A2B" wp14:editId="4BB60D58">
                <wp:simplePos x="0" y="0"/>
                <wp:positionH relativeFrom="column">
                  <wp:posOffset>2786380</wp:posOffset>
                </wp:positionH>
                <wp:positionV relativeFrom="paragraph">
                  <wp:posOffset>2976245</wp:posOffset>
                </wp:positionV>
                <wp:extent cx="285750" cy="0"/>
                <wp:effectExtent l="57150" t="38100" r="57150" b="95250"/>
                <wp:wrapNone/>
                <wp:docPr id="65" name="Conector recto 65"/>
                <wp:cNvGraphicFramePr/>
                <a:graphic xmlns:a="http://schemas.openxmlformats.org/drawingml/2006/main">
                  <a:graphicData uri="http://schemas.microsoft.com/office/word/2010/wordprocessingShape">
                    <wps:wsp>
                      <wps:cNvCnPr/>
                      <wps:spPr>
                        <a:xfrm flipH="1">
                          <a:off x="0" y="0"/>
                          <a:ext cx="285750" cy="0"/>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id="Conector recto 65" o:spid="_x0000_s1026" style="position:absolute;flip:x;z-index:251724800;visibility:visible;mso-wrap-style:square;mso-wrap-distance-left:9pt;mso-wrap-distance-top:0;mso-wrap-distance-right:9pt;mso-wrap-distance-bottom:0;mso-position-horizontal:absolute;mso-position-horizontal-relative:text;mso-position-vertical:absolute;mso-position-vertical-relative:text" from="219.4pt,234.35pt" to="241.9pt,2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" strokecolor="#4bacc6 [3208]" strokeweight="3pt">
                <v:shadow on="t" color="black" opacity="22937f" origin=",.5" offset="0,.63889mm"/>
              </v:line>
            </w:pict>
          </mc:Fallback>
        </mc:AlternateContent>
      </w:r>
      <w:r w:rsidRPr="00382AA0">
        <w:rPr>
          <w:rFonts w:cs="Times New Roman"/>
          <w:b/>
          <w:bCs/>
          <w:noProof/>
          <w:szCs w:val="24"/>
          <w:lang w:val="en-US"/>
        </w:rPr>
        <mc:AlternateContent>
          <mc:Choice Requires="wps">
            <w:drawing>
              <wp:anchor distT="0" distB="0" distL="114300" distR="114300" simplePos="0" relativeHeight="251734016" behindDoc="0" locked="0" layoutInCell="1" allowOverlap="1" wp14:anchorId="222ACE33" wp14:editId="5F353D36">
                <wp:simplePos x="0" y="0"/>
                <wp:positionH relativeFrom="column">
                  <wp:posOffset>3796030</wp:posOffset>
                </wp:positionH>
                <wp:positionV relativeFrom="paragraph">
                  <wp:posOffset>3282315</wp:posOffset>
                </wp:positionV>
                <wp:extent cx="0" cy="409575"/>
                <wp:effectExtent l="114300" t="19050" r="114300" b="85725"/>
                <wp:wrapNone/>
                <wp:docPr id="62" name="Conector recto de flecha 62"/>
                <wp:cNvGraphicFramePr/>
                <a:graphic xmlns:a="http://schemas.openxmlformats.org/drawingml/2006/main">
                  <a:graphicData uri="http://schemas.microsoft.com/office/word/2010/wordprocessingShape">
                    <wps:wsp>
                      <wps:cNvCnPr/>
                      <wps:spPr>
                        <a:xfrm>
                          <a:off x="0" y="0"/>
                          <a:ext cx="0" cy="40957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id="Conector recto de flecha 62" o:spid="_x0000_s1026" type="#_x0000_t32" style="position:absolute;margin-left:298.9pt;margin-top:258.45pt;width:0;height:32.2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" strokecolor="#4bacc6 [3208]" strokeweight="3pt">
                <v:stroke endarrow="block"/>
                <v:shadow on="t" color="black" opacity="22937f" origin=",.5" offset="0,.63889mm"/>
              </v:shape>
            </w:pict>
          </mc:Fallback>
        </mc:AlternateContent>
      </w:r>
      <w:r w:rsidRPr="00382AA0">
        <w:rPr>
          <w:rFonts w:cs="Times New Roman"/>
          <w:b/>
          <w:bCs/>
          <w:noProof/>
          <w:szCs w:val="24"/>
          <w:lang w:val="en-US"/>
        </w:rPr>
        <mc:AlternateContent>
          <mc:Choice Requires="wps">
            <w:drawing>
              <wp:anchor distT="0" distB="0" distL="114300" distR="114300" simplePos="0" relativeHeight="251721728" behindDoc="0" locked="0" layoutInCell="1" allowOverlap="1" wp14:anchorId="187A33C9" wp14:editId="23216077">
                <wp:simplePos x="0" y="0"/>
                <wp:positionH relativeFrom="column">
                  <wp:posOffset>3152140</wp:posOffset>
                </wp:positionH>
                <wp:positionV relativeFrom="paragraph">
                  <wp:posOffset>3680460</wp:posOffset>
                </wp:positionV>
                <wp:extent cx="1219200" cy="752475"/>
                <wp:effectExtent l="76200" t="38100" r="95250" b="123825"/>
                <wp:wrapNone/>
                <wp:docPr id="63" name="Rectángulo redondeado 63"/>
                <wp:cNvGraphicFramePr/>
                <a:graphic xmlns:a="http://schemas.openxmlformats.org/drawingml/2006/main">
                  <a:graphicData uri="http://schemas.microsoft.com/office/word/2010/wordprocessingShape">
                    <wps:wsp>
                      <wps:cNvSpPr/>
                      <wps:spPr>
                        <a:xfrm>
                          <a:off x="0" y="0"/>
                          <a:ext cx="1219200" cy="752475"/>
                        </a:xfrm>
                        <a:prstGeom prst="roundRect">
                          <a:avLst/>
                        </a:prstGeom>
                      </wps:spPr>
                      <wps:style>
                        <a:lnRef idx="0">
                          <a:schemeClr val="accent5"/>
                        </a:lnRef>
                        <a:fillRef idx="3">
                          <a:schemeClr val="accent5"/>
                        </a:fillRef>
                        <a:effectRef idx="3">
                          <a:schemeClr val="accent5"/>
                        </a:effectRef>
                        <a:fontRef idx="minor">
                          <a:schemeClr val="lt1"/>
                        </a:fontRef>
                      </wps:style>
                      <wps:txbx>
                        <w:txbxContent>
                          <w:p w:rsidR="00352A80" w:rsidRPr="00A879AB" w:rsidRDefault="00352A80" w:rsidP="00CA6C25">
                            <w:pPr>
                              <w:jc w:val="center"/>
                              <w:rPr>
                                <w:lang w:val="es-EC"/>
                              </w:rPr>
                            </w:pPr>
                            <w:r>
                              <w:rPr>
                                <w:lang w:val="es-EC"/>
                              </w:rPr>
                              <w:t>Revisión de la Literatura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ángulo redondeado 63" o:spid="_x0000_s1033" style="position:absolute;left:0;text-align:left;margin-left:248.2pt;margin-top:289.8pt;width:96pt;height:59.25pt;z-index:251721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" fillcolor="#215a69 [1640]" stroked="f">
                <v:fill color2="#3da5c1 [3016]" rotate="t" angle="180" colors="0 #2787a0;52429f #36b1d2;1 #34b3d6" focus="100%" type="gradient">
                  <o:fill v:ext="view" type="gradientUnscaled"/>
                </v:fill>
                <v:shadow on="t" color="black" opacity="22937f" origin=",.5" offset="0,.63889mm"/>
                <v:textbox>
                  <w:txbxContent>
                    <w:p w:rsidR="00352A80" w:rsidRPr="00A879AB" w:rsidRDefault="00352A80" w:rsidP="00CA6C25">
                      <w:pPr>
                        <w:jc w:val="center"/>
                        <w:rPr>
                          <w:lang w:val="es-EC"/>
                        </w:rPr>
                      </w:pPr>
                      <w:r>
                        <w:rPr>
                          <w:lang w:val="es-EC"/>
                        </w:rPr>
                        <w:t>Revisión de la Literatura</w:t>
                      </w:r>
                    </w:p>
                  </w:txbxContent>
                </v:textbox>
              </v:roundrect>
            </w:pict>
          </mc:Fallback>
        </mc:AlternateContent>
      </w:r>
      <w:r w:rsidRPr="00382AA0">
        <w:rPr>
          <w:rFonts w:cs="Times New Roman"/>
          <w:b/>
          <w:bCs/>
          <w:noProof/>
          <w:szCs w:val="24"/>
          <w:lang w:val="en-US"/>
        </w:rPr>
        <mc:AlternateContent>
          <mc:Choice Requires="wps">
            <w:drawing>
              <wp:anchor distT="0" distB="0" distL="114300" distR="114300" simplePos="0" relativeHeight="251732992" behindDoc="0" locked="0" layoutInCell="1" allowOverlap="1" wp14:anchorId="527E82C8" wp14:editId="5A6C0C6B">
                <wp:simplePos x="0" y="0"/>
                <wp:positionH relativeFrom="column">
                  <wp:posOffset>3088005</wp:posOffset>
                </wp:positionH>
                <wp:positionV relativeFrom="paragraph">
                  <wp:posOffset>2628900</wp:posOffset>
                </wp:positionV>
                <wp:extent cx="1276350" cy="647700"/>
                <wp:effectExtent l="76200" t="38100" r="95250" b="114300"/>
                <wp:wrapNone/>
                <wp:docPr id="60" name="Elipse 60"/>
                <wp:cNvGraphicFramePr/>
                <a:graphic xmlns:a="http://schemas.openxmlformats.org/drawingml/2006/main">
                  <a:graphicData uri="http://schemas.microsoft.com/office/word/2010/wordprocessingShape">
                    <wps:wsp>
                      <wps:cNvSpPr/>
                      <wps:spPr>
                        <a:xfrm>
                          <a:off x="0" y="0"/>
                          <a:ext cx="1276350" cy="647700"/>
                        </a:xfrm>
                        <a:prstGeom prst="ellipse">
                          <a:avLst/>
                        </a:prstGeom>
                      </wps:spPr>
                      <wps:style>
                        <a:lnRef idx="0">
                          <a:schemeClr val="accent5"/>
                        </a:lnRef>
                        <a:fillRef idx="3">
                          <a:schemeClr val="accent5"/>
                        </a:fillRef>
                        <a:effectRef idx="3">
                          <a:schemeClr val="accent5"/>
                        </a:effectRef>
                        <a:fontRef idx="minor">
                          <a:schemeClr val="lt1"/>
                        </a:fontRef>
                      </wps:style>
                      <wps:txbx>
                        <w:txbxContent>
                          <w:p w:rsidR="00352A80" w:rsidRPr="00A879AB" w:rsidRDefault="00352A80" w:rsidP="00CA6C25">
                            <w:pPr>
                              <w:jc w:val="center"/>
                              <w:rPr>
                                <w:lang w:val="es-EC"/>
                              </w:rPr>
                            </w:pPr>
                            <w:r>
                              <w:rPr>
                                <w:lang w:val="es-EC"/>
                              </w:rPr>
                              <w:t>Resultados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e 60" o:spid="_x0000_s1034" style="position:absolute;left:0;text-align:left;margin-left:243.15pt;margin-top:207pt;width:100.5pt;height:51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" fillcolor="#215a69 [1640]" stroked="f">
                <v:fill color2="#3da5c1 [3016]" rotate="t" angle="180" colors="0 #2787a0;52429f #36b1d2;1 #34b3d6" focus="100%" type="gradient">
                  <o:fill v:ext="view" type="gradientUnscaled"/>
                </v:fill>
                <v:shadow on="t" color="black" opacity="22937f" origin=",.5" offset="0,.63889mm"/>
                <v:textbox>
                  <w:txbxContent>
                    <w:p w:rsidR="00352A80" w:rsidRPr="00A879AB" w:rsidRDefault="00352A80" w:rsidP="00CA6C25">
                      <w:pPr>
                        <w:jc w:val="center"/>
                        <w:rPr>
                          <w:lang w:val="es-EC"/>
                        </w:rPr>
                      </w:pPr>
                      <w:r>
                        <w:rPr>
                          <w:lang w:val="es-EC"/>
                        </w:rPr>
                        <w:t>Resultados</w:t>
                      </w:r>
                    </w:p>
                  </w:txbxContent>
                </v:textbox>
              </v:oval>
            </w:pict>
          </mc:Fallback>
        </mc:AlternateContent>
      </w:r>
      <w:r w:rsidRPr="00382AA0">
        <w:rPr>
          <w:rFonts w:cs="Times New Roman"/>
          <w:b/>
          <w:bCs/>
          <w:noProof/>
          <w:szCs w:val="24"/>
          <w:lang w:val="en-US"/>
        </w:rPr>
        <mc:AlternateContent>
          <mc:Choice Requires="wps">
            <w:drawing>
              <wp:anchor distT="0" distB="0" distL="114300" distR="114300" simplePos="0" relativeHeight="251716608" behindDoc="0" locked="0" layoutInCell="1" allowOverlap="1" wp14:anchorId="7E2555EF" wp14:editId="795EB5B2">
                <wp:simplePos x="0" y="0"/>
                <wp:positionH relativeFrom="column">
                  <wp:posOffset>1947545</wp:posOffset>
                </wp:positionH>
                <wp:positionV relativeFrom="paragraph">
                  <wp:posOffset>842645</wp:posOffset>
                </wp:positionV>
                <wp:extent cx="1171575" cy="476250"/>
                <wp:effectExtent l="76200" t="38100" r="104775" b="114300"/>
                <wp:wrapNone/>
                <wp:docPr id="37" name="Elipse 37"/>
                <wp:cNvGraphicFramePr/>
                <a:graphic xmlns:a="http://schemas.openxmlformats.org/drawingml/2006/main">
                  <a:graphicData uri="http://schemas.microsoft.com/office/word/2010/wordprocessingShape">
                    <wps:wsp>
                      <wps:cNvSpPr/>
                      <wps:spPr>
                        <a:xfrm>
                          <a:off x="0" y="0"/>
                          <a:ext cx="1171575" cy="476250"/>
                        </a:xfrm>
                        <a:prstGeom prst="ellipse">
                          <a:avLst/>
                        </a:prstGeom>
                      </wps:spPr>
                      <wps:style>
                        <a:lnRef idx="0">
                          <a:schemeClr val="accent2"/>
                        </a:lnRef>
                        <a:fillRef idx="3">
                          <a:schemeClr val="accent2"/>
                        </a:fillRef>
                        <a:effectRef idx="3">
                          <a:schemeClr val="accent2"/>
                        </a:effectRef>
                        <a:fontRef idx="minor">
                          <a:schemeClr val="lt1"/>
                        </a:fontRef>
                      </wps:style>
                      <wps:txbx>
                        <w:txbxContent>
                          <w:p w:rsidR="00352A80" w:rsidRPr="00A879AB" w:rsidRDefault="00352A80" w:rsidP="00CA6C25">
                            <w:pPr>
                              <w:jc w:val="center"/>
                              <w:rPr>
                                <w:lang w:val="es-EC"/>
                              </w:rPr>
                            </w:pPr>
                            <w:r>
                              <w:rPr>
                                <w:lang w:val="es-EC"/>
                              </w:rPr>
                              <w:t>Prototipo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e 37" o:spid="_x0000_s1035" style="position:absolute;left:0;text-align:left;margin-left:153.35pt;margin-top:66.35pt;width:92.25pt;height:37.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" fillcolor="#652523 [1637]" stroked="f">
                <v:fill color2="#ba4442 [3013]" rotate="t" angle="180" colors="0 #9b2d2a;52429f #cb3d3a;1 #ce3b37" focus="100%" type="gradient">
                  <o:fill v:ext="view" type="gradientUnscaled"/>
                </v:fill>
                <v:shadow on="t" color="black" opacity="22937f" origin=",.5" offset="0,.63889mm"/>
                <v:textbox>
                  <w:txbxContent>
                    <w:p w:rsidR="00352A80" w:rsidRPr="00A879AB" w:rsidRDefault="00352A80" w:rsidP="00CA6C25">
                      <w:pPr>
                        <w:jc w:val="center"/>
                        <w:rPr>
                          <w:lang w:val="es-EC"/>
                        </w:rPr>
                      </w:pPr>
                      <w:r>
                        <w:rPr>
                          <w:lang w:val="es-EC"/>
                        </w:rPr>
                        <w:t>Prototipo</w:t>
                      </w:r>
                    </w:p>
                  </w:txbxContent>
                </v:textbox>
              </v:oval>
            </w:pict>
          </mc:Fallback>
        </mc:AlternateContent>
      </w:r>
      <w:r w:rsidRPr="00382AA0">
        <w:rPr>
          <w:rFonts w:cs="Times New Roman"/>
          <w:b/>
          <w:bCs/>
          <w:noProof/>
          <w:szCs w:val="24"/>
          <w:lang w:val="en-US"/>
        </w:rPr>
        <mc:AlternateContent>
          <mc:Choice Requires="wps">
            <w:drawing>
              <wp:anchor distT="0" distB="0" distL="114300" distR="114300" simplePos="0" relativeHeight="251711488" behindDoc="0" locked="0" layoutInCell="1" allowOverlap="1" wp14:anchorId="416D61E1" wp14:editId="1C50C417">
                <wp:simplePos x="0" y="0"/>
                <wp:positionH relativeFrom="column">
                  <wp:posOffset>101600</wp:posOffset>
                </wp:positionH>
                <wp:positionV relativeFrom="paragraph">
                  <wp:posOffset>353060</wp:posOffset>
                </wp:positionV>
                <wp:extent cx="1104900" cy="552450"/>
                <wp:effectExtent l="76200" t="38100" r="95250" b="114300"/>
                <wp:wrapNone/>
                <wp:docPr id="1" name="Rectángulo redondeado 1"/>
                <wp:cNvGraphicFramePr/>
                <a:graphic xmlns:a="http://schemas.openxmlformats.org/drawingml/2006/main">
                  <a:graphicData uri="http://schemas.microsoft.com/office/word/2010/wordprocessingShape">
                    <wps:wsp>
                      <wps:cNvSpPr/>
                      <wps:spPr>
                        <a:xfrm>
                          <a:off x="0" y="0"/>
                          <a:ext cx="1104900" cy="552450"/>
                        </a:xfrm>
                        <a:prstGeom prst="roundRect">
                          <a:avLst/>
                        </a:prstGeom>
                      </wps:spPr>
                      <wps:style>
                        <a:lnRef idx="0">
                          <a:schemeClr val="accent4"/>
                        </a:lnRef>
                        <a:fillRef idx="3">
                          <a:schemeClr val="accent4"/>
                        </a:fillRef>
                        <a:effectRef idx="3">
                          <a:schemeClr val="accent4"/>
                        </a:effectRef>
                        <a:fontRef idx="minor">
                          <a:schemeClr val="lt1"/>
                        </a:fontRef>
                      </wps:style>
                      <wps:txbx>
                        <w:txbxContent>
                          <w:p w:rsidR="00352A80" w:rsidRPr="00623B97" w:rsidRDefault="00352A80" w:rsidP="00CA6C25">
                            <w:pPr>
                              <w:jc w:val="center"/>
                              <w:rPr>
                                <w:lang w:val="es-EC"/>
                              </w:rPr>
                            </w:pPr>
                            <w:r>
                              <w:rPr>
                                <w:lang w:val="es-EC"/>
                              </w:rPr>
                              <w:t>Revisión de la literatura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ángulo redondeado 1" o:spid="_x0000_s1036" style="position:absolute;left:0;text-align:left;margin-left:8pt;margin-top:27.8pt;width:87pt;height:43.5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" fillcolor="#413253 [1639]" stroked="f">
                <v:fill color2="#775c99 [3015]" rotate="t" angle="180" colors="0 #5d417e;52429f #7b58a6;1 #7b57a8" focus="100%" type="gradient">
                  <o:fill v:ext="view" type="gradientUnscaled"/>
                </v:fill>
                <v:shadow on="t" color="black" opacity="22937f" origin=",.5" offset="0,.63889mm"/>
                <v:textbox>
                  <w:txbxContent>
                    <w:p w:rsidR="00352A80" w:rsidRPr="00623B97" w:rsidRDefault="00352A80" w:rsidP="00CA6C25">
                      <w:pPr>
                        <w:jc w:val="center"/>
                        <w:rPr>
                          <w:lang w:val="es-EC"/>
                        </w:rPr>
                      </w:pPr>
                      <w:r>
                        <w:rPr>
                          <w:lang w:val="es-EC"/>
                        </w:rPr>
                        <w:t>Revisión de la literatura</w:t>
                      </w:r>
                    </w:p>
                  </w:txbxContent>
                </v:textbox>
              </v:roundrect>
            </w:pict>
          </mc:Fallback>
        </mc:AlternateContent>
      </w:r>
      <w:r w:rsidRPr="00382AA0">
        <w:rPr>
          <w:rFonts w:cs="Times New Roman"/>
          <w:b/>
          <w:bCs/>
          <w:noProof/>
          <w:szCs w:val="24"/>
          <w:lang w:val="en-US"/>
        </w:rPr>
        <mc:AlternateContent>
          <mc:Choice Requires="wps">
            <w:drawing>
              <wp:anchor distT="0" distB="0" distL="114300" distR="114300" simplePos="0" relativeHeight="251728896" behindDoc="0" locked="0" layoutInCell="1" allowOverlap="1" wp14:anchorId="617F678B" wp14:editId="6FB41A62">
                <wp:simplePos x="0" y="0"/>
                <wp:positionH relativeFrom="column">
                  <wp:posOffset>1199515</wp:posOffset>
                </wp:positionH>
                <wp:positionV relativeFrom="paragraph">
                  <wp:posOffset>638810</wp:posOffset>
                </wp:positionV>
                <wp:extent cx="285750" cy="0"/>
                <wp:effectExtent l="38100" t="38100" r="57150" b="95250"/>
                <wp:wrapNone/>
                <wp:docPr id="3" name="Conector recto 3"/>
                <wp:cNvGraphicFramePr/>
                <a:graphic xmlns:a="http://schemas.openxmlformats.org/drawingml/2006/main">
                  <a:graphicData uri="http://schemas.microsoft.com/office/word/2010/wordprocessingShape">
                    <wps:wsp>
                      <wps:cNvCnPr/>
                      <wps:spPr>
                        <a:xfrm>
                          <a:off x="0" y="0"/>
                          <a:ext cx="285750" cy="0"/>
                        </a:xfrm>
                        <a:prstGeom prst="line">
                          <a:avLst/>
                        </a:prstGeom>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line id="Conector recto 3"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94.45pt,50.3pt" to="116.95pt,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" strokecolor="#8064a2 [3207]" strokeweight="2pt">
                <v:shadow on="t" color="black" opacity="24903f" origin=",.5" offset="0,.55556mm"/>
              </v:line>
            </w:pict>
          </mc:Fallback>
        </mc:AlternateContent>
      </w:r>
      <w:r w:rsidRPr="00382AA0">
        <w:rPr>
          <w:rFonts w:cs="Times New Roman"/>
          <w:b/>
          <w:bCs/>
          <w:noProof/>
          <w:szCs w:val="24"/>
          <w:lang w:val="en-US"/>
        </w:rPr>
        <mc:AlternateContent>
          <mc:Choice Requires="wps">
            <w:drawing>
              <wp:anchor distT="0" distB="0" distL="114300" distR="114300" simplePos="0" relativeHeight="251712512" behindDoc="0" locked="0" layoutInCell="1" allowOverlap="1" wp14:anchorId="6B65081A" wp14:editId="1DF4B9DE">
                <wp:simplePos x="0" y="0"/>
                <wp:positionH relativeFrom="column">
                  <wp:posOffset>83185</wp:posOffset>
                </wp:positionH>
                <wp:positionV relativeFrom="paragraph">
                  <wp:posOffset>1140460</wp:posOffset>
                </wp:positionV>
                <wp:extent cx="1133475" cy="952500"/>
                <wp:effectExtent l="76200" t="38100" r="104775" b="114300"/>
                <wp:wrapNone/>
                <wp:docPr id="2" name="Rectángulo redondeado 2"/>
                <wp:cNvGraphicFramePr/>
                <a:graphic xmlns:a="http://schemas.openxmlformats.org/drawingml/2006/main">
                  <a:graphicData uri="http://schemas.microsoft.com/office/word/2010/wordprocessingShape">
                    <wps:wsp>
                      <wps:cNvSpPr/>
                      <wps:spPr>
                        <a:xfrm>
                          <a:off x="0" y="0"/>
                          <a:ext cx="1133475" cy="952500"/>
                        </a:xfrm>
                        <a:prstGeom prst="roundRect">
                          <a:avLst/>
                        </a:prstGeom>
                      </wps:spPr>
                      <wps:style>
                        <a:lnRef idx="0">
                          <a:schemeClr val="accent4"/>
                        </a:lnRef>
                        <a:fillRef idx="3">
                          <a:schemeClr val="accent4"/>
                        </a:fillRef>
                        <a:effectRef idx="3">
                          <a:schemeClr val="accent4"/>
                        </a:effectRef>
                        <a:fontRef idx="minor">
                          <a:schemeClr val="lt1"/>
                        </a:fontRef>
                      </wps:style>
                      <wps:txbx>
                        <w:txbxContent>
                          <w:p w:rsidR="00352A80" w:rsidRPr="00623B97" w:rsidRDefault="00352A80" w:rsidP="00CA6C25">
                            <w:pPr>
                              <w:jc w:val="center"/>
                              <w:rPr>
                                <w:lang w:val="es-EC"/>
                              </w:rPr>
                            </w:pPr>
                            <w:r>
                              <w:rPr>
                                <w:lang w:val="es-EC"/>
                              </w:rPr>
                              <w:t>Experiencias en el empleo de otros métodos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2" o:spid="_x0000_s1037" style="position:absolute;left:0;text-align:left;margin-left:6.55pt;margin-top:89.8pt;width:89.25pt;height: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" fillcolor="#413253 [1639]" stroked="f">
                <v:fill color2="#775c99 [3015]" rotate="t" angle="180" colors="0 #5d417e;52429f #7b58a6;1 #7b57a8" focus="100%" type="gradient">
                  <o:fill v:ext="view" type="gradientUnscaled"/>
                </v:fill>
                <v:shadow on="t" color="black" opacity="22937f" origin=",.5" offset="0,.63889mm"/>
                <v:textbox>
                  <w:txbxContent>
                    <w:p w:rsidR="00352A80" w:rsidRPr="00623B97" w:rsidRDefault="00352A80" w:rsidP="00CA6C25">
                      <w:pPr>
                        <w:jc w:val="center"/>
                        <w:rPr>
                          <w:lang w:val="es-EC"/>
                        </w:rPr>
                      </w:pPr>
                      <w:r>
                        <w:rPr>
                          <w:lang w:val="es-EC"/>
                        </w:rPr>
                        <w:t>Experiencias en el empleo de otros métodos</w:t>
                      </w:r>
                    </w:p>
                  </w:txbxContent>
                </v:textbox>
              </v:roundrect>
            </w:pict>
          </mc:Fallback>
        </mc:AlternateContent>
      </w:r>
      <w:r w:rsidRPr="00382AA0">
        <w:rPr>
          <w:rFonts w:cs="Times New Roman"/>
          <w:b/>
          <w:bCs/>
          <w:noProof/>
          <w:szCs w:val="24"/>
          <w:lang w:val="en-US"/>
        </w:rPr>
        <mc:AlternateContent>
          <mc:Choice Requires="wps">
            <w:drawing>
              <wp:anchor distT="0" distB="0" distL="114300" distR="114300" simplePos="0" relativeHeight="251714560" behindDoc="0" locked="0" layoutInCell="1" allowOverlap="1" wp14:anchorId="508B4D31" wp14:editId="0B1D3EF3">
                <wp:simplePos x="0" y="0"/>
                <wp:positionH relativeFrom="column">
                  <wp:posOffset>1224915</wp:posOffset>
                </wp:positionH>
                <wp:positionV relativeFrom="paragraph">
                  <wp:posOffset>1736090</wp:posOffset>
                </wp:positionV>
                <wp:extent cx="285750" cy="9525"/>
                <wp:effectExtent l="57150" t="38100" r="57150" b="85725"/>
                <wp:wrapNone/>
                <wp:docPr id="22" name="Conector recto 22"/>
                <wp:cNvGraphicFramePr/>
                <a:graphic xmlns:a="http://schemas.openxmlformats.org/drawingml/2006/main">
                  <a:graphicData uri="http://schemas.microsoft.com/office/word/2010/wordprocessingShape">
                    <wps:wsp>
                      <wps:cNvCnPr/>
                      <wps:spPr>
                        <a:xfrm flipV="1">
                          <a:off x="0" y="0"/>
                          <a:ext cx="285750" cy="9525"/>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ector recto 22"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45pt,136.7pt" to="118.95pt,1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" strokecolor="#8064a2 [3207]" strokeweight="3pt">
                <v:shadow on="t" color="black" opacity="22937f" origin=",.5" offset="0,.63889mm"/>
              </v:line>
            </w:pict>
          </mc:Fallback>
        </mc:AlternateContent>
      </w:r>
      <w:r w:rsidRPr="00382AA0">
        <w:rPr>
          <w:rFonts w:cs="Times New Roman"/>
          <w:b/>
          <w:bCs/>
          <w:noProof/>
          <w:szCs w:val="24"/>
          <w:lang w:val="en-US"/>
        </w:rPr>
        <mc:AlternateContent>
          <mc:Choice Requires="wps">
            <w:drawing>
              <wp:anchor distT="0" distB="0" distL="114300" distR="114300" simplePos="0" relativeHeight="251713536" behindDoc="0" locked="0" layoutInCell="1" allowOverlap="1" wp14:anchorId="7C04A433" wp14:editId="591C3402">
                <wp:simplePos x="0" y="0"/>
                <wp:positionH relativeFrom="column">
                  <wp:posOffset>1483995</wp:posOffset>
                </wp:positionH>
                <wp:positionV relativeFrom="paragraph">
                  <wp:posOffset>638175</wp:posOffset>
                </wp:positionV>
                <wp:extent cx="9525" cy="1114425"/>
                <wp:effectExtent l="76200" t="19050" r="66675" b="66675"/>
                <wp:wrapNone/>
                <wp:docPr id="4" name="Conector recto 4"/>
                <wp:cNvGraphicFramePr/>
                <a:graphic xmlns:a="http://schemas.openxmlformats.org/drawingml/2006/main">
                  <a:graphicData uri="http://schemas.microsoft.com/office/word/2010/wordprocessingShape">
                    <wps:wsp>
                      <wps:cNvCnPr/>
                      <wps:spPr>
                        <a:xfrm flipH="1">
                          <a:off x="0" y="0"/>
                          <a:ext cx="9525" cy="1114425"/>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id="Conector recto 4" o:spid="_x0000_s1026" style="position:absolute;flip:x;z-index:251713536;visibility:visible;mso-wrap-style:square;mso-wrap-distance-left:9pt;mso-wrap-distance-top:0;mso-wrap-distance-right:9pt;mso-wrap-distance-bottom:0;mso-position-horizontal:absolute;mso-position-horizontal-relative:text;mso-position-vertical:absolute;mso-position-vertical-relative:text" from="116.85pt,50.25pt" to="117.6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" strokecolor="#8064a2 [3207]" strokeweight="3pt">
                <v:shadow on="t" color="black" opacity="22937f" origin=",.5" offset="0,.63889mm"/>
              </v:line>
            </w:pict>
          </mc:Fallback>
        </mc:AlternateContent>
      </w:r>
      <w:r w:rsidRPr="00382AA0">
        <w:rPr>
          <w:rFonts w:cs="Times New Roman"/>
          <w:b/>
          <w:bCs/>
          <w:noProof/>
          <w:szCs w:val="24"/>
          <w:lang w:val="en-US"/>
        </w:rPr>
        <mc:AlternateContent>
          <mc:Choice Requires="wps">
            <w:drawing>
              <wp:anchor distT="0" distB="0" distL="114300" distR="114300" simplePos="0" relativeHeight="251715584" behindDoc="0" locked="0" layoutInCell="1" allowOverlap="1" wp14:anchorId="2A0417C1" wp14:editId="7A101795">
                <wp:simplePos x="0" y="0"/>
                <wp:positionH relativeFrom="column">
                  <wp:posOffset>1630680</wp:posOffset>
                </wp:positionH>
                <wp:positionV relativeFrom="paragraph">
                  <wp:posOffset>1092200</wp:posOffset>
                </wp:positionV>
                <wp:extent cx="247650" cy="9525"/>
                <wp:effectExtent l="38100" t="76200" r="38100" b="123825"/>
                <wp:wrapNone/>
                <wp:docPr id="23" name="Conector recto de flecha 23"/>
                <wp:cNvGraphicFramePr/>
                <a:graphic xmlns:a="http://schemas.openxmlformats.org/drawingml/2006/main">
                  <a:graphicData uri="http://schemas.microsoft.com/office/word/2010/wordprocessingShape">
                    <wps:wsp>
                      <wps:cNvCnPr/>
                      <wps:spPr>
                        <a:xfrm flipV="1">
                          <a:off x="0" y="0"/>
                          <a:ext cx="247650" cy="95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Conector recto de flecha 23" o:spid="_x0000_s1026" type="#_x0000_t32" style="position:absolute;margin-left:128.4pt;margin-top:86pt;width:19.5pt;height:.75pt;flip: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" strokecolor="black [3200]" strokeweight="2pt">
                <v:stroke endarrow="block"/>
                <v:shadow on="t" color="black" opacity="24903f" origin=",.5" offset="0,.55556mm"/>
              </v:shape>
            </w:pict>
          </mc:Fallback>
        </mc:AlternateContent>
      </w:r>
      <w:r w:rsidRPr="00382AA0">
        <w:rPr>
          <w:rFonts w:cs="Times New Roman"/>
          <w:b/>
          <w:bCs/>
          <w:noProof/>
          <w:szCs w:val="24"/>
          <w:lang w:val="en-US"/>
        </w:rPr>
        <mc:AlternateContent>
          <mc:Choice Requires="wps">
            <w:drawing>
              <wp:anchor distT="0" distB="0" distL="114300" distR="114300" simplePos="0" relativeHeight="251718656" behindDoc="0" locked="0" layoutInCell="1" allowOverlap="1" wp14:anchorId="5665B27A" wp14:editId="167CDC32">
                <wp:simplePos x="0" y="0"/>
                <wp:positionH relativeFrom="column">
                  <wp:posOffset>3229610</wp:posOffset>
                </wp:positionH>
                <wp:positionV relativeFrom="paragraph">
                  <wp:posOffset>1071245</wp:posOffset>
                </wp:positionV>
                <wp:extent cx="276225" cy="9525"/>
                <wp:effectExtent l="0" t="95250" r="0" b="142875"/>
                <wp:wrapNone/>
                <wp:docPr id="38" name="Conector recto de flecha 38"/>
                <wp:cNvGraphicFramePr/>
                <a:graphic xmlns:a="http://schemas.openxmlformats.org/drawingml/2006/main">
                  <a:graphicData uri="http://schemas.microsoft.com/office/word/2010/wordprocessingShape">
                    <wps:wsp>
                      <wps:cNvCnPr/>
                      <wps:spPr>
                        <a:xfrm flipV="1">
                          <a:off x="0" y="0"/>
                          <a:ext cx="276225" cy="95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id="Conector recto de flecha 38" o:spid="_x0000_s1026" type="#_x0000_t32" style="position:absolute;margin-left:254.3pt;margin-top:84.35pt;width:21.75pt;height:.75pt;flip:y;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" strokecolor="#c0504d [3205]" strokeweight="3pt">
                <v:stroke endarrow="block"/>
                <v:shadow on="t" color="black" opacity="22937f" origin=",.5" offset="0,.63889mm"/>
              </v:shape>
            </w:pict>
          </mc:Fallback>
        </mc:AlternateContent>
      </w:r>
      <w:r w:rsidRPr="00382AA0">
        <w:rPr>
          <w:rFonts w:cs="Times New Roman"/>
          <w:b/>
          <w:bCs/>
          <w:noProof/>
          <w:szCs w:val="24"/>
          <w:lang w:val="en-US"/>
        </w:rPr>
        <mc:AlternateContent>
          <mc:Choice Requires="wps">
            <w:drawing>
              <wp:anchor distT="0" distB="0" distL="114300" distR="114300" simplePos="0" relativeHeight="251719680" behindDoc="0" locked="0" layoutInCell="1" allowOverlap="1" wp14:anchorId="4F1836E4" wp14:editId="6EFEA2AA">
                <wp:simplePos x="0" y="0"/>
                <wp:positionH relativeFrom="column">
                  <wp:posOffset>3496310</wp:posOffset>
                </wp:positionH>
                <wp:positionV relativeFrom="paragraph">
                  <wp:posOffset>727710</wp:posOffset>
                </wp:positionV>
                <wp:extent cx="1457325" cy="676275"/>
                <wp:effectExtent l="57150" t="19050" r="85725" b="104775"/>
                <wp:wrapNone/>
                <wp:docPr id="43" name="Rectángulo redondeado 43"/>
                <wp:cNvGraphicFramePr/>
                <a:graphic xmlns:a="http://schemas.openxmlformats.org/drawingml/2006/main">
                  <a:graphicData uri="http://schemas.microsoft.com/office/word/2010/wordprocessingShape">
                    <wps:wsp>
                      <wps:cNvSpPr/>
                      <wps:spPr>
                        <a:xfrm>
                          <a:off x="0" y="0"/>
                          <a:ext cx="1457325" cy="676275"/>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352A80" w:rsidRPr="00A879AB" w:rsidRDefault="00352A80" w:rsidP="00CA6C25">
                            <w:pPr>
                              <w:jc w:val="center"/>
                              <w:rPr>
                                <w:lang w:val="es-EC"/>
                              </w:rPr>
                            </w:pPr>
                            <w:r>
                              <w:rPr>
                                <w:lang w:val="es-EC"/>
                              </w:rPr>
                              <w:t>Evaluación del prototipo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ángulo redondeado 43" o:spid="_x0000_s1038" style="position:absolute;left:0;text-align:left;margin-left:275.3pt;margin-top:57.3pt;width:114.75pt;height:53.25pt;z-index:251719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" fillcolor="#9a4906 [1641]" strokecolor="#f68c36 [3049]">
                <v:fill color2="#f68a32 [3017]" rotate="t" angle="180" colors="0 #cb6c1d;52429f #ff8f2a;1 #ff8f26" focus="100%" type="gradient">
                  <o:fill v:ext="view" type="gradientUnscaled"/>
                </v:fill>
                <v:shadow on="t" color="black" opacity="22937f" origin=",.5" offset="0,.63889mm"/>
                <v:textbox>
                  <w:txbxContent>
                    <w:p w:rsidR="00352A80" w:rsidRPr="00A879AB" w:rsidRDefault="00352A80" w:rsidP="00CA6C25">
                      <w:pPr>
                        <w:jc w:val="center"/>
                        <w:rPr>
                          <w:lang w:val="es-EC"/>
                        </w:rPr>
                      </w:pPr>
                      <w:r>
                        <w:rPr>
                          <w:lang w:val="es-EC"/>
                        </w:rPr>
                        <w:t>Evaluación del prototipo</w:t>
                      </w:r>
                    </w:p>
                  </w:txbxContent>
                </v:textbox>
              </v:roundrect>
            </w:pict>
          </mc:Fallback>
        </mc:AlternateContent>
      </w:r>
      <w:r w:rsidRPr="00382AA0">
        <w:rPr>
          <w:rFonts w:cs="Times New Roman"/>
          <w:b/>
          <w:bCs/>
          <w:noProof/>
          <w:szCs w:val="24"/>
          <w:lang w:val="en-US"/>
        </w:rPr>
        <mc:AlternateContent>
          <mc:Choice Requires="wps">
            <w:drawing>
              <wp:anchor distT="0" distB="0" distL="114300" distR="114300" simplePos="0" relativeHeight="251731968" behindDoc="0" locked="0" layoutInCell="1" allowOverlap="1" wp14:anchorId="39B34BCB" wp14:editId="2E6F8449">
                <wp:simplePos x="0" y="0"/>
                <wp:positionH relativeFrom="column">
                  <wp:posOffset>4472305</wp:posOffset>
                </wp:positionH>
                <wp:positionV relativeFrom="paragraph">
                  <wp:posOffset>1012825</wp:posOffset>
                </wp:positionV>
                <wp:extent cx="485775" cy="1914525"/>
                <wp:effectExtent l="57150" t="38100" r="790575" b="142875"/>
                <wp:wrapNone/>
                <wp:docPr id="59" name="Conector angular 59"/>
                <wp:cNvGraphicFramePr/>
                <a:graphic xmlns:a="http://schemas.openxmlformats.org/drawingml/2006/main">
                  <a:graphicData uri="http://schemas.microsoft.com/office/word/2010/wordprocessingShape">
                    <wps:wsp>
                      <wps:cNvCnPr/>
                      <wps:spPr>
                        <a:xfrm flipH="1">
                          <a:off x="0" y="0"/>
                          <a:ext cx="485775" cy="1914525"/>
                        </a:xfrm>
                        <a:prstGeom prst="bentConnector3">
                          <a:avLst>
                            <a:gd name="adj1" fmla="val -146759"/>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angular 59" o:spid="_x0000_s1026" type="#_x0000_t34" style="position:absolute;margin-left:352.15pt;margin-top:79.75pt;width:38.25pt;height:150.7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" adj="-31700" strokecolor="#f79646 [3209]" strokeweight="3pt">
                <v:stroke endarrow="block"/>
                <v:shadow on="t" color="black" opacity="22937f" origin=",.5" offset="0,.63889mm"/>
              </v:shape>
            </w:pict>
          </mc:Fallback>
        </mc:AlternateContent>
      </w:r>
      <w:r w:rsidRPr="00382AA0">
        <w:rPr>
          <w:rFonts w:cs="Times New Roman"/>
          <w:b/>
          <w:bCs/>
          <w:noProof/>
          <w:szCs w:val="24"/>
          <w:lang w:val="en-US"/>
        </w:rPr>
        <mc:AlternateContent>
          <mc:Choice Requires="wps">
            <w:drawing>
              <wp:anchor distT="0" distB="0" distL="114300" distR="114300" simplePos="0" relativeHeight="251722752" behindDoc="0" locked="0" layoutInCell="1" allowOverlap="1" wp14:anchorId="0732C0AF" wp14:editId="4116BD16">
                <wp:simplePos x="0" y="0"/>
                <wp:positionH relativeFrom="column">
                  <wp:posOffset>1821925</wp:posOffset>
                </wp:positionH>
                <wp:positionV relativeFrom="paragraph">
                  <wp:posOffset>5020724</wp:posOffset>
                </wp:positionV>
                <wp:extent cx="1013460" cy="278241"/>
                <wp:effectExtent l="76200" t="57150" r="72390" b="121920"/>
                <wp:wrapNone/>
                <wp:docPr id="84" name="Rectángulo redondeado 84"/>
                <wp:cNvGraphicFramePr/>
                <a:graphic xmlns:a="http://schemas.openxmlformats.org/drawingml/2006/main">
                  <a:graphicData uri="http://schemas.microsoft.com/office/word/2010/wordprocessingShape">
                    <wps:wsp>
                      <wps:cNvSpPr/>
                      <wps:spPr>
                        <a:xfrm>
                          <a:off x="0" y="0"/>
                          <a:ext cx="1013460" cy="278241"/>
                        </a:xfrm>
                        <a:prstGeom prst="roundRect">
                          <a:avLst/>
                        </a:prstGeom>
                      </wps:spPr>
                      <wps:style>
                        <a:lnRef idx="0">
                          <a:schemeClr val="dk1"/>
                        </a:lnRef>
                        <a:fillRef idx="3">
                          <a:schemeClr val="dk1"/>
                        </a:fillRef>
                        <a:effectRef idx="3">
                          <a:schemeClr val="dk1"/>
                        </a:effectRef>
                        <a:fontRef idx="minor">
                          <a:schemeClr val="lt1"/>
                        </a:fontRef>
                      </wps:style>
                      <wps:txbx>
                        <w:txbxContent>
                          <w:p w:rsidR="00352A80" w:rsidRPr="00B843FC" w:rsidRDefault="00352A80" w:rsidP="00CA6C25">
                            <w:pPr>
                              <w:jc w:val="center"/>
                              <w:rPr>
                                <w:lang w:val="es-EC"/>
                              </w:rPr>
                            </w:pPr>
                            <w:r>
                              <w:rPr>
                                <w:lang w:val="es-EC"/>
                              </w:rPr>
                              <w:t>Etapa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ángulo redondeado 84" o:spid="_x0000_s1039" style="position:absolute;left:0;text-align:left;margin-left:143.45pt;margin-top:395.35pt;width:79.8pt;height:21.9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" fillcolor="black [1632]" stroked="f">
                <v:fill color2="black [3008]" rotate="t" angle="180" focus="80%" type="gradient">
                  <o:fill v:ext="view" type="gradientUnscaled"/>
                </v:fill>
                <v:shadow on="t" color="black" opacity="22937f" origin=",.5" offset="0,.63889mm"/>
                <v:textbox>
                  <w:txbxContent>
                    <w:p w:rsidR="00352A80" w:rsidRPr="00B843FC" w:rsidRDefault="00352A80" w:rsidP="00CA6C25">
                      <w:pPr>
                        <w:jc w:val="center"/>
                        <w:rPr>
                          <w:lang w:val="es-EC"/>
                        </w:rPr>
                      </w:pPr>
                      <w:r>
                        <w:rPr>
                          <w:lang w:val="es-EC"/>
                        </w:rPr>
                        <w:t>Etapa 3</w:t>
                      </w:r>
                    </w:p>
                  </w:txbxContent>
                </v:textbox>
              </v:roundrect>
            </w:pict>
          </mc:Fallback>
        </mc:AlternateContent>
      </w:r>
      <w:r w:rsidRPr="00382AA0">
        <w:rPr>
          <w:rFonts w:cs="Times New Roman"/>
          <w:b/>
          <w:bCs/>
          <w:noProof/>
          <w:szCs w:val="24"/>
          <w:lang w:val="en-US"/>
        </w:rPr>
        <mc:AlternateContent>
          <mc:Choice Requires="wps">
            <w:drawing>
              <wp:anchor distT="0" distB="0" distL="114300" distR="114300" simplePos="0" relativeHeight="251720704" behindDoc="0" locked="0" layoutInCell="1" allowOverlap="1" wp14:anchorId="2060C1B9" wp14:editId="3AF489AF">
                <wp:simplePos x="0" y="0"/>
                <wp:positionH relativeFrom="column">
                  <wp:posOffset>897448</wp:posOffset>
                </wp:positionH>
                <wp:positionV relativeFrom="paragraph">
                  <wp:posOffset>2595107</wp:posOffset>
                </wp:positionV>
                <wp:extent cx="1063625" cy="278296"/>
                <wp:effectExtent l="76200" t="57150" r="79375" b="121920"/>
                <wp:wrapNone/>
                <wp:docPr id="83" name="Rectángulo redondeado 83"/>
                <wp:cNvGraphicFramePr/>
                <a:graphic xmlns:a="http://schemas.openxmlformats.org/drawingml/2006/main">
                  <a:graphicData uri="http://schemas.microsoft.com/office/word/2010/wordprocessingShape">
                    <wps:wsp>
                      <wps:cNvSpPr/>
                      <wps:spPr>
                        <a:xfrm>
                          <a:off x="0" y="0"/>
                          <a:ext cx="1063625" cy="278296"/>
                        </a:xfrm>
                        <a:prstGeom prst="roundRect">
                          <a:avLst/>
                        </a:prstGeom>
                      </wps:spPr>
                      <wps:style>
                        <a:lnRef idx="0">
                          <a:schemeClr val="dk1"/>
                        </a:lnRef>
                        <a:fillRef idx="3">
                          <a:schemeClr val="dk1"/>
                        </a:fillRef>
                        <a:effectRef idx="3">
                          <a:schemeClr val="dk1"/>
                        </a:effectRef>
                        <a:fontRef idx="minor">
                          <a:schemeClr val="lt1"/>
                        </a:fontRef>
                      </wps:style>
                      <wps:txbx>
                        <w:txbxContent>
                          <w:p w:rsidR="00352A80" w:rsidRPr="00B843FC" w:rsidRDefault="00352A80" w:rsidP="00CA6C25">
                            <w:pPr>
                              <w:jc w:val="center"/>
                              <w:rPr>
                                <w:lang w:val="es-EC"/>
                              </w:rPr>
                            </w:pPr>
                            <w:r>
                              <w:rPr>
                                <w:lang w:val="es-EC"/>
                              </w:rPr>
                              <w:t>Etapa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ángulo redondeado 83" o:spid="_x0000_s1040" style="position:absolute;left:0;text-align:left;margin-left:70.65pt;margin-top:204.35pt;width:83.75pt;height:21.9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" fillcolor="black [1632]" stroked="f">
                <v:fill color2="black [3008]" rotate="t" angle="180" focus="80%" type="gradient">
                  <o:fill v:ext="view" type="gradientUnscaled"/>
                </v:fill>
                <v:shadow on="t" color="black" opacity="22937f" origin=",.5" offset="0,.63889mm"/>
                <v:textbox>
                  <w:txbxContent>
                    <w:p w:rsidR="00352A80" w:rsidRPr="00B843FC" w:rsidRDefault="00352A80" w:rsidP="00CA6C25">
                      <w:pPr>
                        <w:jc w:val="center"/>
                        <w:rPr>
                          <w:lang w:val="es-EC"/>
                        </w:rPr>
                      </w:pPr>
                      <w:r>
                        <w:rPr>
                          <w:lang w:val="es-EC"/>
                        </w:rPr>
                        <w:t>Etapa 2</w:t>
                      </w:r>
                    </w:p>
                  </w:txbxContent>
                </v:textbox>
              </v:roundrect>
            </w:pict>
          </mc:Fallback>
        </mc:AlternateContent>
      </w:r>
      <w:r w:rsidRPr="00382AA0">
        <w:rPr>
          <w:rFonts w:cs="Times New Roman"/>
          <w:b/>
          <w:bCs/>
          <w:noProof/>
          <w:szCs w:val="24"/>
          <w:lang w:val="en-US"/>
        </w:rPr>
        <mc:AlternateContent>
          <mc:Choice Requires="wps">
            <w:drawing>
              <wp:anchor distT="0" distB="0" distL="114300" distR="114300" simplePos="0" relativeHeight="251717632" behindDoc="0" locked="0" layoutInCell="1" allowOverlap="1" wp14:anchorId="5252D03F" wp14:editId="4E0BDA47">
                <wp:simplePos x="0" y="0"/>
                <wp:positionH relativeFrom="column">
                  <wp:posOffset>1563619</wp:posOffset>
                </wp:positionH>
                <wp:positionV relativeFrom="paragraph">
                  <wp:posOffset>239975</wp:posOffset>
                </wp:positionV>
                <wp:extent cx="1003604" cy="267970"/>
                <wp:effectExtent l="76200" t="38100" r="63500" b="113030"/>
                <wp:wrapNone/>
                <wp:docPr id="82" name="Rectángulo redondeado 82"/>
                <wp:cNvGraphicFramePr/>
                <a:graphic xmlns:a="http://schemas.openxmlformats.org/drawingml/2006/main">
                  <a:graphicData uri="http://schemas.microsoft.com/office/word/2010/wordprocessingShape">
                    <wps:wsp>
                      <wps:cNvSpPr/>
                      <wps:spPr>
                        <a:xfrm>
                          <a:off x="0" y="0"/>
                          <a:ext cx="1003604" cy="267970"/>
                        </a:xfrm>
                        <a:prstGeom prst="roundRect">
                          <a:avLst/>
                        </a:prstGeom>
                      </wps:spPr>
                      <wps:style>
                        <a:lnRef idx="0">
                          <a:schemeClr val="dk1"/>
                        </a:lnRef>
                        <a:fillRef idx="3">
                          <a:schemeClr val="dk1"/>
                        </a:fillRef>
                        <a:effectRef idx="3">
                          <a:schemeClr val="dk1"/>
                        </a:effectRef>
                        <a:fontRef idx="minor">
                          <a:schemeClr val="lt1"/>
                        </a:fontRef>
                      </wps:style>
                      <wps:txbx>
                        <w:txbxContent>
                          <w:p w:rsidR="00352A80" w:rsidRPr="00B843FC" w:rsidRDefault="00352A80" w:rsidP="00CA6C25">
                            <w:pPr>
                              <w:jc w:val="center"/>
                              <w:rPr>
                                <w:lang w:val="es-EC"/>
                              </w:rPr>
                            </w:pPr>
                            <w:r>
                              <w:rPr>
                                <w:lang w:val="es-EC"/>
                              </w:rPr>
                              <w:t>Etapa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ángulo redondeado 82" o:spid="_x0000_s1041" style="position:absolute;left:0;text-align:left;margin-left:123.1pt;margin-top:18.9pt;width:79pt;height:21.1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" fillcolor="black [1632]" stroked="f">
                <v:fill color2="black [3008]" rotate="t" angle="180" focus="80%" type="gradient">
                  <o:fill v:ext="view" type="gradientUnscaled"/>
                </v:fill>
                <v:shadow on="t" color="black" opacity="22937f" origin=",.5" offset="0,.63889mm"/>
                <v:textbox>
                  <w:txbxContent>
                    <w:p w:rsidR="00352A80" w:rsidRPr="00B843FC" w:rsidRDefault="00352A80" w:rsidP="00CA6C25">
                      <w:pPr>
                        <w:jc w:val="center"/>
                        <w:rPr>
                          <w:lang w:val="es-EC"/>
                        </w:rPr>
                      </w:pPr>
                      <w:r>
                        <w:rPr>
                          <w:lang w:val="es-EC"/>
                        </w:rPr>
                        <w:t>Etapa 1</w:t>
                      </w:r>
                    </w:p>
                  </w:txbxContent>
                </v:textbox>
              </v:roundrect>
            </w:pict>
          </mc:Fallback>
        </mc:AlternateContent>
      </w:r>
      <w:r w:rsidRPr="00382AA0">
        <w:rPr>
          <w:rFonts w:cs="Times New Roman"/>
          <w:b/>
          <w:bCs/>
          <w:szCs w:val="24"/>
        </w:rPr>
        <w:br w:type="page"/>
      </w:r>
      <w:r w:rsidR="004E57F0">
        <w:rPr>
          <w:rFonts w:cs="Times New Roman"/>
          <w:b/>
          <w:szCs w:val="24"/>
        </w:rPr>
        <w:lastRenderedPageBreak/>
        <w:t>ANEXO 5</w:t>
      </w:r>
    </w:p>
    <w:p w:rsidR="00CA6C25" w:rsidRDefault="00376C5B" w:rsidP="00CA6C25">
      <w:pPr>
        <w:jc w:val="center"/>
        <w:rPr>
          <w:rFonts w:cs="Times New Roman"/>
          <w:b/>
          <w:szCs w:val="24"/>
        </w:rPr>
      </w:pPr>
      <w:r>
        <w:rPr>
          <w:rFonts w:cs="Times New Roman"/>
          <w:b/>
          <w:szCs w:val="24"/>
        </w:rPr>
        <w:t>OFICIO 1</w:t>
      </w:r>
    </w:p>
    <w:p w:rsidR="00CA6C25" w:rsidRDefault="00376C5B">
      <w:pPr>
        <w:rPr>
          <w:rFonts w:cs="Times New Roman"/>
          <w:b/>
          <w:szCs w:val="24"/>
        </w:rPr>
      </w:pPr>
      <w:r>
        <w:rPr>
          <w:noProof/>
          <w:lang w:val="en-US"/>
        </w:rPr>
        <w:drawing>
          <wp:inline distT="0" distB="0" distL="0" distR="0" wp14:anchorId="2D93798A" wp14:editId="0DAA6F7D">
            <wp:extent cx="6758472" cy="5062644"/>
            <wp:effectExtent l="0" t="9207"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489" t="3661" r="12641" b="9567"/>
                    <a:stretch/>
                  </pic:blipFill>
                  <pic:spPr bwMode="auto">
                    <a:xfrm rot="16200000">
                      <a:off x="0" y="0"/>
                      <a:ext cx="6761934" cy="5065237"/>
                    </a:xfrm>
                    <a:prstGeom prst="rect">
                      <a:avLst/>
                    </a:prstGeom>
                    <a:noFill/>
                    <a:ln>
                      <a:noFill/>
                    </a:ln>
                    <a:extLst>
                      <a:ext uri="{53640926-AAD7-44D8-BBD7-CCE9431645EC}">
                        <a14:shadowObscured xmlns:a14="http://schemas.microsoft.com/office/drawing/2010/main"/>
                      </a:ext>
                    </a:extLst>
                  </pic:spPr>
                </pic:pic>
              </a:graphicData>
            </a:graphic>
          </wp:inline>
        </w:drawing>
      </w:r>
    </w:p>
    <w:p w:rsidR="00376C5B" w:rsidRDefault="00376C5B">
      <w:pPr>
        <w:rPr>
          <w:rFonts w:cs="Times New Roman"/>
          <w:b/>
          <w:szCs w:val="24"/>
        </w:rPr>
      </w:pPr>
      <w:r>
        <w:rPr>
          <w:rFonts w:cs="Times New Roman"/>
          <w:b/>
          <w:szCs w:val="24"/>
        </w:rPr>
        <w:br w:type="page"/>
      </w:r>
    </w:p>
    <w:p w:rsidR="00376C5B" w:rsidRDefault="00376C5B" w:rsidP="00376C5B">
      <w:pPr>
        <w:jc w:val="center"/>
        <w:rPr>
          <w:rFonts w:cs="Times New Roman"/>
          <w:b/>
          <w:szCs w:val="24"/>
        </w:rPr>
      </w:pPr>
      <w:r>
        <w:rPr>
          <w:rFonts w:cs="Times New Roman"/>
          <w:b/>
          <w:szCs w:val="24"/>
        </w:rPr>
        <w:lastRenderedPageBreak/>
        <w:t>OFICIO 2</w:t>
      </w:r>
    </w:p>
    <w:p w:rsidR="00376C5B" w:rsidRDefault="00376C5B" w:rsidP="00CA6C25">
      <w:pPr>
        <w:jc w:val="center"/>
        <w:rPr>
          <w:rFonts w:cs="Times New Roman"/>
          <w:b/>
          <w:szCs w:val="24"/>
        </w:rPr>
      </w:pPr>
    </w:p>
    <w:p w:rsidR="00376C5B" w:rsidRDefault="004E57F0">
      <w:pPr>
        <w:rPr>
          <w:rFonts w:cs="Times New Roman"/>
          <w:b/>
          <w:szCs w:val="24"/>
        </w:rPr>
      </w:pPr>
      <w:r>
        <w:rPr>
          <w:rFonts w:cs="Times New Roman"/>
          <w:b/>
          <w:noProof/>
          <w:szCs w:val="24"/>
          <w:lang w:val="en-US"/>
        </w:rPr>
        <w:drawing>
          <wp:inline distT="0" distB="0" distL="0" distR="0" wp14:anchorId="51B26F9F" wp14:editId="457117C1">
            <wp:extent cx="4843462" cy="7026852"/>
            <wp:effectExtent l="0" t="0" r="0" b="317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844" t="4308"/>
                    <a:stretch/>
                  </pic:blipFill>
                  <pic:spPr bwMode="auto">
                    <a:xfrm>
                      <a:off x="0" y="0"/>
                      <a:ext cx="4858002" cy="7047946"/>
                    </a:xfrm>
                    <a:prstGeom prst="rect">
                      <a:avLst/>
                    </a:prstGeom>
                    <a:noFill/>
                    <a:ln>
                      <a:noFill/>
                    </a:ln>
                    <a:extLst>
                      <a:ext uri="{53640926-AAD7-44D8-BBD7-CCE9431645EC}">
                        <a14:shadowObscured xmlns:a14="http://schemas.microsoft.com/office/drawing/2010/main"/>
                      </a:ext>
                    </a:extLst>
                  </pic:spPr>
                </pic:pic>
              </a:graphicData>
            </a:graphic>
          </wp:inline>
        </w:drawing>
      </w:r>
      <w:r w:rsidR="00376C5B">
        <w:rPr>
          <w:rFonts w:cs="Times New Roman"/>
          <w:b/>
          <w:szCs w:val="24"/>
        </w:rPr>
        <w:br w:type="page"/>
      </w:r>
    </w:p>
    <w:p w:rsidR="00376C5B" w:rsidRDefault="00376C5B" w:rsidP="00CA6C25">
      <w:pPr>
        <w:jc w:val="center"/>
        <w:rPr>
          <w:rFonts w:cs="Times New Roman"/>
          <w:b/>
          <w:szCs w:val="24"/>
        </w:rPr>
      </w:pPr>
      <w:r>
        <w:rPr>
          <w:rFonts w:cs="Times New Roman"/>
          <w:b/>
          <w:szCs w:val="24"/>
        </w:rPr>
        <w:lastRenderedPageBreak/>
        <w:t>OFICIO 3</w:t>
      </w:r>
    </w:p>
    <w:p w:rsidR="00376C5B" w:rsidRDefault="004E57F0" w:rsidP="00CA6C25">
      <w:pPr>
        <w:jc w:val="center"/>
        <w:rPr>
          <w:rFonts w:cs="Times New Roman"/>
          <w:b/>
          <w:szCs w:val="24"/>
        </w:rPr>
      </w:pPr>
      <w:r>
        <w:rPr>
          <w:rFonts w:cs="Times New Roman"/>
          <w:b/>
          <w:noProof/>
          <w:szCs w:val="24"/>
          <w:lang w:val="en-US"/>
        </w:rPr>
        <w:drawing>
          <wp:inline distT="0" distB="0" distL="0" distR="0" wp14:anchorId="6C32504A" wp14:editId="613F1ED7">
            <wp:extent cx="4943661" cy="5781367"/>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421" t="7057" r="10744" b="25141"/>
                    <a:stretch/>
                  </pic:blipFill>
                  <pic:spPr bwMode="auto">
                    <a:xfrm>
                      <a:off x="0" y="0"/>
                      <a:ext cx="4950059" cy="5788850"/>
                    </a:xfrm>
                    <a:prstGeom prst="rect">
                      <a:avLst/>
                    </a:prstGeom>
                    <a:noFill/>
                    <a:ln>
                      <a:noFill/>
                    </a:ln>
                    <a:extLst>
                      <a:ext uri="{53640926-AAD7-44D8-BBD7-CCE9431645EC}">
                        <a14:shadowObscured xmlns:a14="http://schemas.microsoft.com/office/drawing/2010/main"/>
                      </a:ext>
                    </a:extLst>
                  </pic:spPr>
                </pic:pic>
              </a:graphicData>
            </a:graphic>
          </wp:inline>
        </w:drawing>
      </w:r>
    </w:p>
    <w:p w:rsidR="00A23127" w:rsidRDefault="00A23127">
      <w:pPr>
        <w:spacing w:after="200" w:line="276" w:lineRule="auto"/>
        <w:rPr>
          <w:rFonts w:cs="Times New Roman"/>
          <w:b/>
          <w:szCs w:val="24"/>
        </w:rPr>
      </w:pPr>
      <w:r>
        <w:rPr>
          <w:rFonts w:cs="Times New Roman"/>
          <w:b/>
          <w:szCs w:val="24"/>
        </w:rPr>
        <w:br w:type="page"/>
      </w:r>
    </w:p>
    <w:p w:rsidR="00AC3E04" w:rsidRDefault="00A23127" w:rsidP="00A23127">
      <w:pPr>
        <w:pStyle w:val="Ttulo1"/>
      </w:pPr>
      <w:r>
        <w:lastRenderedPageBreak/>
        <w:t>OFICIO 4</w:t>
      </w:r>
    </w:p>
    <w:p w:rsidR="00A23127" w:rsidRPr="00A23127" w:rsidRDefault="00A23127" w:rsidP="00A23127">
      <w:r>
        <w:rPr>
          <w:noProof/>
          <w:lang w:val="en-US"/>
        </w:rPr>
        <w:drawing>
          <wp:inline distT="0" distB="0" distL="0" distR="0">
            <wp:extent cx="4872037" cy="7166839"/>
            <wp:effectExtent l="0" t="0" r="5080" b="0"/>
            <wp:docPr id="91" name="Imagen 91" descr="C:\Users\Dany\Desktop\JESSY PAO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y\Desktop\JESSY PAO01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3920" t="8047" r="7671" b="8183"/>
                    <a:stretch/>
                  </pic:blipFill>
                  <pic:spPr bwMode="auto">
                    <a:xfrm>
                      <a:off x="0" y="0"/>
                      <a:ext cx="4883110" cy="7183128"/>
                    </a:xfrm>
                    <a:prstGeom prst="rect">
                      <a:avLst/>
                    </a:prstGeom>
                    <a:noFill/>
                    <a:ln>
                      <a:noFill/>
                    </a:ln>
                    <a:extLst>
                      <a:ext uri="{53640926-AAD7-44D8-BBD7-CCE9431645EC}">
                        <a14:shadowObscured xmlns:a14="http://schemas.microsoft.com/office/drawing/2010/main"/>
                      </a:ext>
                    </a:extLst>
                  </pic:spPr>
                </pic:pic>
              </a:graphicData>
            </a:graphic>
          </wp:inline>
        </w:drawing>
      </w:r>
    </w:p>
    <w:sectPr w:rsidR="00A23127" w:rsidRPr="00A23127" w:rsidSect="00AC3E04">
      <w:pgSz w:w="11907" w:h="16840" w:code="9"/>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2A80" w:rsidRDefault="00352A80" w:rsidP="00C20D58">
      <w:pPr>
        <w:spacing w:line="240" w:lineRule="auto"/>
      </w:pPr>
      <w:r>
        <w:separator/>
      </w:r>
    </w:p>
  </w:endnote>
  <w:endnote w:type="continuationSeparator" w:id="0">
    <w:p w:rsidR="00352A80" w:rsidRDefault="00352A80" w:rsidP="00C20D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5439266"/>
      <w:docPartObj>
        <w:docPartGallery w:val="Page Numbers (Bottom of Page)"/>
        <w:docPartUnique/>
      </w:docPartObj>
    </w:sdtPr>
    <w:sdtEndPr/>
    <w:sdtContent>
      <w:p w:rsidR="00352A80" w:rsidRDefault="00352A80">
        <w:pPr>
          <w:pStyle w:val="Piedepgina"/>
          <w:jc w:val="center"/>
        </w:pPr>
        <w:r>
          <w:fldChar w:fldCharType="begin"/>
        </w:r>
        <w:r>
          <w:instrText>PAGE   \* MERGEFORMAT</w:instrText>
        </w:r>
        <w:r>
          <w:fldChar w:fldCharType="separate"/>
        </w:r>
        <w:r w:rsidR="00FA4459" w:rsidRPr="00FA4459">
          <w:rPr>
            <w:noProof/>
            <w:lang w:val="es-ES"/>
          </w:rPr>
          <w:t>xiii</w:t>
        </w:r>
        <w:r>
          <w:fldChar w:fldCharType="end"/>
        </w:r>
      </w:p>
    </w:sdtContent>
  </w:sdt>
  <w:p w:rsidR="00352A80" w:rsidRDefault="00352A80" w:rsidP="00565272">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2A80" w:rsidRDefault="00352A80" w:rsidP="00C20D58">
      <w:pPr>
        <w:spacing w:line="240" w:lineRule="auto"/>
      </w:pPr>
      <w:r>
        <w:separator/>
      </w:r>
    </w:p>
  </w:footnote>
  <w:footnote w:type="continuationSeparator" w:id="0">
    <w:p w:rsidR="00352A80" w:rsidRDefault="00352A80" w:rsidP="00C20D58">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A3792"/>
    <w:multiLevelType w:val="multilevel"/>
    <w:tmpl w:val="22A44D6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527597"/>
    <w:multiLevelType w:val="hybridMultilevel"/>
    <w:tmpl w:val="D53275A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A5B73DB"/>
    <w:multiLevelType w:val="hybridMultilevel"/>
    <w:tmpl w:val="C04C9934"/>
    <w:lvl w:ilvl="0" w:tplc="30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AD2510A"/>
    <w:multiLevelType w:val="multilevel"/>
    <w:tmpl w:val="82A0993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E83670E"/>
    <w:multiLevelType w:val="hybridMultilevel"/>
    <w:tmpl w:val="956E01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8424CA6"/>
    <w:multiLevelType w:val="hybridMultilevel"/>
    <w:tmpl w:val="74C2CFD0"/>
    <w:lvl w:ilvl="0" w:tplc="30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8E423F4"/>
    <w:multiLevelType w:val="multilevel"/>
    <w:tmpl w:val="22A44D6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6D42AC"/>
    <w:multiLevelType w:val="hybridMultilevel"/>
    <w:tmpl w:val="2B18C724"/>
    <w:lvl w:ilvl="0" w:tplc="300A0017">
      <w:start w:val="1"/>
      <w:numFmt w:val="lowerLetter"/>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1D45211D"/>
    <w:multiLevelType w:val="multilevel"/>
    <w:tmpl w:val="3D7879C6"/>
    <w:lvl w:ilvl="0">
      <w:start w:val="1"/>
      <w:numFmt w:val="upp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20E066D0"/>
    <w:multiLevelType w:val="hybridMultilevel"/>
    <w:tmpl w:val="FFFAA176"/>
    <w:lvl w:ilvl="0" w:tplc="08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0E1135F"/>
    <w:multiLevelType w:val="hybridMultilevel"/>
    <w:tmpl w:val="CF3E25D2"/>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6193EBC"/>
    <w:multiLevelType w:val="hybridMultilevel"/>
    <w:tmpl w:val="C9D23554"/>
    <w:lvl w:ilvl="0" w:tplc="30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822542A"/>
    <w:multiLevelType w:val="multilevel"/>
    <w:tmpl w:val="47D66DE0"/>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8CD73E9"/>
    <w:multiLevelType w:val="hybridMultilevel"/>
    <w:tmpl w:val="FF6A460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2A3B64EC"/>
    <w:multiLevelType w:val="hybridMultilevel"/>
    <w:tmpl w:val="9A74BF7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nsid w:val="2A58396B"/>
    <w:multiLevelType w:val="hybridMultilevel"/>
    <w:tmpl w:val="04360C4C"/>
    <w:lvl w:ilvl="0" w:tplc="30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2C090682"/>
    <w:multiLevelType w:val="multilevel"/>
    <w:tmpl w:val="22A44D6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D8C212D"/>
    <w:multiLevelType w:val="hybridMultilevel"/>
    <w:tmpl w:val="C7B895EE"/>
    <w:lvl w:ilvl="0" w:tplc="30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8">
    <w:nsid w:val="38321285"/>
    <w:multiLevelType w:val="multilevel"/>
    <w:tmpl w:val="22A44D6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C722F5A"/>
    <w:multiLevelType w:val="multilevel"/>
    <w:tmpl w:val="22A44D6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EA87ECB"/>
    <w:multiLevelType w:val="hybridMultilevel"/>
    <w:tmpl w:val="F37C895E"/>
    <w:lvl w:ilvl="0" w:tplc="300A0017">
      <w:start w:val="1"/>
      <w:numFmt w:val="lowerLetter"/>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41157DE5"/>
    <w:multiLevelType w:val="multilevel"/>
    <w:tmpl w:val="C6CC0AA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26D213E"/>
    <w:multiLevelType w:val="hybridMultilevel"/>
    <w:tmpl w:val="ED6CE6F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3">
    <w:nsid w:val="4FDF6101"/>
    <w:multiLevelType w:val="hybridMultilevel"/>
    <w:tmpl w:val="3D4C0E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50947751"/>
    <w:multiLevelType w:val="multilevel"/>
    <w:tmpl w:val="8C6A317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nsid w:val="50A17787"/>
    <w:multiLevelType w:val="hybridMultilevel"/>
    <w:tmpl w:val="7B5045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15864F6"/>
    <w:multiLevelType w:val="multilevel"/>
    <w:tmpl w:val="22A44D6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6DA3244"/>
    <w:multiLevelType w:val="hybridMultilevel"/>
    <w:tmpl w:val="41B090E2"/>
    <w:lvl w:ilvl="0" w:tplc="08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5D97336A"/>
    <w:multiLevelType w:val="hybridMultilevel"/>
    <w:tmpl w:val="60B6B7AA"/>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9">
    <w:nsid w:val="63BE4C1B"/>
    <w:multiLevelType w:val="multilevel"/>
    <w:tmpl w:val="F6607074"/>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49743FD"/>
    <w:multiLevelType w:val="hybridMultilevel"/>
    <w:tmpl w:val="FB161364"/>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688C034D"/>
    <w:multiLevelType w:val="multilevel"/>
    <w:tmpl w:val="869ED910"/>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A744211"/>
    <w:multiLevelType w:val="hybridMultilevel"/>
    <w:tmpl w:val="9376B580"/>
    <w:lvl w:ilvl="0" w:tplc="300A0017">
      <w:start w:val="1"/>
      <w:numFmt w:val="lowerLetter"/>
      <w:lvlText w:val="%1)"/>
      <w:lvlJc w:val="left"/>
      <w:pPr>
        <w:ind w:left="720" w:hanging="360"/>
      </w:pPr>
      <w:rPr>
        <w:rFonts w:hint="default"/>
      </w:rPr>
    </w:lvl>
    <w:lvl w:ilvl="1" w:tplc="FC4A2F94">
      <w:numFmt w:val="bullet"/>
      <w:lvlText w:val="-"/>
      <w:lvlJc w:val="left"/>
      <w:pPr>
        <w:ind w:left="1440" w:hanging="360"/>
      </w:pPr>
      <w:rPr>
        <w:rFonts w:ascii="Arial" w:eastAsiaTheme="minorHAnsi" w:hAnsi="Arial"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6DCA1FFF"/>
    <w:multiLevelType w:val="multilevel"/>
    <w:tmpl w:val="C6CC0AA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0095EE7"/>
    <w:multiLevelType w:val="hybridMultilevel"/>
    <w:tmpl w:val="FC5C180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70640327"/>
    <w:multiLevelType w:val="hybridMultilevel"/>
    <w:tmpl w:val="5C909AEE"/>
    <w:lvl w:ilvl="0" w:tplc="0C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724C1FB1"/>
    <w:multiLevelType w:val="hybridMultilevel"/>
    <w:tmpl w:val="168EB846"/>
    <w:lvl w:ilvl="0" w:tplc="30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73AF5C14"/>
    <w:multiLevelType w:val="multilevel"/>
    <w:tmpl w:val="22A44D6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64910C4"/>
    <w:multiLevelType w:val="hybridMultilevel"/>
    <w:tmpl w:val="79702A98"/>
    <w:lvl w:ilvl="0" w:tplc="6BC01B08">
      <w:start w:val="7"/>
      <w:numFmt w:val="bullet"/>
      <w:lvlText w:val=""/>
      <w:lvlJc w:val="left"/>
      <w:pPr>
        <w:ind w:left="1080" w:hanging="360"/>
      </w:pPr>
      <w:rPr>
        <w:rFonts w:ascii="Wingdings" w:eastAsia="Times New Roman" w:hAnsi="Wingdings" w:cs="Times New Roman" w:hint="default"/>
        <w:b w:val="0"/>
        <w:color w:val="auto"/>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9">
    <w:nsid w:val="79F801DA"/>
    <w:multiLevelType w:val="hybridMultilevel"/>
    <w:tmpl w:val="2B0E323A"/>
    <w:lvl w:ilvl="0" w:tplc="080A000B">
      <w:start w:val="7"/>
      <w:numFmt w:val="bullet"/>
      <w:lvlText w:val=""/>
      <w:lvlJc w:val="left"/>
      <w:pPr>
        <w:ind w:left="720" w:hanging="360"/>
      </w:pPr>
      <w:rPr>
        <w:rFonts w:ascii="Wingdings" w:eastAsia="Times New Roman" w:hAnsi="Wingdings" w:cs="Times New Roman" w:hint="default"/>
        <w:b w:val="0"/>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C4356E5"/>
    <w:multiLevelType w:val="multilevel"/>
    <w:tmpl w:val="22A44D6C"/>
    <w:lvl w:ilvl="0">
      <w:start w:val="1"/>
      <w:numFmt w:val="lowerLetter"/>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F827F90"/>
    <w:multiLevelType w:val="multilevel"/>
    <w:tmpl w:val="D9623F48"/>
    <w:lvl w:ilvl="0">
      <w:start w:val="1"/>
      <w:numFmt w:val="decimal"/>
      <w:lvlText w:val="%1."/>
      <w:lvlJc w:val="left"/>
      <w:pPr>
        <w:ind w:left="1080" w:hanging="360"/>
      </w:pPr>
      <w:rPr>
        <w:rFonts w:hint="default"/>
      </w:rPr>
    </w:lvl>
    <w:lvl w:ilvl="1">
      <w:start w:val="3"/>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num w:numId="1">
    <w:abstractNumId w:val="22"/>
  </w:num>
  <w:num w:numId="2">
    <w:abstractNumId w:val="0"/>
  </w:num>
  <w:num w:numId="3">
    <w:abstractNumId w:val="29"/>
  </w:num>
  <w:num w:numId="4">
    <w:abstractNumId w:val="34"/>
  </w:num>
  <w:num w:numId="5">
    <w:abstractNumId w:val="4"/>
  </w:num>
  <w:num w:numId="6">
    <w:abstractNumId w:val="35"/>
  </w:num>
  <w:num w:numId="7">
    <w:abstractNumId w:val="23"/>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10"/>
  </w:num>
  <w:num w:numId="11">
    <w:abstractNumId w:val="7"/>
  </w:num>
  <w:num w:numId="12">
    <w:abstractNumId w:val="11"/>
  </w:num>
  <w:num w:numId="13">
    <w:abstractNumId w:val="36"/>
  </w:num>
  <w:num w:numId="14">
    <w:abstractNumId w:val="32"/>
  </w:num>
  <w:num w:numId="15">
    <w:abstractNumId w:val="20"/>
  </w:num>
  <w:num w:numId="16">
    <w:abstractNumId w:val="15"/>
  </w:num>
  <w:num w:numId="17">
    <w:abstractNumId w:val="5"/>
  </w:num>
  <w:num w:numId="18">
    <w:abstractNumId w:val="2"/>
  </w:num>
  <w:num w:numId="19">
    <w:abstractNumId w:val="33"/>
  </w:num>
  <w:num w:numId="20">
    <w:abstractNumId w:val="21"/>
  </w:num>
  <w:num w:numId="21">
    <w:abstractNumId w:val="31"/>
  </w:num>
  <w:num w:numId="22">
    <w:abstractNumId w:val="8"/>
  </w:num>
  <w:num w:numId="23">
    <w:abstractNumId w:val="9"/>
  </w:num>
  <w:num w:numId="24">
    <w:abstractNumId w:val="30"/>
  </w:num>
  <w:num w:numId="25">
    <w:abstractNumId w:val="6"/>
  </w:num>
  <w:num w:numId="26">
    <w:abstractNumId w:val="16"/>
  </w:num>
  <w:num w:numId="27">
    <w:abstractNumId w:val="40"/>
  </w:num>
  <w:num w:numId="28">
    <w:abstractNumId w:val="18"/>
  </w:num>
  <w:num w:numId="29">
    <w:abstractNumId w:val="26"/>
  </w:num>
  <w:num w:numId="30">
    <w:abstractNumId w:val="37"/>
  </w:num>
  <w:num w:numId="31">
    <w:abstractNumId w:val="19"/>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num>
  <w:num w:numId="34">
    <w:abstractNumId w:val="28"/>
  </w:num>
  <w:num w:numId="35">
    <w:abstractNumId w:val="17"/>
  </w:num>
  <w:num w:numId="36">
    <w:abstractNumId w:val="14"/>
  </w:num>
  <w:num w:numId="37">
    <w:abstractNumId w:val="1"/>
  </w:num>
  <w:num w:numId="38">
    <w:abstractNumId w:val="41"/>
  </w:num>
  <w:num w:numId="39">
    <w:abstractNumId w:val="27"/>
  </w:num>
  <w:num w:numId="40">
    <w:abstractNumId w:val="12"/>
  </w:num>
  <w:num w:numId="41">
    <w:abstractNumId w:val="39"/>
  </w:num>
  <w:num w:numId="42">
    <w:abstractNumId w:val="38"/>
  </w:num>
  <w:num w:numId="43">
    <w:abstractNumId w:val="2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7"/>
  <w:mirrorMargins/>
  <w:defaultTabStop w:val="708"/>
  <w:hyphenationZone w:val="425"/>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C63"/>
    <w:rsid w:val="00006166"/>
    <w:rsid w:val="00006FB2"/>
    <w:rsid w:val="00011AD1"/>
    <w:rsid w:val="000201CB"/>
    <w:rsid w:val="0002400A"/>
    <w:rsid w:val="00030DE8"/>
    <w:rsid w:val="000312C9"/>
    <w:rsid w:val="00037A7F"/>
    <w:rsid w:val="00040AB9"/>
    <w:rsid w:val="0005284E"/>
    <w:rsid w:val="00052CD9"/>
    <w:rsid w:val="00055EBC"/>
    <w:rsid w:val="00062C91"/>
    <w:rsid w:val="0006351B"/>
    <w:rsid w:val="00073A6E"/>
    <w:rsid w:val="000832CA"/>
    <w:rsid w:val="000855D4"/>
    <w:rsid w:val="00086B36"/>
    <w:rsid w:val="0008748B"/>
    <w:rsid w:val="000907D6"/>
    <w:rsid w:val="0009086E"/>
    <w:rsid w:val="00091843"/>
    <w:rsid w:val="00097188"/>
    <w:rsid w:val="000A088E"/>
    <w:rsid w:val="000A1E83"/>
    <w:rsid w:val="000A2207"/>
    <w:rsid w:val="000A53CF"/>
    <w:rsid w:val="000A53D5"/>
    <w:rsid w:val="000A6D0E"/>
    <w:rsid w:val="000B103B"/>
    <w:rsid w:val="000C6E99"/>
    <w:rsid w:val="000D570F"/>
    <w:rsid w:val="000D72DB"/>
    <w:rsid w:val="000E2DCF"/>
    <w:rsid w:val="000E3ED0"/>
    <w:rsid w:val="000E47AD"/>
    <w:rsid w:val="000E5A49"/>
    <w:rsid w:val="000F1907"/>
    <w:rsid w:val="000F27E0"/>
    <w:rsid w:val="000F2DB6"/>
    <w:rsid w:val="000F321D"/>
    <w:rsid w:val="000F5FF2"/>
    <w:rsid w:val="001007B9"/>
    <w:rsid w:val="0010302A"/>
    <w:rsid w:val="0011048A"/>
    <w:rsid w:val="00111F96"/>
    <w:rsid w:val="00112E14"/>
    <w:rsid w:val="001142EC"/>
    <w:rsid w:val="00115F49"/>
    <w:rsid w:val="0011743E"/>
    <w:rsid w:val="00120236"/>
    <w:rsid w:val="00120389"/>
    <w:rsid w:val="00120B09"/>
    <w:rsid w:val="00120CF8"/>
    <w:rsid w:val="00126E72"/>
    <w:rsid w:val="001315F6"/>
    <w:rsid w:val="00131DA6"/>
    <w:rsid w:val="001401B4"/>
    <w:rsid w:val="001468DD"/>
    <w:rsid w:val="00155E80"/>
    <w:rsid w:val="0016207C"/>
    <w:rsid w:val="00163D15"/>
    <w:rsid w:val="001644CE"/>
    <w:rsid w:val="0017097A"/>
    <w:rsid w:val="00170FAA"/>
    <w:rsid w:val="001725C0"/>
    <w:rsid w:val="00172B88"/>
    <w:rsid w:val="00183DBD"/>
    <w:rsid w:val="00186AB3"/>
    <w:rsid w:val="001912E5"/>
    <w:rsid w:val="0019375C"/>
    <w:rsid w:val="00193CF3"/>
    <w:rsid w:val="0019434F"/>
    <w:rsid w:val="00196350"/>
    <w:rsid w:val="00197500"/>
    <w:rsid w:val="001A4BA9"/>
    <w:rsid w:val="001A70A9"/>
    <w:rsid w:val="001B04D8"/>
    <w:rsid w:val="001B055D"/>
    <w:rsid w:val="001B1BE5"/>
    <w:rsid w:val="001B6880"/>
    <w:rsid w:val="001B70CD"/>
    <w:rsid w:val="001C0DBE"/>
    <w:rsid w:val="001C5BCD"/>
    <w:rsid w:val="001C6BCE"/>
    <w:rsid w:val="001C7EA2"/>
    <w:rsid w:val="001D08A4"/>
    <w:rsid w:val="001D1C40"/>
    <w:rsid w:val="001D25F3"/>
    <w:rsid w:val="001D3ADB"/>
    <w:rsid w:val="001D70F3"/>
    <w:rsid w:val="001E20D1"/>
    <w:rsid w:val="001E3F44"/>
    <w:rsid w:val="001E50D6"/>
    <w:rsid w:val="001E59FE"/>
    <w:rsid w:val="001F77A8"/>
    <w:rsid w:val="001F77FC"/>
    <w:rsid w:val="00200ABE"/>
    <w:rsid w:val="00202931"/>
    <w:rsid w:val="002048E9"/>
    <w:rsid w:val="002109F8"/>
    <w:rsid w:val="00214144"/>
    <w:rsid w:val="0022142D"/>
    <w:rsid w:val="00224E1E"/>
    <w:rsid w:val="002263E8"/>
    <w:rsid w:val="0023477D"/>
    <w:rsid w:val="00235280"/>
    <w:rsid w:val="002353A3"/>
    <w:rsid w:val="00236E2D"/>
    <w:rsid w:val="00242666"/>
    <w:rsid w:val="002510E4"/>
    <w:rsid w:val="00251E53"/>
    <w:rsid w:val="00256922"/>
    <w:rsid w:val="002621A5"/>
    <w:rsid w:val="00262ECB"/>
    <w:rsid w:val="00263108"/>
    <w:rsid w:val="00263520"/>
    <w:rsid w:val="0027162D"/>
    <w:rsid w:val="0027266A"/>
    <w:rsid w:val="00276E77"/>
    <w:rsid w:val="00280440"/>
    <w:rsid w:val="00282114"/>
    <w:rsid w:val="00287BDD"/>
    <w:rsid w:val="00287C86"/>
    <w:rsid w:val="00290471"/>
    <w:rsid w:val="002904C0"/>
    <w:rsid w:val="00292F71"/>
    <w:rsid w:val="002937FC"/>
    <w:rsid w:val="00293A06"/>
    <w:rsid w:val="00294A7F"/>
    <w:rsid w:val="00295F07"/>
    <w:rsid w:val="002966B2"/>
    <w:rsid w:val="002A4A6D"/>
    <w:rsid w:val="002B30B0"/>
    <w:rsid w:val="002B36AF"/>
    <w:rsid w:val="002B3CC0"/>
    <w:rsid w:val="002B400B"/>
    <w:rsid w:val="002C002F"/>
    <w:rsid w:val="002D0235"/>
    <w:rsid w:val="002F038C"/>
    <w:rsid w:val="002F48D5"/>
    <w:rsid w:val="002F595D"/>
    <w:rsid w:val="002F6C72"/>
    <w:rsid w:val="002F7BCE"/>
    <w:rsid w:val="00303239"/>
    <w:rsid w:val="00303400"/>
    <w:rsid w:val="00305A5E"/>
    <w:rsid w:val="00313B25"/>
    <w:rsid w:val="00315D56"/>
    <w:rsid w:val="00315EF7"/>
    <w:rsid w:val="00317C26"/>
    <w:rsid w:val="0032068E"/>
    <w:rsid w:val="00322223"/>
    <w:rsid w:val="00322FE6"/>
    <w:rsid w:val="00323525"/>
    <w:rsid w:val="00335BA1"/>
    <w:rsid w:val="00342B4A"/>
    <w:rsid w:val="00350693"/>
    <w:rsid w:val="003509BF"/>
    <w:rsid w:val="00352A80"/>
    <w:rsid w:val="00353217"/>
    <w:rsid w:val="00355871"/>
    <w:rsid w:val="00362D44"/>
    <w:rsid w:val="00364047"/>
    <w:rsid w:val="00365142"/>
    <w:rsid w:val="00373BFB"/>
    <w:rsid w:val="00376057"/>
    <w:rsid w:val="00376C5B"/>
    <w:rsid w:val="003814B4"/>
    <w:rsid w:val="00382AA0"/>
    <w:rsid w:val="00385299"/>
    <w:rsid w:val="003918EA"/>
    <w:rsid w:val="003959BB"/>
    <w:rsid w:val="003A0764"/>
    <w:rsid w:val="003A5551"/>
    <w:rsid w:val="003A6A2B"/>
    <w:rsid w:val="003A7F74"/>
    <w:rsid w:val="003B0A40"/>
    <w:rsid w:val="003B2311"/>
    <w:rsid w:val="003B2640"/>
    <w:rsid w:val="003B2E17"/>
    <w:rsid w:val="003B3F0E"/>
    <w:rsid w:val="003B7902"/>
    <w:rsid w:val="003B7CD1"/>
    <w:rsid w:val="003C489C"/>
    <w:rsid w:val="003D34F1"/>
    <w:rsid w:val="003D3B0A"/>
    <w:rsid w:val="003D6E73"/>
    <w:rsid w:val="003E0E84"/>
    <w:rsid w:val="003E0FCE"/>
    <w:rsid w:val="003E6734"/>
    <w:rsid w:val="003F1900"/>
    <w:rsid w:val="003F1AE1"/>
    <w:rsid w:val="003F41E8"/>
    <w:rsid w:val="00404CC7"/>
    <w:rsid w:val="004102BB"/>
    <w:rsid w:val="00411010"/>
    <w:rsid w:val="00411227"/>
    <w:rsid w:val="0041202D"/>
    <w:rsid w:val="00413BEC"/>
    <w:rsid w:val="00416B0E"/>
    <w:rsid w:val="00426AF0"/>
    <w:rsid w:val="00426B17"/>
    <w:rsid w:val="00431A31"/>
    <w:rsid w:val="004335C1"/>
    <w:rsid w:val="0043600B"/>
    <w:rsid w:val="00443BB6"/>
    <w:rsid w:val="00444ADC"/>
    <w:rsid w:val="00451369"/>
    <w:rsid w:val="00451ACD"/>
    <w:rsid w:val="004525D2"/>
    <w:rsid w:val="00453CDC"/>
    <w:rsid w:val="00455604"/>
    <w:rsid w:val="00457631"/>
    <w:rsid w:val="00457676"/>
    <w:rsid w:val="00457983"/>
    <w:rsid w:val="00461045"/>
    <w:rsid w:val="0046322C"/>
    <w:rsid w:val="00464356"/>
    <w:rsid w:val="00470073"/>
    <w:rsid w:val="004717D4"/>
    <w:rsid w:val="004723C0"/>
    <w:rsid w:val="00474132"/>
    <w:rsid w:val="00475B9D"/>
    <w:rsid w:val="00477A4C"/>
    <w:rsid w:val="00477BBE"/>
    <w:rsid w:val="00493FD0"/>
    <w:rsid w:val="004953D4"/>
    <w:rsid w:val="004A1431"/>
    <w:rsid w:val="004A72C7"/>
    <w:rsid w:val="004B4B98"/>
    <w:rsid w:val="004B4F4D"/>
    <w:rsid w:val="004B704A"/>
    <w:rsid w:val="004C2399"/>
    <w:rsid w:val="004C262C"/>
    <w:rsid w:val="004C3624"/>
    <w:rsid w:val="004C67C0"/>
    <w:rsid w:val="004C743B"/>
    <w:rsid w:val="004D0315"/>
    <w:rsid w:val="004D13FF"/>
    <w:rsid w:val="004D164A"/>
    <w:rsid w:val="004D402D"/>
    <w:rsid w:val="004D470D"/>
    <w:rsid w:val="004D72B6"/>
    <w:rsid w:val="004D7533"/>
    <w:rsid w:val="004E57F0"/>
    <w:rsid w:val="004E658E"/>
    <w:rsid w:val="004F1405"/>
    <w:rsid w:val="004F1813"/>
    <w:rsid w:val="004F227C"/>
    <w:rsid w:val="0050228B"/>
    <w:rsid w:val="005028AE"/>
    <w:rsid w:val="00505B4C"/>
    <w:rsid w:val="00506F82"/>
    <w:rsid w:val="0051104D"/>
    <w:rsid w:val="00512727"/>
    <w:rsid w:val="00514318"/>
    <w:rsid w:val="00516DCA"/>
    <w:rsid w:val="005250BC"/>
    <w:rsid w:val="005250E2"/>
    <w:rsid w:val="005272E7"/>
    <w:rsid w:val="0053362D"/>
    <w:rsid w:val="00540049"/>
    <w:rsid w:val="00540C29"/>
    <w:rsid w:val="00543EF5"/>
    <w:rsid w:val="00544C49"/>
    <w:rsid w:val="00551585"/>
    <w:rsid w:val="00551A61"/>
    <w:rsid w:val="0055391B"/>
    <w:rsid w:val="00553E59"/>
    <w:rsid w:val="005548FD"/>
    <w:rsid w:val="00556E39"/>
    <w:rsid w:val="00561F3E"/>
    <w:rsid w:val="00565272"/>
    <w:rsid w:val="005663E7"/>
    <w:rsid w:val="005677A1"/>
    <w:rsid w:val="00572AB5"/>
    <w:rsid w:val="005734E0"/>
    <w:rsid w:val="0058226F"/>
    <w:rsid w:val="00583EA9"/>
    <w:rsid w:val="00584DC6"/>
    <w:rsid w:val="00585F0E"/>
    <w:rsid w:val="005868D8"/>
    <w:rsid w:val="00594807"/>
    <w:rsid w:val="005971C3"/>
    <w:rsid w:val="00597786"/>
    <w:rsid w:val="00597F92"/>
    <w:rsid w:val="005A3254"/>
    <w:rsid w:val="005A4AEA"/>
    <w:rsid w:val="005A6250"/>
    <w:rsid w:val="005A672A"/>
    <w:rsid w:val="005B0B96"/>
    <w:rsid w:val="005B0C31"/>
    <w:rsid w:val="005B49E7"/>
    <w:rsid w:val="005B57C8"/>
    <w:rsid w:val="005C1ECC"/>
    <w:rsid w:val="005C4B24"/>
    <w:rsid w:val="005C4F85"/>
    <w:rsid w:val="005D3019"/>
    <w:rsid w:val="005D31DE"/>
    <w:rsid w:val="005E2ACC"/>
    <w:rsid w:val="005E3CA7"/>
    <w:rsid w:val="005E5B5B"/>
    <w:rsid w:val="005F1CB1"/>
    <w:rsid w:val="005F7D66"/>
    <w:rsid w:val="00600C63"/>
    <w:rsid w:val="006077B0"/>
    <w:rsid w:val="00607B54"/>
    <w:rsid w:val="006102A2"/>
    <w:rsid w:val="00610769"/>
    <w:rsid w:val="0061252C"/>
    <w:rsid w:val="00613096"/>
    <w:rsid w:val="00613E88"/>
    <w:rsid w:val="006165FB"/>
    <w:rsid w:val="00617AD5"/>
    <w:rsid w:val="00627F22"/>
    <w:rsid w:val="006309A9"/>
    <w:rsid w:val="006339EF"/>
    <w:rsid w:val="0064043D"/>
    <w:rsid w:val="00641D87"/>
    <w:rsid w:val="00641ED2"/>
    <w:rsid w:val="0064221E"/>
    <w:rsid w:val="00645CEC"/>
    <w:rsid w:val="00646ABC"/>
    <w:rsid w:val="00653E66"/>
    <w:rsid w:val="006564BC"/>
    <w:rsid w:val="00657577"/>
    <w:rsid w:val="00661498"/>
    <w:rsid w:val="006627E6"/>
    <w:rsid w:val="00670830"/>
    <w:rsid w:val="00670FE3"/>
    <w:rsid w:val="006749F5"/>
    <w:rsid w:val="006775EE"/>
    <w:rsid w:val="006813FA"/>
    <w:rsid w:val="006818CF"/>
    <w:rsid w:val="00682336"/>
    <w:rsid w:val="006839C1"/>
    <w:rsid w:val="00686595"/>
    <w:rsid w:val="00687864"/>
    <w:rsid w:val="006923CB"/>
    <w:rsid w:val="006926FA"/>
    <w:rsid w:val="00692862"/>
    <w:rsid w:val="006968B1"/>
    <w:rsid w:val="00696A6C"/>
    <w:rsid w:val="006B10AB"/>
    <w:rsid w:val="006B4A38"/>
    <w:rsid w:val="006B7B72"/>
    <w:rsid w:val="006C2E9F"/>
    <w:rsid w:val="006D0191"/>
    <w:rsid w:val="006D1AA0"/>
    <w:rsid w:val="006D297A"/>
    <w:rsid w:val="006D621E"/>
    <w:rsid w:val="006D6E19"/>
    <w:rsid w:val="006D7F62"/>
    <w:rsid w:val="006E074C"/>
    <w:rsid w:val="006E2071"/>
    <w:rsid w:val="006F1B8F"/>
    <w:rsid w:val="006F39BE"/>
    <w:rsid w:val="006F599D"/>
    <w:rsid w:val="006F6221"/>
    <w:rsid w:val="006F78EB"/>
    <w:rsid w:val="0070129E"/>
    <w:rsid w:val="007024CA"/>
    <w:rsid w:val="00703391"/>
    <w:rsid w:val="00710BA7"/>
    <w:rsid w:val="00716D21"/>
    <w:rsid w:val="0071702F"/>
    <w:rsid w:val="00721E46"/>
    <w:rsid w:val="00723A38"/>
    <w:rsid w:val="00723BBF"/>
    <w:rsid w:val="007318B9"/>
    <w:rsid w:val="00736212"/>
    <w:rsid w:val="00737036"/>
    <w:rsid w:val="00737D11"/>
    <w:rsid w:val="00737F99"/>
    <w:rsid w:val="0074004D"/>
    <w:rsid w:val="0074425B"/>
    <w:rsid w:val="00750CB7"/>
    <w:rsid w:val="00751BEA"/>
    <w:rsid w:val="00752CCD"/>
    <w:rsid w:val="007538E5"/>
    <w:rsid w:val="007548AA"/>
    <w:rsid w:val="00755935"/>
    <w:rsid w:val="007567AD"/>
    <w:rsid w:val="00757FE5"/>
    <w:rsid w:val="007600A6"/>
    <w:rsid w:val="00762CF9"/>
    <w:rsid w:val="0077354D"/>
    <w:rsid w:val="00774617"/>
    <w:rsid w:val="00775E3D"/>
    <w:rsid w:val="007828ED"/>
    <w:rsid w:val="00787D63"/>
    <w:rsid w:val="007A4BC4"/>
    <w:rsid w:val="007B1D85"/>
    <w:rsid w:val="007B2D5F"/>
    <w:rsid w:val="007B5761"/>
    <w:rsid w:val="007B64B7"/>
    <w:rsid w:val="007C2611"/>
    <w:rsid w:val="007C4DA5"/>
    <w:rsid w:val="007C72EC"/>
    <w:rsid w:val="007D0358"/>
    <w:rsid w:val="007D7F5E"/>
    <w:rsid w:val="007E0163"/>
    <w:rsid w:val="007F35AA"/>
    <w:rsid w:val="007F3E0B"/>
    <w:rsid w:val="007F66B1"/>
    <w:rsid w:val="007F68C7"/>
    <w:rsid w:val="00800F3C"/>
    <w:rsid w:val="00813214"/>
    <w:rsid w:val="0082245C"/>
    <w:rsid w:val="00825C11"/>
    <w:rsid w:val="0082640A"/>
    <w:rsid w:val="00826BB2"/>
    <w:rsid w:val="0083472D"/>
    <w:rsid w:val="00842BEE"/>
    <w:rsid w:val="00843148"/>
    <w:rsid w:val="00844EB7"/>
    <w:rsid w:val="00846708"/>
    <w:rsid w:val="00853CEC"/>
    <w:rsid w:val="008554A8"/>
    <w:rsid w:val="00855C5B"/>
    <w:rsid w:val="008560E0"/>
    <w:rsid w:val="00865526"/>
    <w:rsid w:val="008656BD"/>
    <w:rsid w:val="00865A79"/>
    <w:rsid w:val="0086710E"/>
    <w:rsid w:val="00871466"/>
    <w:rsid w:val="008727D1"/>
    <w:rsid w:val="008754C7"/>
    <w:rsid w:val="00875F00"/>
    <w:rsid w:val="008802E5"/>
    <w:rsid w:val="00880B17"/>
    <w:rsid w:val="00882C65"/>
    <w:rsid w:val="00884817"/>
    <w:rsid w:val="0088604C"/>
    <w:rsid w:val="0088789B"/>
    <w:rsid w:val="008905E8"/>
    <w:rsid w:val="0089597D"/>
    <w:rsid w:val="008A289D"/>
    <w:rsid w:val="008B2E69"/>
    <w:rsid w:val="008B3523"/>
    <w:rsid w:val="008B58BB"/>
    <w:rsid w:val="008C0EE3"/>
    <w:rsid w:val="008C7E72"/>
    <w:rsid w:val="008E024C"/>
    <w:rsid w:val="008E3121"/>
    <w:rsid w:val="008E32C3"/>
    <w:rsid w:val="008E34E5"/>
    <w:rsid w:val="008E4966"/>
    <w:rsid w:val="008E5168"/>
    <w:rsid w:val="008E70CD"/>
    <w:rsid w:val="008F187A"/>
    <w:rsid w:val="008F1CC8"/>
    <w:rsid w:val="008F27BF"/>
    <w:rsid w:val="008F5AEA"/>
    <w:rsid w:val="008F5FA5"/>
    <w:rsid w:val="009012BA"/>
    <w:rsid w:val="00904C0D"/>
    <w:rsid w:val="0090675D"/>
    <w:rsid w:val="0090779D"/>
    <w:rsid w:val="00907C64"/>
    <w:rsid w:val="00911466"/>
    <w:rsid w:val="009134BC"/>
    <w:rsid w:val="00915C43"/>
    <w:rsid w:val="00917FBB"/>
    <w:rsid w:val="00921757"/>
    <w:rsid w:val="00922462"/>
    <w:rsid w:val="00927319"/>
    <w:rsid w:val="009277F5"/>
    <w:rsid w:val="009323AF"/>
    <w:rsid w:val="00935E82"/>
    <w:rsid w:val="00936B64"/>
    <w:rsid w:val="0094318A"/>
    <w:rsid w:val="00956986"/>
    <w:rsid w:val="0096215C"/>
    <w:rsid w:val="00963038"/>
    <w:rsid w:val="009631F1"/>
    <w:rsid w:val="00965C0C"/>
    <w:rsid w:val="0097377D"/>
    <w:rsid w:val="00983CF5"/>
    <w:rsid w:val="009873C9"/>
    <w:rsid w:val="0098752E"/>
    <w:rsid w:val="00987A9F"/>
    <w:rsid w:val="009924C1"/>
    <w:rsid w:val="00995669"/>
    <w:rsid w:val="0099679C"/>
    <w:rsid w:val="00997B69"/>
    <w:rsid w:val="009A041E"/>
    <w:rsid w:val="009A2633"/>
    <w:rsid w:val="009A6DE0"/>
    <w:rsid w:val="009A7127"/>
    <w:rsid w:val="009B24A1"/>
    <w:rsid w:val="009B31FA"/>
    <w:rsid w:val="009B32AB"/>
    <w:rsid w:val="009C6195"/>
    <w:rsid w:val="009C74BB"/>
    <w:rsid w:val="009D2809"/>
    <w:rsid w:val="009D5E78"/>
    <w:rsid w:val="009E02FC"/>
    <w:rsid w:val="009E790D"/>
    <w:rsid w:val="009F062A"/>
    <w:rsid w:val="009F35D0"/>
    <w:rsid w:val="009F37C2"/>
    <w:rsid w:val="009F5D57"/>
    <w:rsid w:val="00A0001D"/>
    <w:rsid w:val="00A02613"/>
    <w:rsid w:val="00A04482"/>
    <w:rsid w:val="00A048AE"/>
    <w:rsid w:val="00A05F66"/>
    <w:rsid w:val="00A0774A"/>
    <w:rsid w:val="00A13F4B"/>
    <w:rsid w:val="00A14156"/>
    <w:rsid w:val="00A15730"/>
    <w:rsid w:val="00A1736F"/>
    <w:rsid w:val="00A17B5E"/>
    <w:rsid w:val="00A20BCB"/>
    <w:rsid w:val="00A21134"/>
    <w:rsid w:val="00A22216"/>
    <w:rsid w:val="00A2252C"/>
    <w:rsid w:val="00A23127"/>
    <w:rsid w:val="00A25F0D"/>
    <w:rsid w:val="00A329EC"/>
    <w:rsid w:val="00A34727"/>
    <w:rsid w:val="00A34B6F"/>
    <w:rsid w:val="00A42B7A"/>
    <w:rsid w:val="00A45CB1"/>
    <w:rsid w:val="00A464B8"/>
    <w:rsid w:val="00A46F0F"/>
    <w:rsid w:val="00A479C4"/>
    <w:rsid w:val="00A55C26"/>
    <w:rsid w:val="00A6053B"/>
    <w:rsid w:val="00A62678"/>
    <w:rsid w:val="00A80471"/>
    <w:rsid w:val="00A8193E"/>
    <w:rsid w:val="00A82877"/>
    <w:rsid w:val="00A84053"/>
    <w:rsid w:val="00A84B08"/>
    <w:rsid w:val="00A86D63"/>
    <w:rsid w:val="00A918AC"/>
    <w:rsid w:val="00A927E5"/>
    <w:rsid w:val="00A93C59"/>
    <w:rsid w:val="00A9545D"/>
    <w:rsid w:val="00AA12AB"/>
    <w:rsid w:val="00AA4CC6"/>
    <w:rsid w:val="00AA57B0"/>
    <w:rsid w:val="00AA7111"/>
    <w:rsid w:val="00AB514E"/>
    <w:rsid w:val="00AC3E04"/>
    <w:rsid w:val="00AC3F48"/>
    <w:rsid w:val="00AC545B"/>
    <w:rsid w:val="00AC6677"/>
    <w:rsid w:val="00AD01B5"/>
    <w:rsid w:val="00AD2ADF"/>
    <w:rsid w:val="00AE05DF"/>
    <w:rsid w:val="00AE345A"/>
    <w:rsid w:val="00AE49D3"/>
    <w:rsid w:val="00AE7C1B"/>
    <w:rsid w:val="00AE7CFB"/>
    <w:rsid w:val="00AF1924"/>
    <w:rsid w:val="00AF4A5F"/>
    <w:rsid w:val="00AF4E4E"/>
    <w:rsid w:val="00B056B3"/>
    <w:rsid w:val="00B05BD9"/>
    <w:rsid w:val="00B06399"/>
    <w:rsid w:val="00B069A0"/>
    <w:rsid w:val="00B1021B"/>
    <w:rsid w:val="00B13A09"/>
    <w:rsid w:val="00B16275"/>
    <w:rsid w:val="00B243E6"/>
    <w:rsid w:val="00B31000"/>
    <w:rsid w:val="00B32B89"/>
    <w:rsid w:val="00B32E31"/>
    <w:rsid w:val="00B32EA0"/>
    <w:rsid w:val="00B42D36"/>
    <w:rsid w:val="00B43F0A"/>
    <w:rsid w:val="00B440D7"/>
    <w:rsid w:val="00B44440"/>
    <w:rsid w:val="00B445A4"/>
    <w:rsid w:val="00B46C2B"/>
    <w:rsid w:val="00B51FEA"/>
    <w:rsid w:val="00B56069"/>
    <w:rsid w:val="00B74428"/>
    <w:rsid w:val="00B802C1"/>
    <w:rsid w:val="00B80F92"/>
    <w:rsid w:val="00B82175"/>
    <w:rsid w:val="00B948A8"/>
    <w:rsid w:val="00BA0968"/>
    <w:rsid w:val="00BA3F09"/>
    <w:rsid w:val="00BA401B"/>
    <w:rsid w:val="00BA45E7"/>
    <w:rsid w:val="00BA498B"/>
    <w:rsid w:val="00BA4F4C"/>
    <w:rsid w:val="00BA52D4"/>
    <w:rsid w:val="00BB55EE"/>
    <w:rsid w:val="00BB5BA7"/>
    <w:rsid w:val="00BC5FEE"/>
    <w:rsid w:val="00BC7D6E"/>
    <w:rsid w:val="00BD0BD0"/>
    <w:rsid w:val="00BD2410"/>
    <w:rsid w:val="00BD4CB2"/>
    <w:rsid w:val="00BE059B"/>
    <w:rsid w:val="00BF0506"/>
    <w:rsid w:val="00BF3C81"/>
    <w:rsid w:val="00BF3EA2"/>
    <w:rsid w:val="00C0299F"/>
    <w:rsid w:val="00C036A5"/>
    <w:rsid w:val="00C039E1"/>
    <w:rsid w:val="00C04CA4"/>
    <w:rsid w:val="00C05BFA"/>
    <w:rsid w:val="00C06669"/>
    <w:rsid w:val="00C13381"/>
    <w:rsid w:val="00C20D58"/>
    <w:rsid w:val="00C2434D"/>
    <w:rsid w:val="00C35609"/>
    <w:rsid w:val="00C36F7C"/>
    <w:rsid w:val="00C40621"/>
    <w:rsid w:val="00C408B5"/>
    <w:rsid w:val="00C47601"/>
    <w:rsid w:val="00C517BD"/>
    <w:rsid w:val="00C52D1E"/>
    <w:rsid w:val="00C52F5B"/>
    <w:rsid w:val="00C564EE"/>
    <w:rsid w:val="00C56A07"/>
    <w:rsid w:val="00C57458"/>
    <w:rsid w:val="00C621E3"/>
    <w:rsid w:val="00C6256A"/>
    <w:rsid w:val="00C62DFE"/>
    <w:rsid w:val="00C6387D"/>
    <w:rsid w:val="00C65BED"/>
    <w:rsid w:val="00C73ECA"/>
    <w:rsid w:val="00C807B6"/>
    <w:rsid w:val="00C86E5A"/>
    <w:rsid w:val="00C90BA3"/>
    <w:rsid w:val="00C934A7"/>
    <w:rsid w:val="00CA25E3"/>
    <w:rsid w:val="00CA3357"/>
    <w:rsid w:val="00CA40E4"/>
    <w:rsid w:val="00CA5052"/>
    <w:rsid w:val="00CA605A"/>
    <w:rsid w:val="00CA6A04"/>
    <w:rsid w:val="00CA6C25"/>
    <w:rsid w:val="00CA6FB3"/>
    <w:rsid w:val="00CB0702"/>
    <w:rsid w:val="00CB19E5"/>
    <w:rsid w:val="00CB4BCC"/>
    <w:rsid w:val="00CB7185"/>
    <w:rsid w:val="00CC122B"/>
    <w:rsid w:val="00CC2130"/>
    <w:rsid w:val="00CC2236"/>
    <w:rsid w:val="00CC364C"/>
    <w:rsid w:val="00CD12DB"/>
    <w:rsid w:val="00CE0353"/>
    <w:rsid w:val="00CE45FC"/>
    <w:rsid w:val="00CE48D3"/>
    <w:rsid w:val="00CE52B4"/>
    <w:rsid w:val="00CE5AB1"/>
    <w:rsid w:val="00CF0958"/>
    <w:rsid w:val="00CF296E"/>
    <w:rsid w:val="00CF3A94"/>
    <w:rsid w:val="00CF4D6C"/>
    <w:rsid w:val="00CF7DFA"/>
    <w:rsid w:val="00D015EA"/>
    <w:rsid w:val="00D03186"/>
    <w:rsid w:val="00D03CE7"/>
    <w:rsid w:val="00D03D49"/>
    <w:rsid w:val="00D106A2"/>
    <w:rsid w:val="00D11C1D"/>
    <w:rsid w:val="00D14F3D"/>
    <w:rsid w:val="00D20FBA"/>
    <w:rsid w:val="00D264CA"/>
    <w:rsid w:val="00D30287"/>
    <w:rsid w:val="00D3541D"/>
    <w:rsid w:val="00D375F8"/>
    <w:rsid w:val="00D41BFC"/>
    <w:rsid w:val="00D42CA8"/>
    <w:rsid w:val="00D4489A"/>
    <w:rsid w:val="00D44E82"/>
    <w:rsid w:val="00D45A69"/>
    <w:rsid w:val="00D541E5"/>
    <w:rsid w:val="00D54F62"/>
    <w:rsid w:val="00D62A16"/>
    <w:rsid w:val="00D65DB1"/>
    <w:rsid w:val="00D67B8B"/>
    <w:rsid w:val="00D7127E"/>
    <w:rsid w:val="00D776F5"/>
    <w:rsid w:val="00D803A7"/>
    <w:rsid w:val="00D8590E"/>
    <w:rsid w:val="00D879B5"/>
    <w:rsid w:val="00D9402D"/>
    <w:rsid w:val="00D96D53"/>
    <w:rsid w:val="00D970C5"/>
    <w:rsid w:val="00DA1DB8"/>
    <w:rsid w:val="00DA20F9"/>
    <w:rsid w:val="00DA2244"/>
    <w:rsid w:val="00DA4021"/>
    <w:rsid w:val="00DB15CB"/>
    <w:rsid w:val="00DB1E1A"/>
    <w:rsid w:val="00DB296E"/>
    <w:rsid w:val="00DB47FA"/>
    <w:rsid w:val="00DC0310"/>
    <w:rsid w:val="00DC2630"/>
    <w:rsid w:val="00DC4511"/>
    <w:rsid w:val="00DC656C"/>
    <w:rsid w:val="00DD08FF"/>
    <w:rsid w:val="00DD4179"/>
    <w:rsid w:val="00DE0D1D"/>
    <w:rsid w:val="00DE64DB"/>
    <w:rsid w:val="00DF2211"/>
    <w:rsid w:val="00DF422D"/>
    <w:rsid w:val="00DF659F"/>
    <w:rsid w:val="00E00514"/>
    <w:rsid w:val="00E0470E"/>
    <w:rsid w:val="00E04BB1"/>
    <w:rsid w:val="00E06C87"/>
    <w:rsid w:val="00E10C72"/>
    <w:rsid w:val="00E12A32"/>
    <w:rsid w:val="00E13933"/>
    <w:rsid w:val="00E1413E"/>
    <w:rsid w:val="00E14B4A"/>
    <w:rsid w:val="00E16F4D"/>
    <w:rsid w:val="00E23C8E"/>
    <w:rsid w:val="00E371B5"/>
    <w:rsid w:val="00E41FD0"/>
    <w:rsid w:val="00E4212D"/>
    <w:rsid w:val="00E42201"/>
    <w:rsid w:val="00E456A4"/>
    <w:rsid w:val="00E506BC"/>
    <w:rsid w:val="00E50D89"/>
    <w:rsid w:val="00E53A68"/>
    <w:rsid w:val="00E570E8"/>
    <w:rsid w:val="00E64CFC"/>
    <w:rsid w:val="00E6537E"/>
    <w:rsid w:val="00E659FC"/>
    <w:rsid w:val="00E768EB"/>
    <w:rsid w:val="00E8070B"/>
    <w:rsid w:val="00E828D4"/>
    <w:rsid w:val="00E84EFD"/>
    <w:rsid w:val="00E85860"/>
    <w:rsid w:val="00E874F0"/>
    <w:rsid w:val="00E90A66"/>
    <w:rsid w:val="00E91621"/>
    <w:rsid w:val="00E94E2A"/>
    <w:rsid w:val="00E96527"/>
    <w:rsid w:val="00EA0D7A"/>
    <w:rsid w:val="00EA3605"/>
    <w:rsid w:val="00EB0D7A"/>
    <w:rsid w:val="00EB12E0"/>
    <w:rsid w:val="00EB2CA1"/>
    <w:rsid w:val="00EC06D8"/>
    <w:rsid w:val="00EC2518"/>
    <w:rsid w:val="00EC73F0"/>
    <w:rsid w:val="00EC7710"/>
    <w:rsid w:val="00EC7E0D"/>
    <w:rsid w:val="00ED0C7A"/>
    <w:rsid w:val="00EE1B1F"/>
    <w:rsid w:val="00EE613B"/>
    <w:rsid w:val="00EF084B"/>
    <w:rsid w:val="00EF0974"/>
    <w:rsid w:val="00EF2803"/>
    <w:rsid w:val="00F00C81"/>
    <w:rsid w:val="00F034FC"/>
    <w:rsid w:val="00F0796C"/>
    <w:rsid w:val="00F07997"/>
    <w:rsid w:val="00F10955"/>
    <w:rsid w:val="00F12960"/>
    <w:rsid w:val="00F13F97"/>
    <w:rsid w:val="00F167DC"/>
    <w:rsid w:val="00F21382"/>
    <w:rsid w:val="00F2286F"/>
    <w:rsid w:val="00F2481D"/>
    <w:rsid w:val="00F30564"/>
    <w:rsid w:val="00F31820"/>
    <w:rsid w:val="00F400C6"/>
    <w:rsid w:val="00F46FFE"/>
    <w:rsid w:val="00F475B1"/>
    <w:rsid w:val="00F4795E"/>
    <w:rsid w:val="00F508AF"/>
    <w:rsid w:val="00F52499"/>
    <w:rsid w:val="00F528AD"/>
    <w:rsid w:val="00F52985"/>
    <w:rsid w:val="00F53CDA"/>
    <w:rsid w:val="00F54D5E"/>
    <w:rsid w:val="00F57483"/>
    <w:rsid w:val="00F576B4"/>
    <w:rsid w:val="00F57F33"/>
    <w:rsid w:val="00F63994"/>
    <w:rsid w:val="00F64386"/>
    <w:rsid w:val="00F70ADC"/>
    <w:rsid w:val="00F71855"/>
    <w:rsid w:val="00F71B37"/>
    <w:rsid w:val="00F72C2A"/>
    <w:rsid w:val="00F76568"/>
    <w:rsid w:val="00F768D1"/>
    <w:rsid w:val="00F76F8E"/>
    <w:rsid w:val="00F83E58"/>
    <w:rsid w:val="00F858CD"/>
    <w:rsid w:val="00F92D6F"/>
    <w:rsid w:val="00F9624A"/>
    <w:rsid w:val="00FA2058"/>
    <w:rsid w:val="00FA2925"/>
    <w:rsid w:val="00FA4459"/>
    <w:rsid w:val="00FA5074"/>
    <w:rsid w:val="00FB540C"/>
    <w:rsid w:val="00FB6530"/>
    <w:rsid w:val="00FB738F"/>
    <w:rsid w:val="00FC359F"/>
    <w:rsid w:val="00FC3EA5"/>
    <w:rsid w:val="00FC4B65"/>
    <w:rsid w:val="00FC73ED"/>
    <w:rsid w:val="00FD02AF"/>
    <w:rsid w:val="00FD14C0"/>
    <w:rsid w:val="00FD28AC"/>
    <w:rsid w:val="00FD4E7C"/>
    <w:rsid w:val="00FE2EFD"/>
    <w:rsid w:val="00FF392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757"/>
    <w:pPr>
      <w:spacing w:after="0" w:line="360" w:lineRule="auto"/>
    </w:pPr>
    <w:rPr>
      <w:rFonts w:ascii="Times New Roman" w:hAnsi="Times New Roman"/>
      <w:sz w:val="24"/>
    </w:rPr>
  </w:style>
  <w:style w:type="paragraph" w:styleId="Ttulo1">
    <w:name w:val="heading 1"/>
    <w:basedOn w:val="Normal"/>
    <w:next w:val="Normal"/>
    <w:link w:val="Ttulo1Car"/>
    <w:uiPriority w:val="9"/>
    <w:qFormat/>
    <w:rsid w:val="00315D56"/>
    <w:pPr>
      <w:keepNext/>
      <w:keepLines/>
      <w:jc w:val="center"/>
      <w:outlineLvl w:val="0"/>
    </w:pPr>
    <w:rPr>
      <w:rFonts w:eastAsiaTheme="majorEastAsia" w:cstheme="majorBidi"/>
      <w:b/>
      <w:bCs/>
      <w:szCs w:val="28"/>
    </w:rPr>
  </w:style>
  <w:style w:type="paragraph" w:styleId="Ttulo2">
    <w:name w:val="heading 2"/>
    <w:basedOn w:val="Normal"/>
    <w:next w:val="Normal"/>
    <w:link w:val="Ttulo2Car"/>
    <w:uiPriority w:val="9"/>
    <w:unhideWhenUsed/>
    <w:qFormat/>
    <w:rsid w:val="00DC2630"/>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EC"/>
    </w:rPr>
  </w:style>
  <w:style w:type="paragraph" w:styleId="Ttulo3">
    <w:name w:val="heading 3"/>
    <w:basedOn w:val="Normal"/>
    <w:next w:val="Normal"/>
    <w:link w:val="Ttulo3Car"/>
    <w:uiPriority w:val="9"/>
    <w:unhideWhenUsed/>
    <w:qFormat/>
    <w:rsid w:val="00280440"/>
    <w:pPr>
      <w:keepNext/>
      <w:keepLines/>
      <w:spacing w:before="20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069A0"/>
    <w:pPr>
      <w:ind w:left="720"/>
      <w:contextualSpacing/>
    </w:pPr>
    <w:rPr>
      <w:rFonts w:eastAsiaTheme="minorEastAsia"/>
      <w:lang w:val="es-EC" w:eastAsia="es-EC"/>
    </w:rPr>
  </w:style>
  <w:style w:type="paragraph" w:styleId="Encabezado">
    <w:name w:val="header"/>
    <w:basedOn w:val="Normal"/>
    <w:link w:val="EncabezadoCar"/>
    <w:uiPriority w:val="99"/>
    <w:unhideWhenUsed/>
    <w:rsid w:val="00C20D5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C20D58"/>
  </w:style>
  <w:style w:type="paragraph" w:styleId="Piedepgina">
    <w:name w:val="footer"/>
    <w:basedOn w:val="Normal"/>
    <w:link w:val="PiedepginaCar"/>
    <w:uiPriority w:val="99"/>
    <w:unhideWhenUsed/>
    <w:rsid w:val="00C20D5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C20D58"/>
  </w:style>
  <w:style w:type="paragraph" w:styleId="Textodeglobo">
    <w:name w:val="Balloon Text"/>
    <w:basedOn w:val="Normal"/>
    <w:link w:val="TextodegloboCar"/>
    <w:uiPriority w:val="99"/>
    <w:semiHidden/>
    <w:unhideWhenUsed/>
    <w:rsid w:val="00C20D58"/>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20D58"/>
    <w:rPr>
      <w:rFonts w:ascii="Tahoma" w:hAnsi="Tahoma" w:cs="Tahoma"/>
      <w:sz w:val="16"/>
      <w:szCs w:val="16"/>
    </w:rPr>
  </w:style>
  <w:style w:type="character" w:styleId="Hipervnculo">
    <w:name w:val="Hyperlink"/>
    <w:basedOn w:val="Fuentedeprrafopredeter"/>
    <w:uiPriority w:val="99"/>
    <w:unhideWhenUsed/>
    <w:rsid w:val="00131DA6"/>
    <w:rPr>
      <w:color w:val="0000FF" w:themeColor="hyperlink"/>
      <w:u w:val="single"/>
    </w:rPr>
  </w:style>
  <w:style w:type="paragraph" w:styleId="Textonotaalfinal">
    <w:name w:val="endnote text"/>
    <w:basedOn w:val="Normal"/>
    <w:link w:val="TextonotaalfinalCar"/>
    <w:uiPriority w:val="99"/>
    <w:semiHidden/>
    <w:unhideWhenUsed/>
    <w:rsid w:val="00131DA6"/>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131DA6"/>
    <w:rPr>
      <w:sz w:val="20"/>
      <w:szCs w:val="20"/>
    </w:rPr>
  </w:style>
  <w:style w:type="character" w:styleId="Refdenotaalfinal">
    <w:name w:val="endnote reference"/>
    <w:basedOn w:val="Fuentedeprrafopredeter"/>
    <w:uiPriority w:val="99"/>
    <w:semiHidden/>
    <w:unhideWhenUsed/>
    <w:rsid w:val="00131DA6"/>
    <w:rPr>
      <w:vertAlign w:val="superscript"/>
    </w:rPr>
  </w:style>
  <w:style w:type="paragraph" w:styleId="Textonotapie">
    <w:name w:val="footnote text"/>
    <w:basedOn w:val="Normal"/>
    <w:link w:val="TextonotapieCar"/>
    <w:uiPriority w:val="99"/>
    <w:semiHidden/>
    <w:unhideWhenUsed/>
    <w:rsid w:val="00131DA6"/>
    <w:pPr>
      <w:spacing w:line="240" w:lineRule="auto"/>
    </w:pPr>
    <w:rPr>
      <w:sz w:val="20"/>
      <w:szCs w:val="20"/>
    </w:rPr>
  </w:style>
  <w:style w:type="character" w:customStyle="1" w:styleId="TextonotapieCar">
    <w:name w:val="Texto nota pie Car"/>
    <w:basedOn w:val="Fuentedeprrafopredeter"/>
    <w:link w:val="Textonotapie"/>
    <w:uiPriority w:val="99"/>
    <w:semiHidden/>
    <w:rsid w:val="00131DA6"/>
    <w:rPr>
      <w:sz w:val="20"/>
      <w:szCs w:val="20"/>
    </w:rPr>
  </w:style>
  <w:style w:type="character" w:styleId="Refdenotaalpie">
    <w:name w:val="footnote reference"/>
    <w:basedOn w:val="Fuentedeprrafopredeter"/>
    <w:uiPriority w:val="99"/>
    <w:semiHidden/>
    <w:unhideWhenUsed/>
    <w:rsid w:val="00131DA6"/>
    <w:rPr>
      <w:vertAlign w:val="superscript"/>
    </w:rPr>
  </w:style>
  <w:style w:type="paragraph" w:styleId="NormalWeb">
    <w:name w:val="Normal (Web)"/>
    <w:basedOn w:val="Normal"/>
    <w:uiPriority w:val="99"/>
    <w:unhideWhenUsed/>
    <w:rsid w:val="00987A9F"/>
    <w:pPr>
      <w:spacing w:before="100" w:beforeAutospacing="1" w:after="100" w:afterAutospacing="1" w:line="240" w:lineRule="auto"/>
    </w:pPr>
    <w:rPr>
      <w:rFonts w:eastAsia="Times New Roman" w:cs="Times New Roman"/>
      <w:szCs w:val="24"/>
      <w:lang w:eastAsia="es-MX"/>
    </w:rPr>
  </w:style>
  <w:style w:type="character" w:styleId="Textoennegrita">
    <w:name w:val="Strong"/>
    <w:basedOn w:val="Fuentedeprrafopredeter"/>
    <w:uiPriority w:val="22"/>
    <w:qFormat/>
    <w:rsid w:val="00987A9F"/>
    <w:rPr>
      <w:b/>
      <w:bCs/>
    </w:rPr>
  </w:style>
  <w:style w:type="character" w:customStyle="1" w:styleId="apple-converted-space">
    <w:name w:val="apple-converted-space"/>
    <w:basedOn w:val="Fuentedeprrafopredeter"/>
    <w:rsid w:val="00987A9F"/>
  </w:style>
  <w:style w:type="character" w:customStyle="1" w:styleId="Ttulo2Car">
    <w:name w:val="Título 2 Car"/>
    <w:basedOn w:val="Fuentedeprrafopredeter"/>
    <w:link w:val="Ttulo2"/>
    <w:uiPriority w:val="9"/>
    <w:rsid w:val="00DC2630"/>
    <w:rPr>
      <w:rFonts w:asciiTheme="majorHAnsi" w:eastAsiaTheme="majorEastAsia" w:hAnsiTheme="majorHAnsi" w:cstheme="majorBidi"/>
      <w:color w:val="365F91" w:themeColor="accent1" w:themeShade="BF"/>
      <w:sz w:val="26"/>
      <w:szCs w:val="26"/>
      <w:lang w:val="es-EC"/>
    </w:rPr>
  </w:style>
  <w:style w:type="character" w:customStyle="1" w:styleId="style17">
    <w:name w:val="style17"/>
    <w:basedOn w:val="Fuentedeprrafopredeter"/>
    <w:rsid w:val="00DC2630"/>
  </w:style>
  <w:style w:type="table" w:styleId="Tablaconcuadrcula">
    <w:name w:val="Table Grid"/>
    <w:basedOn w:val="Tablanormal"/>
    <w:uiPriority w:val="59"/>
    <w:rsid w:val="006923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923CB"/>
    <w:pPr>
      <w:autoSpaceDE w:val="0"/>
      <w:autoSpaceDN w:val="0"/>
      <w:adjustRightInd w:val="0"/>
      <w:spacing w:after="0" w:line="240" w:lineRule="auto"/>
    </w:pPr>
    <w:rPr>
      <w:rFonts w:ascii="Arial" w:hAnsi="Arial" w:cs="Arial"/>
      <w:color w:val="000000"/>
      <w:sz w:val="24"/>
      <w:szCs w:val="24"/>
      <w:lang w:val="es-ES"/>
    </w:rPr>
  </w:style>
  <w:style w:type="character" w:customStyle="1" w:styleId="Ttulo3Car">
    <w:name w:val="Título 3 Car"/>
    <w:basedOn w:val="Fuentedeprrafopredeter"/>
    <w:link w:val="Ttulo3"/>
    <w:uiPriority w:val="9"/>
    <w:rsid w:val="00280440"/>
    <w:rPr>
      <w:rFonts w:asciiTheme="majorHAnsi" w:eastAsiaTheme="majorEastAsia" w:hAnsiTheme="majorHAnsi" w:cstheme="majorBidi"/>
      <w:b/>
      <w:bCs/>
      <w:color w:val="4F81BD" w:themeColor="accent1"/>
    </w:rPr>
  </w:style>
  <w:style w:type="character" w:customStyle="1" w:styleId="Ttulo1Car">
    <w:name w:val="Título 1 Car"/>
    <w:basedOn w:val="Fuentedeprrafopredeter"/>
    <w:link w:val="Ttulo1"/>
    <w:uiPriority w:val="9"/>
    <w:rsid w:val="00315D56"/>
    <w:rPr>
      <w:rFonts w:ascii="Times New Roman" w:eastAsiaTheme="majorEastAsia" w:hAnsi="Times New Roman" w:cstheme="majorBidi"/>
      <w:b/>
      <w:bCs/>
      <w:sz w:val="24"/>
      <w:szCs w:val="28"/>
    </w:rPr>
  </w:style>
  <w:style w:type="character" w:styleId="nfasis">
    <w:name w:val="Emphasis"/>
    <w:basedOn w:val="Fuentedeprrafopredeter"/>
    <w:uiPriority w:val="20"/>
    <w:qFormat/>
    <w:rsid w:val="006839C1"/>
    <w:rPr>
      <w:i/>
      <w:iCs/>
    </w:rPr>
  </w:style>
  <w:style w:type="table" w:styleId="Sombreadoclaro">
    <w:name w:val="Light Shading"/>
    <w:basedOn w:val="Tablanormal"/>
    <w:uiPriority w:val="60"/>
    <w:rsid w:val="003918E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3918EA"/>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3">
    <w:name w:val="Light Shading Accent 3"/>
    <w:basedOn w:val="Tablanormal"/>
    <w:uiPriority w:val="60"/>
    <w:rsid w:val="003918EA"/>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1">
    <w:name w:val="Light List Accent 1"/>
    <w:basedOn w:val="Tablanormal"/>
    <w:uiPriority w:val="61"/>
    <w:rsid w:val="003918E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claro-nfasis6">
    <w:name w:val="Light Shading Accent 6"/>
    <w:basedOn w:val="Tablanormal"/>
    <w:uiPriority w:val="60"/>
    <w:rsid w:val="003918EA"/>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4">
    <w:name w:val="Light Shading Accent 4"/>
    <w:basedOn w:val="Tablanormal"/>
    <w:uiPriority w:val="60"/>
    <w:rsid w:val="003918EA"/>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5">
    <w:name w:val="Light Shading Accent 5"/>
    <w:basedOn w:val="Tablanormal"/>
    <w:uiPriority w:val="60"/>
    <w:rsid w:val="003918EA"/>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nfasis2">
    <w:name w:val="Light Shading Accent 2"/>
    <w:basedOn w:val="Tablanormal"/>
    <w:uiPriority w:val="60"/>
    <w:rsid w:val="003918EA"/>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clara-nfasis3">
    <w:name w:val="Light List Accent 3"/>
    <w:basedOn w:val="Tablanormal"/>
    <w:uiPriority w:val="61"/>
    <w:rsid w:val="001F77A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CitaHTML">
    <w:name w:val="HTML Cite"/>
    <w:basedOn w:val="Fuentedeprrafopredeter"/>
    <w:uiPriority w:val="99"/>
    <w:semiHidden/>
    <w:unhideWhenUsed/>
    <w:rsid w:val="006813FA"/>
    <w:rPr>
      <w:i/>
      <w:iCs/>
    </w:rPr>
  </w:style>
  <w:style w:type="paragraph" w:styleId="Bibliografa">
    <w:name w:val="Bibliography"/>
    <w:basedOn w:val="Normal"/>
    <w:next w:val="Normal"/>
    <w:uiPriority w:val="37"/>
    <w:unhideWhenUsed/>
    <w:rsid w:val="0077354D"/>
  </w:style>
  <w:style w:type="paragraph" w:styleId="TtulodeTDC">
    <w:name w:val="TOC Heading"/>
    <w:basedOn w:val="Ttulo1"/>
    <w:next w:val="Normal"/>
    <w:uiPriority w:val="39"/>
    <w:semiHidden/>
    <w:unhideWhenUsed/>
    <w:qFormat/>
    <w:rsid w:val="00FD4E7C"/>
    <w:pPr>
      <w:spacing w:before="480" w:line="276" w:lineRule="auto"/>
      <w:jc w:val="left"/>
      <w:outlineLvl w:val="9"/>
    </w:pPr>
    <w:rPr>
      <w:rFonts w:asciiTheme="majorHAnsi" w:hAnsiTheme="majorHAnsi"/>
      <w:color w:val="365F91" w:themeColor="accent1" w:themeShade="BF"/>
      <w:sz w:val="28"/>
      <w:lang w:val="en-US"/>
    </w:rPr>
  </w:style>
  <w:style w:type="paragraph" w:styleId="TDC1">
    <w:name w:val="toc 1"/>
    <w:basedOn w:val="Normal"/>
    <w:next w:val="Normal"/>
    <w:autoRedefine/>
    <w:uiPriority w:val="39"/>
    <w:unhideWhenUsed/>
    <w:rsid w:val="00FD4E7C"/>
    <w:pPr>
      <w:spacing w:after="100"/>
    </w:pPr>
  </w:style>
  <w:style w:type="paragraph" w:styleId="TDC2">
    <w:name w:val="toc 2"/>
    <w:basedOn w:val="Normal"/>
    <w:next w:val="Normal"/>
    <w:autoRedefine/>
    <w:uiPriority w:val="39"/>
    <w:unhideWhenUsed/>
    <w:rsid w:val="00FD4E7C"/>
    <w:pPr>
      <w:spacing w:after="100"/>
      <w:ind w:left="220"/>
    </w:pPr>
  </w:style>
  <w:style w:type="paragraph" w:styleId="TDC3">
    <w:name w:val="toc 3"/>
    <w:basedOn w:val="Normal"/>
    <w:next w:val="Normal"/>
    <w:autoRedefine/>
    <w:uiPriority w:val="39"/>
    <w:unhideWhenUsed/>
    <w:rsid w:val="00FD4E7C"/>
    <w:pPr>
      <w:spacing w:after="100"/>
      <w:ind w:left="440"/>
    </w:pPr>
    <w:rPr>
      <w:rFonts w:eastAsiaTheme="minorEastAsia"/>
      <w:lang w:val="en-US"/>
    </w:rPr>
  </w:style>
  <w:style w:type="paragraph" w:styleId="TDC4">
    <w:name w:val="toc 4"/>
    <w:basedOn w:val="Normal"/>
    <w:next w:val="Normal"/>
    <w:autoRedefine/>
    <w:uiPriority w:val="39"/>
    <w:unhideWhenUsed/>
    <w:rsid w:val="00FD4E7C"/>
    <w:pPr>
      <w:spacing w:after="100"/>
      <w:ind w:left="660"/>
    </w:pPr>
    <w:rPr>
      <w:rFonts w:eastAsiaTheme="minorEastAsia"/>
      <w:lang w:val="en-US"/>
    </w:rPr>
  </w:style>
  <w:style w:type="paragraph" w:styleId="TDC5">
    <w:name w:val="toc 5"/>
    <w:basedOn w:val="Normal"/>
    <w:next w:val="Normal"/>
    <w:autoRedefine/>
    <w:uiPriority w:val="39"/>
    <w:unhideWhenUsed/>
    <w:rsid w:val="00FD4E7C"/>
    <w:pPr>
      <w:spacing w:after="100"/>
      <w:ind w:left="880"/>
    </w:pPr>
    <w:rPr>
      <w:rFonts w:eastAsiaTheme="minorEastAsia"/>
      <w:lang w:val="en-US"/>
    </w:rPr>
  </w:style>
  <w:style w:type="paragraph" w:styleId="TDC6">
    <w:name w:val="toc 6"/>
    <w:basedOn w:val="Normal"/>
    <w:next w:val="Normal"/>
    <w:autoRedefine/>
    <w:uiPriority w:val="39"/>
    <w:unhideWhenUsed/>
    <w:rsid w:val="00FD4E7C"/>
    <w:pPr>
      <w:spacing w:after="100"/>
      <w:ind w:left="1100"/>
    </w:pPr>
    <w:rPr>
      <w:rFonts w:eastAsiaTheme="minorEastAsia"/>
      <w:lang w:val="en-US"/>
    </w:rPr>
  </w:style>
  <w:style w:type="paragraph" w:styleId="TDC7">
    <w:name w:val="toc 7"/>
    <w:basedOn w:val="Normal"/>
    <w:next w:val="Normal"/>
    <w:autoRedefine/>
    <w:uiPriority w:val="39"/>
    <w:unhideWhenUsed/>
    <w:rsid w:val="00FD4E7C"/>
    <w:pPr>
      <w:spacing w:after="100"/>
      <w:ind w:left="1320"/>
    </w:pPr>
    <w:rPr>
      <w:rFonts w:eastAsiaTheme="minorEastAsia"/>
      <w:lang w:val="en-US"/>
    </w:rPr>
  </w:style>
  <w:style w:type="paragraph" w:styleId="TDC8">
    <w:name w:val="toc 8"/>
    <w:basedOn w:val="Normal"/>
    <w:next w:val="Normal"/>
    <w:autoRedefine/>
    <w:uiPriority w:val="39"/>
    <w:unhideWhenUsed/>
    <w:rsid w:val="00FD4E7C"/>
    <w:pPr>
      <w:spacing w:after="100"/>
      <w:ind w:left="1540"/>
    </w:pPr>
    <w:rPr>
      <w:rFonts w:eastAsiaTheme="minorEastAsia"/>
      <w:lang w:val="en-US"/>
    </w:rPr>
  </w:style>
  <w:style w:type="paragraph" w:styleId="TDC9">
    <w:name w:val="toc 9"/>
    <w:basedOn w:val="Normal"/>
    <w:next w:val="Normal"/>
    <w:autoRedefine/>
    <w:uiPriority w:val="39"/>
    <w:unhideWhenUsed/>
    <w:rsid w:val="00FD4E7C"/>
    <w:pPr>
      <w:spacing w:after="100"/>
      <w:ind w:left="1760"/>
    </w:pPr>
    <w:rPr>
      <w:rFonts w:eastAsiaTheme="minorEastAsia"/>
      <w:lang w:val="en-US"/>
    </w:rPr>
  </w:style>
  <w:style w:type="paragraph" w:styleId="Epgrafe">
    <w:name w:val="caption"/>
    <w:basedOn w:val="Normal"/>
    <w:next w:val="Normal"/>
    <w:uiPriority w:val="35"/>
    <w:unhideWhenUsed/>
    <w:qFormat/>
    <w:rsid w:val="000F27E0"/>
    <w:rPr>
      <w:b/>
      <w:bCs/>
      <w:szCs w:val="18"/>
    </w:rPr>
  </w:style>
  <w:style w:type="paragraph" w:styleId="Tabladeilustraciones">
    <w:name w:val="table of figures"/>
    <w:basedOn w:val="Normal"/>
    <w:next w:val="Normal"/>
    <w:uiPriority w:val="99"/>
    <w:unhideWhenUsed/>
    <w:rsid w:val="00752CCD"/>
  </w:style>
  <w:style w:type="table" w:customStyle="1" w:styleId="Tablaconcuadrcula1">
    <w:name w:val="Tabla con cuadrícula1"/>
    <w:basedOn w:val="Tablanormal"/>
    <w:next w:val="Tablaconcuadrcula"/>
    <w:uiPriority w:val="59"/>
    <w:rsid w:val="006E074C"/>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757"/>
    <w:pPr>
      <w:spacing w:after="0" w:line="360" w:lineRule="auto"/>
    </w:pPr>
    <w:rPr>
      <w:rFonts w:ascii="Times New Roman" w:hAnsi="Times New Roman"/>
      <w:sz w:val="24"/>
    </w:rPr>
  </w:style>
  <w:style w:type="paragraph" w:styleId="Ttulo1">
    <w:name w:val="heading 1"/>
    <w:basedOn w:val="Normal"/>
    <w:next w:val="Normal"/>
    <w:link w:val="Ttulo1Car"/>
    <w:uiPriority w:val="9"/>
    <w:qFormat/>
    <w:rsid w:val="00315D56"/>
    <w:pPr>
      <w:keepNext/>
      <w:keepLines/>
      <w:jc w:val="center"/>
      <w:outlineLvl w:val="0"/>
    </w:pPr>
    <w:rPr>
      <w:rFonts w:eastAsiaTheme="majorEastAsia" w:cstheme="majorBidi"/>
      <w:b/>
      <w:bCs/>
      <w:szCs w:val="28"/>
    </w:rPr>
  </w:style>
  <w:style w:type="paragraph" w:styleId="Ttulo2">
    <w:name w:val="heading 2"/>
    <w:basedOn w:val="Normal"/>
    <w:next w:val="Normal"/>
    <w:link w:val="Ttulo2Car"/>
    <w:uiPriority w:val="9"/>
    <w:unhideWhenUsed/>
    <w:qFormat/>
    <w:rsid w:val="00DC2630"/>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EC"/>
    </w:rPr>
  </w:style>
  <w:style w:type="paragraph" w:styleId="Ttulo3">
    <w:name w:val="heading 3"/>
    <w:basedOn w:val="Normal"/>
    <w:next w:val="Normal"/>
    <w:link w:val="Ttulo3Car"/>
    <w:uiPriority w:val="9"/>
    <w:unhideWhenUsed/>
    <w:qFormat/>
    <w:rsid w:val="00280440"/>
    <w:pPr>
      <w:keepNext/>
      <w:keepLines/>
      <w:spacing w:before="20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069A0"/>
    <w:pPr>
      <w:ind w:left="720"/>
      <w:contextualSpacing/>
    </w:pPr>
    <w:rPr>
      <w:rFonts w:eastAsiaTheme="minorEastAsia"/>
      <w:lang w:val="es-EC" w:eastAsia="es-EC"/>
    </w:rPr>
  </w:style>
  <w:style w:type="paragraph" w:styleId="Encabezado">
    <w:name w:val="header"/>
    <w:basedOn w:val="Normal"/>
    <w:link w:val="EncabezadoCar"/>
    <w:uiPriority w:val="99"/>
    <w:unhideWhenUsed/>
    <w:rsid w:val="00C20D5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C20D58"/>
  </w:style>
  <w:style w:type="paragraph" w:styleId="Piedepgina">
    <w:name w:val="footer"/>
    <w:basedOn w:val="Normal"/>
    <w:link w:val="PiedepginaCar"/>
    <w:uiPriority w:val="99"/>
    <w:unhideWhenUsed/>
    <w:rsid w:val="00C20D5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C20D58"/>
  </w:style>
  <w:style w:type="paragraph" w:styleId="Textodeglobo">
    <w:name w:val="Balloon Text"/>
    <w:basedOn w:val="Normal"/>
    <w:link w:val="TextodegloboCar"/>
    <w:uiPriority w:val="99"/>
    <w:semiHidden/>
    <w:unhideWhenUsed/>
    <w:rsid w:val="00C20D58"/>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20D58"/>
    <w:rPr>
      <w:rFonts w:ascii="Tahoma" w:hAnsi="Tahoma" w:cs="Tahoma"/>
      <w:sz w:val="16"/>
      <w:szCs w:val="16"/>
    </w:rPr>
  </w:style>
  <w:style w:type="character" w:styleId="Hipervnculo">
    <w:name w:val="Hyperlink"/>
    <w:basedOn w:val="Fuentedeprrafopredeter"/>
    <w:uiPriority w:val="99"/>
    <w:unhideWhenUsed/>
    <w:rsid w:val="00131DA6"/>
    <w:rPr>
      <w:color w:val="0000FF" w:themeColor="hyperlink"/>
      <w:u w:val="single"/>
    </w:rPr>
  </w:style>
  <w:style w:type="paragraph" w:styleId="Textonotaalfinal">
    <w:name w:val="endnote text"/>
    <w:basedOn w:val="Normal"/>
    <w:link w:val="TextonotaalfinalCar"/>
    <w:uiPriority w:val="99"/>
    <w:semiHidden/>
    <w:unhideWhenUsed/>
    <w:rsid w:val="00131DA6"/>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131DA6"/>
    <w:rPr>
      <w:sz w:val="20"/>
      <w:szCs w:val="20"/>
    </w:rPr>
  </w:style>
  <w:style w:type="character" w:styleId="Refdenotaalfinal">
    <w:name w:val="endnote reference"/>
    <w:basedOn w:val="Fuentedeprrafopredeter"/>
    <w:uiPriority w:val="99"/>
    <w:semiHidden/>
    <w:unhideWhenUsed/>
    <w:rsid w:val="00131DA6"/>
    <w:rPr>
      <w:vertAlign w:val="superscript"/>
    </w:rPr>
  </w:style>
  <w:style w:type="paragraph" w:styleId="Textonotapie">
    <w:name w:val="footnote text"/>
    <w:basedOn w:val="Normal"/>
    <w:link w:val="TextonotapieCar"/>
    <w:uiPriority w:val="99"/>
    <w:semiHidden/>
    <w:unhideWhenUsed/>
    <w:rsid w:val="00131DA6"/>
    <w:pPr>
      <w:spacing w:line="240" w:lineRule="auto"/>
    </w:pPr>
    <w:rPr>
      <w:sz w:val="20"/>
      <w:szCs w:val="20"/>
    </w:rPr>
  </w:style>
  <w:style w:type="character" w:customStyle="1" w:styleId="TextonotapieCar">
    <w:name w:val="Texto nota pie Car"/>
    <w:basedOn w:val="Fuentedeprrafopredeter"/>
    <w:link w:val="Textonotapie"/>
    <w:uiPriority w:val="99"/>
    <w:semiHidden/>
    <w:rsid w:val="00131DA6"/>
    <w:rPr>
      <w:sz w:val="20"/>
      <w:szCs w:val="20"/>
    </w:rPr>
  </w:style>
  <w:style w:type="character" w:styleId="Refdenotaalpie">
    <w:name w:val="footnote reference"/>
    <w:basedOn w:val="Fuentedeprrafopredeter"/>
    <w:uiPriority w:val="99"/>
    <w:semiHidden/>
    <w:unhideWhenUsed/>
    <w:rsid w:val="00131DA6"/>
    <w:rPr>
      <w:vertAlign w:val="superscript"/>
    </w:rPr>
  </w:style>
  <w:style w:type="paragraph" w:styleId="NormalWeb">
    <w:name w:val="Normal (Web)"/>
    <w:basedOn w:val="Normal"/>
    <w:uiPriority w:val="99"/>
    <w:unhideWhenUsed/>
    <w:rsid w:val="00987A9F"/>
    <w:pPr>
      <w:spacing w:before="100" w:beforeAutospacing="1" w:after="100" w:afterAutospacing="1" w:line="240" w:lineRule="auto"/>
    </w:pPr>
    <w:rPr>
      <w:rFonts w:eastAsia="Times New Roman" w:cs="Times New Roman"/>
      <w:szCs w:val="24"/>
      <w:lang w:eastAsia="es-MX"/>
    </w:rPr>
  </w:style>
  <w:style w:type="character" w:styleId="Textoennegrita">
    <w:name w:val="Strong"/>
    <w:basedOn w:val="Fuentedeprrafopredeter"/>
    <w:uiPriority w:val="22"/>
    <w:qFormat/>
    <w:rsid w:val="00987A9F"/>
    <w:rPr>
      <w:b/>
      <w:bCs/>
    </w:rPr>
  </w:style>
  <w:style w:type="character" w:customStyle="1" w:styleId="apple-converted-space">
    <w:name w:val="apple-converted-space"/>
    <w:basedOn w:val="Fuentedeprrafopredeter"/>
    <w:rsid w:val="00987A9F"/>
  </w:style>
  <w:style w:type="character" w:customStyle="1" w:styleId="Ttulo2Car">
    <w:name w:val="Título 2 Car"/>
    <w:basedOn w:val="Fuentedeprrafopredeter"/>
    <w:link w:val="Ttulo2"/>
    <w:uiPriority w:val="9"/>
    <w:rsid w:val="00DC2630"/>
    <w:rPr>
      <w:rFonts w:asciiTheme="majorHAnsi" w:eastAsiaTheme="majorEastAsia" w:hAnsiTheme="majorHAnsi" w:cstheme="majorBidi"/>
      <w:color w:val="365F91" w:themeColor="accent1" w:themeShade="BF"/>
      <w:sz w:val="26"/>
      <w:szCs w:val="26"/>
      <w:lang w:val="es-EC"/>
    </w:rPr>
  </w:style>
  <w:style w:type="character" w:customStyle="1" w:styleId="style17">
    <w:name w:val="style17"/>
    <w:basedOn w:val="Fuentedeprrafopredeter"/>
    <w:rsid w:val="00DC2630"/>
  </w:style>
  <w:style w:type="table" w:styleId="Tablaconcuadrcula">
    <w:name w:val="Table Grid"/>
    <w:basedOn w:val="Tablanormal"/>
    <w:uiPriority w:val="59"/>
    <w:rsid w:val="006923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923CB"/>
    <w:pPr>
      <w:autoSpaceDE w:val="0"/>
      <w:autoSpaceDN w:val="0"/>
      <w:adjustRightInd w:val="0"/>
      <w:spacing w:after="0" w:line="240" w:lineRule="auto"/>
    </w:pPr>
    <w:rPr>
      <w:rFonts w:ascii="Arial" w:hAnsi="Arial" w:cs="Arial"/>
      <w:color w:val="000000"/>
      <w:sz w:val="24"/>
      <w:szCs w:val="24"/>
      <w:lang w:val="es-ES"/>
    </w:rPr>
  </w:style>
  <w:style w:type="character" w:customStyle="1" w:styleId="Ttulo3Car">
    <w:name w:val="Título 3 Car"/>
    <w:basedOn w:val="Fuentedeprrafopredeter"/>
    <w:link w:val="Ttulo3"/>
    <w:uiPriority w:val="9"/>
    <w:rsid w:val="00280440"/>
    <w:rPr>
      <w:rFonts w:asciiTheme="majorHAnsi" w:eastAsiaTheme="majorEastAsia" w:hAnsiTheme="majorHAnsi" w:cstheme="majorBidi"/>
      <w:b/>
      <w:bCs/>
      <w:color w:val="4F81BD" w:themeColor="accent1"/>
    </w:rPr>
  </w:style>
  <w:style w:type="character" w:customStyle="1" w:styleId="Ttulo1Car">
    <w:name w:val="Título 1 Car"/>
    <w:basedOn w:val="Fuentedeprrafopredeter"/>
    <w:link w:val="Ttulo1"/>
    <w:uiPriority w:val="9"/>
    <w:rsid w:val="00315D56"/>
    <w:rPr>
      <w:rFonts w:ascii="Times New Roman" w:eastAsiaTheme="majorEastAsia" w:hAnsi="Times New Roman" w:cstheme="majorBidi"/>
      <w:b/>
      <w:bCs/>
      <w:sz w:val="24"/>
      <w:szCs w:val="28"/>
    </w:rPr>
  </w:style>
  <w:style w:type="character" w:styleId="nfasis">
    <w:name w:val="Emphasis"/>
    <w:basedOn w:val="Fuentedeprrafopredeter"/>
    <w:uiPriority w:val="20"/>
    <w:qFormat/>
    <w:rsid w:val="006839C1"/>
    <w:rPr>
      <w:i/>
      <w:iCs/>
    </w:rPr>
  </w:style>
  <w:style w:type="table" w:styleId="Sombreadoclaro">
    <w:name w:val="Light Shading"/>
    <w:basedOn w:val="Tablanormal"/>
    <w:uiPriority w:val="60"/>
    <w:rsid w:val="003918E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3918EA"/>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3">
    <w:name w:val="Light Shading Accent 3"/>
    <w:basedOn w:val="Tablanormal"/>
    <w:uiPriority w:val="60"/>
    <w:rsid w:val="003918EA"/>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1">
    <w:name w:val="Light List Accent 1"/>
    <w:basedOn w:val="Tablanormal"/>
    <w:uiPriority w:val="61"/>
    <w:rsid w:val="003918E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claro-nfasis6">
    <w:name w:val="Light Shading Accent 6"/>
    <w:basedOn w:val="Tablanormal"/>
    <w:uiPriority w:val="60"/>
    <w:rsid w:val="003918EA"/>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4">
    <w:name w:val="Light Shading Accent 4"/>
    <w:basedOn w:val="Tablanormal"/>
    <w:uiPriority w:val="60"/>
    <w:rsid w:val="003918EA"/>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5">
    <w:name w:val="Light Shading Accent 5"/>
    <w:basedOn w:val="Tablanormal"/>
    <w:uiPriority w:val="60"/>
    <w:rsid w:val="003918EA"/>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nfasis2">
    <w:name w:val="Light Shading Accent 2"/>
    <w:basedOn w:val="Tablanormal"/>
    <w:uiPriority w:val="60"/>
    <w:rsid w:val="003918EA"/>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clara-nfasis3">
    <w:name w:val="Light List Accent 3"/>
    <w:basedOn w:val="Tablanormal"/>
    <w:uiPriority w:val="61"/>
    <w:rsid w:val="001F77A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CitaHTML">
    <w:name w:val="HTML Cite"/>
    <w:basedOn w:val="Fuentedeprrafopredeter"/>
    <w:uiPriority w:val="99"/>
    <w:semiHidden/>
    <w:unhideWhenUsed/>
    <w:rsid w:val="006813FA"/>
    <w:rPr>
      <w:i/>
      <w:iCs/>
    </w:rPr>
  </w:style>
  <w:style w:type="paragraph" w:styleId="Bibliografa">
    <w:name w:val="Bibliography"/>
    <w:basedOn w:val="Normal"/>
    <w:next w:val="Normal"/>
    <w:uiPriority w:val="37"/>
    <w:unhideWhenUsed/>
    <w:rsid w:val="0077354D"/>
  </w:style>
  <w:style w:type="paragraph" w:styleId="TtulodeTDC">
    <w:name w:val="TOC Heading"/>
    <w:basedOn w:val="Ttulo1"/>
    <w:next w:val="Normal"/>
    <w:uiPriority w:val="39"/>
    <w:semiHidden/>
    <w:unhideWhenUsed/>
    <w:qFormat/>
    <w:rsid w:val="00FD4E7C"/>
    <w:pPr>
      <w:spacing w:before="480" w:line="276" w:lineRule="auto"/>
      <w:jc w:val="left"/>
      <w:outlineLvl w:val="9"/>
    </w:pPr>
    <w:rPr>
      <w:rFonts w:asciiTheme="majorHAnsi" w:hAnsiTheme="majorHAnsi"/>
      <w:color w:val="365F91" w:themeColor="accent1" w:themeShade="BF"/>
      <w:sz w:val="28"/>
      <w:lang w:val="en-US"/>
    </w:rPr>
  </w:style>
  <w:style w:type="paragraph" w:styleId="TDC1">
    <w:name w:val="toc 1"/>
    <w:basedOn w:val="Normal"/>
    <w:next w:val="Normal"/>
    <w:autoRedefine/>
    <w:uiPriority w:val="39"/>
    <w:unhideWhenUsed/>
    <w:rsid w:val="00FD4E7C"/>
    <w:pPr>
      <w:spacing w:after="100"/>
    </w:pPr>
  </w:style>
  <w:style w:type="paragraph" w:styleId="TDC2">
    <w:name w:val="toc 2"/>
    <w:basedOn w:val="Normal"/>
    <w:next w:val="Normal"/>
    <w:autoRedefine/>
    <w:uiPriority w:val="39"/>
    <w:unhideWhenUsed/>
    <w:rsid w:val="00FD4E7C"/>
    <w:pPr>
      <w:spacing w:after="100"/>
      <w:ind w:left="220"/>
    </w:pPr>
  </w:style>
  <w:style w:type="paragraph" w:styleId="TDC3">
    <w:name w:val="toc 3"/>
    <w:basedOn w:val="Normal"/>
    <w:next w:val="Normal"/>
    <w:autoRedefine/>
    <w:uiPriority w:val="39"/>
    <w:unhideWhenUsed/>
    <w:rsid w:val="00FD4E7C"/>
    <w:pPr>
      <w:spacing w:after="100"/>
      <w:ind w:left="440"/>
    </w:pPr>
    <w:rPr>
      <w:rFonts w:eastAsiaTheme="minorEastAsia"/>
      <w:lang w:val="en-US"/>
    </w:rPr>
  </w:style>
  <w:style w:type="paragraph" w:styleId="TDC4">
    <w:name w:val="toc 4"/>
    <w:basedOn w:val="Normal"/>
    <w:next w:val="Normal"/>
    <w:autoRedefine/>
    <w:uiPriority w:val="39"/>
    <w:unhideWhenUsed/>
    <w:rsid w:val="00FD4E7C"/>
    <w:pPr>
      <w:spacing w:after="100"/>
      <w:ind w:left="660"/>
    </w:pPr>
    <w:rPr>
      <w:rFonts w:eastAsiaTheme="minorEastAsia"/>
      <w:lang w:val="en-US"/>
    </w:rPr>
  </w:style>
  <w:style w:type="paragraph" w:styleId="TDC5">
    <w:name w:val="toc 5"/>
    <w:basedOn w:val="Normal"/>
    <w:next w:val="Normal"/>
    <w:autoRedefine/>
    <w:uiPriority w:val="39"/>
    <w:unhideWhenUsed/>
    <w:rsid w:val="00FD4E7C"/>
    <w:pPr>
      <w:spacing w:after="100"/>
      <w:ind w:left="880"/>
    </w:pPr>
    <w:rPr>
      <w:rFonts w:eastAsiaTheme="minorEastAsia"/>
      <w:lang w:val="en-US"/>
    </w:rPr>
  </w:style>
  <w:style w:type="paragraph" w:styleId="TDC6">
    <w:name w:val="toc 6"/>
    <w:basedOn w:val="Normal"/>
    <w:next w:val="Normal"/>
    <w:autoRedefine/>
    <w:uiPriority w:val="39"/>
    <w:unhideWhenUsed/>
    <w:rsid w:val="00FD4E7C"/>
    <w:pPr>
      <w:spacing w:after="100"/>
      <w:ind w:left="1100"/>
    </w:pPr>
    <w:rPr>
      <w:rFonts w:eastAsiaTheme="minorEastAsia"/>
      <w:lang w:val="en-US"/>
    </w:rPr>
  </w:style>
  <w:style w:type="paragraph" w:styleId="TDC7">
    <w:name w:val="toc 7"/>
    <w:basedOn w:val="Normal"/>
    <w:next w:val="Normal"/>
    <w:autoRedefine/>
    <w:uiPriority w:val="39"/>
    <w:unhideWhenUsed/>
    <w:rsid w:val="00FD4E7C"/>
    <w:pPr>
      <w:spacing w:after="100"/>
      <w:ind w:left="1320"/>
    </w:pPr>
    <w:rPr>
      <w:rFonts w:eastAsiaTheme="minorEastAsia"/>
      <w:lang w:val="en-US"/>
    </w:rPr>
  </w:style>
  <w:style w:type="paragraph" w:styleId="TDC8">
    <w:name w:val="toc 8"/>
    <w:basedOn w:val="Normal"/>
    <w:next w:val="Normal"/>
    <w:autoRedefine/>
    <w:uiPriority w:val="39"/>
    <w:unhideWhenUsed/>
    <w:rsid w:val="00FD4E7C"/>
    <w:pPr>
      <w:spacing w:after="100"/>
      <w:ind w:left="1540"/>
    </w:pPr>
    <w:rPr>
      <w:rFonts w:eastAsiaTheme="minorEastAsia"/>
      <w:lang w:val="en-US"/>
    </w:rPr>
  </w:style>
  <w:style w:type="paragraph" w:styleId="TDC9">
    <w:name w:val="toc 9"/>
    <w:basedOn w:val="Normal"/>
    <w:next w:val="Normal"/>
    <w:autoRedefine/>
    <w:uiPriority w:val="39"/>
    <w:unhideWhenUsed/>
    <w:rsid w:val="00FD4E7C"/>
    <w:pPr>
      <w:spacing w:after="100"/>
      <w:ind w:left="1760"/>
    </w:pPr>
    <w:rPr>
      <w:rFonts w:eastAsiaTheme="minorEastAsia"/>
      <w:lang w:val="en-US"/>
    </w:rPr>
  </w:style>
  <w:style w:type="paragraph" w:styleId="Epgrafe">
    <w:name w:val="caption"/>
    <w:basedOn w:val="Normal"/>
    <w:next w:val="Normal"/>
    <w:uiPriority w:val="35"/>
    <w:unhideWhenUsed/>
    <w:qFormat/>
    <w:rsid w:val="000F27E0"/>
    <w:rPr>
      <w:b/>
      <w:bCs/>
      <w:szCs w:val="18"/>
    </w:rPr>
  </w:style>
  <w:style w:type="paragraph" w:styleId="Tabladeilustraciones">
    <w:name w:val="table of figures"/>
    <w:basedOn w:val="Normal"/>
    <w:next w:val="Normal"/>
    <w:uiPriority w:val="99"/>
    <w:unhideWhenUsed/>
    <w:rsid w:val="00752CCD"/>
  </w:style>
  <w:style w:type="table" w:customStyle="1" w:styleId="Tablaconcuadrcula1">
    <w:name w:val="Tabla con cuadrícula1"/>
    <w:basedOn w:val="Tablanormal"/>
    <w:next w:val="Tablaconcuadrcula"/>
    <w:uiPriority w:val="59"/>
    <w:rsid w:val="006E074C"/>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095548">
      <w:bodyDiv w:val="1"/>
      <w:marLeft w:val="0"/>
      <w:marRight w:val="0"/>
      <w:marTop w:val="0"/>
      <w:marBottom w:val="0"/>
      <w:divBdr>
        <w:top w:val="none" w:sz="0" w:space="0" w:color="auto"/>
        <w:left w:val="none" w:sz="0" w:space="0" w:color="auto"/>
        <w:bottom w:val="none" w:sz="0" w:space="0" w:color="auto"/>
        <w:right w:val="none" w:sz="0" w:space="0" w:color="auto"/>
      </w:divBdr>
    </w:div>
    <w:div w:id="329408048">
      <w:bodyDiv w:val="1"/>
      <w:marLeft w:val="0"/>
      <w:marRight w:val="0"/>
      <w:marTop w:val="0"/>
      <w:marBottom w:val="0"/>
      <w:divBdr>
        <w:top w:val="none" w:sz="0" w:space="0" w:color="auto"/>
        <w:left w:val="none" w:sz="0" w:space="0" w:color="auto"/>
        <w:bottom w:val="none" w:sz="0" w:space="0" w:color="auto"/>
        <w:right w:val="none" w:sz="0" w:space="0" w:color="auto"/>
      </w:divBdr>
    </w:div>
    <w:div w:id="471487175">
      <w:bodyDiv w:val="1"/>
      <w:marLeft w:val="0"/>
      <w:marRight w:val="0"/>
      <w:marTop w:val="0"/>
      <w:marBottom w:val="0"/>
      <w:divBdr>
        <w:top w:val="none" w:sz="0" w:space="0" w:color="auto"/>
        <w:left w:val="none" w:sz="0" w:space="0" w:color="auto"/>
        <w:bottom w:val="none" w:sz="0" w:space="0" w:color="auto"/>
        <w:right w:val="none" w:sz="0" w:space="0" w:color="auto"/>
      </w:divBdr>
    </w:div>
    <w:div w:id="478497333">
      <w:bodyDiv w:val="1"/>
      <w:marLeft w:val="0"/>
      <w:marRight w:val="0"/>
      <w:marTop w:val="0"/>
      <w:marBottom w:val="0"/>
      <w:divBdr>
        <w:top w:val="none" w:sz="0" w:space="0" w:color="auto"/>
        <w:left w:val="none" w:sz="0" w:space="0" w:color="auto"/>
        <w:bottom w:val="none" w:sz="0" w:space="0" w:color="auto"/>
        <w:right w:val="none" w:sz="0" w:space="0" w:color="auto"/>
      </w:divBdr>
    </w:div>
    <w:div w:id="782531439">
      <w:bodyDiv w:val="1"/>
      <w:marLeft w:val="0"/>
      <w:marRight w:val="0"/>
      <w:marTop w:val="0"/>
      <w:marBottom w:val="0"/>
      <w:divBdr>
        <w:top w:val="none" w:sz="0" w:space="0" w:color="auto"/>
        <w:left w:val="none" w:sz="0" w:space="0" w:color="auto"/>
        <w:bottom w:val="none" w:sz="0" w:space="0" w:color="auto"/>
        <w:right w:val="none" w:sz="0" w:space="0" w:color="auto"/>
      </w:divBdr>
    </w:div>
    <w:div w:id="877010564">
      <w:bodyDiv w:val="1"/>
      <w:marLeft w:val="0"/>
      <w:marRight w:val="0"/>
      <w:marTop w:val="0"/>
      <w:marBottom w:val="0"/>
      <w:divBdr>
        <w:top w:val="none" w:sz="0" w:space="0" w:color="auto"/>
        <w:left w:val="none" w:sz="0" w:space="0" w:color="auto"/>
        <w:bottom w:val="none" w:sz="0" w:space="0" w:color="auto"/>
        <w:right w:val="none" w:sz="0" w:space="0" w:color="auto"/>
      </w:divBdr>
    </w:div>
    <w:div w:id="1025256796">
      <w:bodyDiv w:val="1"/>
      <w:marLeft w:val="0"/>
      <w:marRight w:val="0"/>
      <w:marTop w:val="0"/>
      <w:marBottom w:val="0"/>
      <w:divBdr>
        <w:top w:val="none" w:sz="0" w:space="0" w:color="auto"/>
        <w:left w:val="none" w:sz="0" w:space="0" w:color="auto"/>
        <w:bottom w:val="none" w:sz="0" w:space="0" w:color="auto"/>
        <w:right w:val="none" w:sz="0" w:space="0" w:color="auto"/>
      </w:divBdr>
    </w:div>
    <w:div w:id="1125077214">
      <w:bodyDiv w:val="1"/>
      <w:marLeft w:val="0"/>
      <w:marRight w:val="0"/>
      <w:marTop w:val="0"/>
      <w:marBottom w:val="0"/>
      <w:divBdr>
        <w:top w:val="none" w:sz="0" w:space="0" w:color="auto"/>
        <w:left w:val="none" w:sz="0" w:space="0" w:color="auto"/>
        <w:bottom w:val="none" w:sz="0" w:space="0" w:color="auto"/>
        <w:right w:val="none" w:sz="0" w:space="0" w:color="auto"/>
      </w:divBdr>
    </w:div>
    <w:div w:id="1215896909">
      <w:bodyDiv w:val="1"/>
      <w:marLeft w:val="0"/>
      <w:marRight w:val="0"/>
      <w:marTop w:val="0"/>
      <w:marBottom w:val="0"/>
      <w:divBdr>
        <w:top w:val="none" w:sz="0" w:space="0" w:color="auto"/>
        <w:left w:val="none" w:sz="0" w:space="0" w:color="auto"/>
        <w:bottom w:val="none" w:sz="0" w:space="0" w:color="auto"/>
        <w:right w:val="none" w:sz="0" w:space="0" w:color="auto"/>
      </w:divBdr>
    </w:div>
    <w:div w:id="1246694217">
      <w:bodyDiv w:val="1"/>
      <w:marLeft w:val="0"/>
      <w:marRight w:val="0"/>
      <w:marTop w:val="0"/>
      <w:marBottom w:val="0"/>
      <w:divBdr>
        <w:top w:val="none" w:sz="0" w:space="0" w:color="auto"/>
        <w:left w:val="none" w:sz="0" w:space="0" w:color="auto"/>
        <w:bottom w:val="none" w:sz="0" w:space="0" w:color="auto"/>
        <w:right w:val="none" w:sz="0" w:space="0" w:color="auto"/>
      </w:divBdr>
    </w:div>
    <w:div w:id="1368019087">
      <w:bodyDiv w:val="1"/>
      <w:marLeft w:val="0"/>
      <w:marRight w:val="0"/>
      <w:marTop w:val="0"/>
      <w:marBottom w:val="0"/>
      <w:divBdr>
        <w:top w:val="none" w:sz="0" w:space="0" w:color="auto"/>
        <w:left w:val="none" w:sz="0" w:space="0" w:color="auto"/>
        <w:bottom w:val="none" w:sz="0" w:space="0" w:color="auto"/>
        <w:right w:val="none" w:sz="0" w:space="0" w:color="auto"/>
      </w:divBdr>
    </w:div>
    <w:div w:id="1529491906">
      <w:bodyDiv w:val="1"/>
      <w:marLeft w:val="0"/>
      <w:marRight w:val="0"/>
      <w:marTop w:val="0"/>
      <w:marBottom w:val="0"/>
      <w:divBdr>
        <w:top w:val="none" w:sz="0" w:space="0" w:color="auto"/>
        <w:left w:val="none" w:sz="0" w:space="0" w:color="auto"/>
        <w:bottom w:val="none" w:sz="0" w:space="0" w:color="auto"/>
        <w:right w:val="none" w:sz="0" w:space="0" w:color="auto"/>
      </w:divBdr>
    </w:div>
    <w:div w:id="1536771284">
      <w:bodyDiv w:val="1"/>
      <w:marLeft w:val="0"/>
      <w:marRight w:val="0"/>
      <w:marTop w:val="0"/>
      <w:marBottom w:val="0"/>
      <w:divBdr>
        <w:top w:val="none" w:sz="0" w:space="0" w:color="auto"/>
        <w:left w:val="none" w:sz="0" w:space="0" w:color="auto"/>
        <w:bottom w:val="none" w:sz="0" w:space="0" w:color="auto"/>
        <w:right w:val="none" w:sz="0" w:space="0" w:color="auto"/>
      </w:divBdr>
    </w:div>
    <w:div w:id="1536890856">
      <w:bodyDiv w:val="1"/>
      <w:marLeft w:val="0"/>
      <w:marRight w:val="0"/>
      <w:marTop w:val="0"/>
      <w:marBottom w:val="0"/>
      <w:divBdr>
        <w:top w:val="none" w:sz="0" w:space="0" w:color="auto"/>
        <w:left w:val="none" w:sz="0" w:space="0" w:color="auto"/>
        <w:bottom w:val="none" w:sz="0" w:space="0" w:color="auto"/>
        <w:right w:val="none" w:sz="0" w:space="0" w:color="auto"/>
      </w:divBdr>
    </w:div>
    <w:div w:id="1706056115">
      <w:bodyDiv w:val="1"/>
      <w:marLeft w:val="0"/>
      <w:marRight w:val="0"/>
      <w:marTop w:val="0"/>
      <w:marBottom w:val="0"/>
      <w:divBdr>
        <w:top w:val="none" w:sz="0" w:space="0" w:color="auto"/>
        <w:left w:val="none" w:sz="0" w:space="0" w:color="auto"/>
        <w:bottom w:val="none" w:sz="0" w:space="0" w:color="auto"/>
        <w:right w:val="none" w:sz="0" w:space="0" w:color="auto"/>
      </w:divBdr>
    </w:div>
    <w:div w:id="1733236104">
      <w:bodyDiv w:val="1"/>
      <w:marLeft w:val="0"/>
      <w:marRight w:val="0"/>
      <w:marTop w:val="0"/>
      <w:marBottom w:val="0"/>
      <w:divBdr>
        <w:top w:val="none" w:sz="0" w:space="0" w:color="auto"/>
        <w:left w:val="none" w:sz="0" w:space="0" w:color="auto"/>
        <w:bottom w:val="none" w:sz="0" w:space="0" w:color="auto"/>
        <w:right w:val="none" w:sz="0" w:space="0" w:color="auto"/>
      </w:divBdr>
    </w:div>
    <w:div w:id="1899440136">
      <w:bodyDiv w:val="1"/>
      <w:marLeft w:val="0"/>
      <w:marRight w:val="0"/>
      <w:marTop w:val="0"/>
      <w:marBottom w:val="0"/>
      <w:divBdr>
        <w:top w:val="none" w:sz="0" w:space="0" w:color="auto"/>
        <w:left w:val="none" w:sz="0" w:space="0" w:color="auto"/>
        <w:bottom w:val="none" w:sz="0" w:space="0" w:color="auto"/>
        <w:right w:val="none" w:sz="0" w:space="0" w:color="auto"/>
      </w:divBdr>
    </w:div>
    <w:div w:id="1972595499">
      <w:bodyDiv w:val="1"/>
      <w:marLeft w:val="0"/>
      <w:marRight w:val="0"/>
      <w:marTop w:val="0"/>
      <w:marBottom w:val="0"/>
      <w:divBdr>
        <w:top w:val="none" w:sz="0" w:space="0" w:color="auto"/>
        <w:left w:val="none" w:sz="0" w:space="0" w:color="auto"/>
        <w:bottom w:val="none" w:sz="0" w:space="0" w:color="auto"/>
        <w:right w:val="none" w:sz="0" w:space="0" w:color="auto"/>
      </w:divBdr>
    </w:div>
    <w:div w:id="2004746340">
      <w:bodyDiv w:val="1"/>
      <w:marLeft w:val="0"/>
      <w:marRight w:val="0"/>
      <w:marTop w:val="0"/>
      <w:marBottom w:val="0"/>
      <w:divBdr>
        <w:top w:val="none" w:sz="0" w:space="0" w:color="auto"/>
        <w:left w:val="none" w:sz="0" w:space="0" w:color="auto"/>
        <w:bottom w:val="none" w:sz="0" w:space="0" w:color="auto"/>
        <w:right w:val="none" w:sz="0" w:space="0" w:color="auto"/>
      </w:divBdr>
    </w:div>
    <w:div w:id="2095128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1.xml"/><Relationship Id="rId26" Type="http://schemas.openxmlformats.org/officeDocument/2006/relationships/chart" Target="charts/chart8.xml"/><Relationship Id="rId39" Type="http://schemas.openxmlformats.org/officeDocument/2006/relationships/image" Target="media/image8.jpeg"/><Relationship Id="rId21" Type="http://schemas.openxmlformats.org/officeDocument/2006/relationships/chart" Target="charts/chart3.xml"/><Relationship Id="rId34" Type="http://schemas.openxmlformats.org/officeDocument/2006/relationships/chart" Target="charts/chart16.xml"/><Relationship Id="rId42" Type="http://schemas.openxmlformats.org/officeDocument/2006/relationships/image" Target="media/image11.png"/><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chart" Target="charts/chart11.xml"/><Relationship Id="rId11" Type="http://schemas.openxmlformats.org/officeDocument/2006/relationships/image" Target="media/image3.gif"/><Relationship Id="rId24" Type="http://schemas.openxmlformats.org/officeDocument/2006/relationships/chart" Target="charts/chart6.xml"/><Relationship Id="rId32" Type="http://schemas.openxmlformats.org/officeDocument/2006/relationships/chart" Target="charts/chart14.xml"/><Relationship Id="rId37" Type="http://schemas.openxmlformats.org/officeDocument/2006/relationships/hyperlink" Target="http://es.wikipedia.org/wiki/Hemisferio_cerebral" TargetMode="External"/><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22.jpeg"/><Relationship Id="rId58" Type="http://schemas.openxmlformats.org/officeDocument/2006/relationships/image" Target="media/image27.emf"/><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chart" Target="charts/chart1.xml"/><Relationship Id="rId14" Type="http://schemas.openxmlformats.org/officeDocument/2006/relationships/image" Target="media/image5.jpeg"/><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jpeg"/><Relationship Id="rId8" Type="http://schemas.openxmlformats.org/officeDocument/2006/relationships/endnotes" Target="endnotes.xml"/><Relationship Id="rId51"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hyperlink" Target="mailto:pao1301@hotmail.es" TargetMode="External"/><Relationship Id="rId17" Type="http://schemas.microsoft.com/office/2007/relationships/hdphoto" Target="media/hdphoto2.wdp"/><Relationship Id="rId25" Type="http://schemas.openxmlformats.org/officeDocument/2006/relationships/chart" Target="charts/chart7.xml"/><Relationship Id="rId33" Type="http://schemas.openxmlformats.org/officeDocument/2006/relationships/chart" Target="charts/chart15.xml"/><Relationship Id="rId38" Type="http://schemas.openxmlformats.org/officeDocument/2006/relationships/image" Target="media/image7.jpeg"/><Relationship Id="rId46" Type="http://schemas.openxmlformats.org/officeDocument/2006/relationships/image" Target="media/image15.png"/><Relationship Id="rId59" Type="http://schemas.openxmlformats.org/officeDocument/2006/relationships/image" Target="media/image28.emf"/><Relationship Id="rId20" Type="http://schemas.openxmlformats.org/officeDocument/2006/relationships/chart" Target="charts/chart2.xml"/><Relationship Id="rId41" Type="http://schemas.openxmlformats.org/officeDocument/2006/relationships/image" Target="media/image10.png"/><Relationship Id="rId54" Type="http://schemas.openxmlformats.org/officeDocument/2006/relationships/image" Target="media/image2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hyperlink" Target="http://es.wikipedia.org/wiki/Seres_humanos" TargetMode="External"/><Relationship Id="rId49" Type="http://schemas.openxmlformats.org/officeDocument/2006/relationships/image" Target="media/image18.png"/><Relationship Id="rId57" Type="http://schemas.openxmlformats.org/officeDocument/2006/relationships/image" Target="media/image26.emf"/><Relationship Id="rId10" Type="http://schemas.openxmlformats.org/officeDocument/2006/relationships/image" Target="media/image2.png"/><Relationship Id="rId31" Type="http://schemas.openxmlformats.org/officeDocument/2006/relationships/chart" Target="charts/chart13.xml"/><Relationship Id="rId44" Type="http://schemas.openxmlformats.org/officeDocument/2006/relationships/image" Target="media/image13.png"/><Relationship Id="rId52" Type="http://schemas.openxmlformats.org/officeDocument/2006/relationships/image" Target="media/image21.jpeg"/><Relationship Id="rId60" Type="http://schemas.openxmlformats.org/officeDocument/2006/relationships/image" Target="media/image29.jpeg"/><Relationship Id="rId4" Type="http://schemas.microsoft.com/office/2007/relationships/stylesWithEffects" Target="stylesWithEffect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G:\MACROPROYECTO%20JESSY%20Y%20PAO\talas%20epiifo.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H:\MACROPROYECTO%20JESSY%20Y%20PAO\TABLAS%20EPIINFO.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H:\MACROPROYECTO%20JESSY%20Y%20PAO\TABLAS%20EPIINFO.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H:\MACROPROYECTO%20JESSY%20Y%20PAO\TABLAS%20EPIINFO.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MACROPROYECTO%20JESSY%20Y%20PAO\talas%20epiifo.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MACROPROYECTO%20JESSY%20Y%20PAO\talas%20epiif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H:\MACROPROYECTO%20JESSY%20Y%20PAO\talas%20epiif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3200">
                <a:latin typeface="Arial" panose="020B0604020202020204" pitchFamily="34" charset="0"/>
                <a:cs typeface="Arial" panose="020B0604020202020204" pitchFamily="34" charset="0"/>
              </a:defRPr>
            </a:pPr>
            <a:r>
              <a:rPr lang="en-US" sz="2000">
                <a:latin typeface="Arial" panose="020B0604020202020204" pitchFamily="34" charset="0"/>
                <a:cs typeface="Arial" panose="020B0604020202020204" pitchFamily="34" charset="0"/>
              </a:rPr>
              <a:t>EDAD</a:t>
            </a:r>
          </a:p>
        </c:rich>
      </c:tx>
      <c:layout/>
      <c:overlay val="0"/>
    </c:title>
    <c:autoTitleDeleted val="0"/>
    <c:plotArea>
      <c:layout>
        <c:manualLayout>
          <c:layoutTarget val="inner"/>
          <c:xMode val="edge"/>
          <c:yMode val="edge"/>
          <c:x val="0.12056858484087339"/>
          <c:y val="0.10539182602174728"/>
          <c:w val="0.63752735209174127"/>
          <c:h val="0.89157960518093138"/>
        </c:manualLayout>
      </c:layout>
      <c:pieChart>
        <c:varyColors val="1"/>
        <c:ser>
          <c:idx val="0"/>
          <c:order val="0"/>
          <c:tx>
            <c:strRef>
              <c:f>Hoja2!$B$8</c:f>
              <c:strCache>
                <c:ptCount val="1"/>
                <c:pt idx="0">
                  <c:v>Frecuencia</c:v>
                </c:pt>
              </c:strCache>
            </c:strRef>
          </c:tx>
          <c:explosion val="25"/>
          <c:dPt>
            <c:idx val="0"/>
            <c:bubble3D val="0"/>
            <c:explosion val="0"/>
          </c:dPt>
          <c:dPt>
            <c:idx val="1"/>
            <c:bubble3D val="0"/>
            <c:explosion val="0"/>
          </c:dPt>
          <c:dPt>
            <c:idx val="2"/>
            <c:bubble3D val="0"/>
            <c:explosion val="0"/>
          </c:dPt>
          <c:dPt>
            <c:idx val="3"/>
            <c:bubble3D val="0"/>
            <c:explosion val="0"/>
          </c:dPt>
          <c:dPt>
            <c:idx val="4"/>
            <c:bubble3D val="0"/>
            <c:explosion val="0"/>
          </c:dPt>
          <c:dLbls>
            <c:spPr>
              <a:noFill/>
              <a:ln>
                <a:noFill/>
              </a:ln>
              <a:effectLst/>
            </c:spPr>
            <c:txPr>
              <a:bodyPr/>
              <a:lstStyle/>
              <a:p>
                <a:pPr>
                  <a:defRPr sz="1600"/>
                </a:pPr>
                <a:endParaRPr lang="en-US"/>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Hoja2!$A$9:$A$13</c:f>
              <c:strCache>
                <c:ptCount val="5"/>
                <c:pt idx="0">
                  <c:v>1
( 27-31)</c:v>
                </c:pt>
                <c:pt idx="1">
                  <c:v>2
( 32-36)</c:v>
                </c:pt>
                <c:pt idx="2">
                  <c:v>3
( 37-41)</c:v>
                </c:pt>
                <c:pt idx="3">
                  <c:v>4
( 42-46)</c:v>
                </c:pt>
                <c:pt idx="4">
                  <c:v>5
( 47-51)</c:v>
                </c:pt>
              </c:strCache>
            </c:strRef>
          </c:cat>
          <c:val>
            <c:numRef>
              <c:f>Hoja2!$B$9:$B$13</c:f>
              <c:numCache>
                <c:formatCode>General</c:formatCode>
                <c:ptCount val="5"/>
                <c:pt idx="0">
                  <c:v>8</c:v>
                </c:pt>
                <c:pt idx="1">
                  <c:v>8</c:v>
                </c:pt>
                <c:pt idx="2">
                  <c:v>14</c:v>
                </c:pt>
                <c:pt idx="3">
                  <c:v>4</c:v>
                </c:pt>
                <c:pt idx="4">
                  <c:v>6</c:v>
                </c:pt>
              </c:numCache>
            </c:numRef>
          </c:val>
        </c:ser>
        <c:ser>
          <c:idx val="1"/>
          <c:order val="1"/>
          <c:tx>
            <c:strRef>
              <c:f>Hoja2!$C$8</c:f>
              <c:strCache>
                <c:ptCount val="1"/>
                <c:pt idx="0">
                  <c:v>Porcentaje</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Hoja2!$A$9:$A$13</c:f>
              <c:strCache>
                <c:ptCount val="5"/>
                <c:pt idx="0">
                  <c:v>1
( 27-31)</c:v>
                </c:pt>
                <c:pt idx="1">
                  <c:v>2
( 32-36)</c:v>
                </c:pt>
                <c:pt idx="2">
                  <c:v>3
( 37-41)</c:v>
                </c:pt>
                <c:pt idx="3">
                  <c:v>4
( 42-46)</c:v>
                </c:pt>
                <c:pt idx="4">
                  <c:v>5
( 47-51)</c:v>
                </c:pt>
              </c:strCache>
            </c:strRef>
          </c:cat>
          <c:val>
            <c:numRef>
              <c:f>Hoja2!$C$9:$C$13</c:f>
              <c:numCache>
                <c:formatCode>0.00%</c:formatCode>
                <c:ptCount val="5"/>
                <c:pt idx="0">
                  <c:v>0.2</c:v>
                </c:pt>
                <c:pt idx="1">
                  <c:v>0.2</c:v>
                </c:pt>
                <c:pt idx="2">
                  <c:v>0.35</c:v>
                </c:pt>
                <c:pt idx="3">
                  <c:v>0.1</c:v>
                </c:pt>
                <c:pt idx="4">
                  <c:v>0.15</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704319772528434"/>
          <c:y val="0.19478200641586468"/>
          <c:w val="0.21290135608048991"/>
          <c:h val="0.72606080489938762"/>
        </c:manualLayout>
      </c:layout>
      <c:overlay val="0"/>
      <c:txPr>
        <a:bodyPr/>
        <a:lstStyle/>
        <a:p>
          <a:pPr>
            <a:defRPr sz="1200">
              <a:latin typeface="Arial" panose="020B0604020202020204" pitchFamily="34" charset="0"/>
              <a:cs typeface="Arial" panose="020B0604020202020204" pitchFamily="34" charset="0"/>
            </a:defRPr>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a:t>ESFUERZO DEL TRABAJO</a:t>
            </a:r>
          </a:p>
        </c:rich>
      </c:tx>
      <c:layout/>
      <c:overlay val="0"/>
    </c:title>
    <c:autoTitleDeleted val="0"/>
    <c:plotArea>
      <c:layout/>
      <c:barChart>
        <c:barDir val="col"/>
        <c:grouping val="percentStacked"/>
        <c:varyColors val="0"/>
        <c:ser>
          <c:idx val="0"/>
          <c:order val="0"/>
          <c:invertIfNegative val="0"/>
          <c:val>
            <c:numRef>
              <c:f>Hoja2!$A$303:$A$308</c:f>
              <c:numCache>
                <c:formatCode>General</c:formatCode>
                <c:ptCount val="6"/>
                <c:pt idx="0">
                  <c:v>1</c:v>
                </c:pt>
                <c:pt idx="1">
                  <c:v>2</c:v>
                </c:pt>
                <c:pt idx="2">
                  <c:v>3</c:v>
                </c:pt>
                <c:pt idx="3">
                  <c:v>6</c:v>
                </c:pt>
                <c:pt idx="4">
                  <c:v>8</c:v>
                </c:pt>
                <c:pt idx="5">
                  <c:v>9</c:v>
                </c:pt>
              </c:numCache>
            </c:numRef>
          </c:val>
        </c:ser>
        <c:ser>
          <c:idx val="1"/>
          <c:order val="1"/>
          <c:invertIfNegative val="0"/>
          <c:dLbls>
            <c:delete val="1"/>
          </c:dLbls>
          <c:val>
            <c:numRef>
              <c:f>Hoja2!$B$303:$B$308</c:f>
              <c:numCache>
                <c:formatCode>General</c:formatCode>
                <c:ptCount val="6"/>
                <c:pt idx="0">
                  <c:v>3</c:v>
                </c:pt>
                <c:pt idx="1">
                  <c:v>10</c:v>
                </c:pt>
                <c:pt idx="2">
                  <c:v>3</c:v>
                </c:pt>
                <c:pt idx="3">
                  <c:v>21</c:v>
                </c:pt>
                <c:pt idx="4">
                  <c:v>2</c:v>
                </c:pt>
                <c:pt idx="5">
                  <c:v>1</c:v>
                </c:pt>
              </c:numCache>
            </c:numRef>
          </c:val>
        </c:ser>
        <c:ser>
          <c:idx val="2"/>
          <c:order val="2"/>
          <c:invertIfNegative val="0"/>
          <c:dLbls>
            <c:txPr>
              <a:bodyPr/>
              <a:lstStyle/>
              <a:p>
                <a:pPr>
                  <a:defRPr sz="1400"/>
                </a:pPr>
                <a:endParaRPr lang="en-US"/>
              </a:p>
            </c:txPr>
            <c:showLegendKey val="0"/>
            <c:showVal val="1"/>
            <c:showCatName val="0"/>
            <c:showSerName val="0"/>
            <c:showPercent val="0"/>
            <c:showBubbleSize val="0"/>
            <c:showLeaderLines val="0"/>
          </c:dLbls>
          <c:val>
            <c:numRef>
              <c:f>Hoja2!$C$303:$C$308</c:f>
              <c:numCache>
                <c:formatCode>0.00%</c:formatCode>
                <c:ptCount val="6"/>
                <c:pt idx="0">
                  <c:v>7.4999999999999997E-2</c:v>
                </c:pt>
                <c:pt idx="1">
                  <c:v>0.25</c:v>
                </c:pt>
                <c:pt idx="2">
                  <c:v>7.4999999999999997E-2</c:v>
                </c:pt>
                <c:pt idx="3">
                  <c:v>0.52500000000000002</c:v>
                </c:pt>
                <c:pt idx="4">
                  <c:v>0.05</c:v>
                </c:pt>
                <c:pt idx="5">
                  <c:v>2.5000000000000001E-2</c:v>
                </c:pt>
              </c:numCache>
            </c:numRef>
          </c:val>
        </c:ser>
        <c:dLbls>
          <c:showLegendKey val="0"/>
          <c:showVal val="1"/>
          <c:showCatName val="0"/>
          <c:showSerName val="0"/>
          <c:showPercent val="0"/>
          <c:showBubbleSize val="0"/>
        </c:dLbls>
        <c:gapWidth val="95"/>
        <c:overlap val="100"/>
        <c:axId val="512904704"/>
        <c:axId val="82082560"/>
      </c:barChart>
      <c:catAx>
        <c:axId val="512904704"/>
        <c:scaling>
          <c:orientation val="minMax"/>
        </c:scaling>
        <c:delete val="1"/>
        <c:axPos val="b"/>
        <c:majorTickMark val="none"/>
        <c:minorTickMark val="none"/>
        <c:tickLblPos val="nextTo"/>
        <c:crossAx val="82082560"/>
        <c:crosses val="autoZero"/>
        <c:auto val="1"/>
        <c:lblAlgn val="ctr"/>
        <c:lblOffset val="100"/>
        <c:noMultiLvlLbl val="0"/>
      </c:catAx>
      <c:valAx>
        <c:axId val="82082560"/>
        <c:scaling>
          <c:orientation val="minMax"/>
        </c:scaling>
        <c:delete val="1"/>
        <c:axPos val="l"/>
        <c:numFmt formatCode="0%" sourceLinked="1"/>
        <c:majorTickMark val="out"/>
        <c:minorTickMark val="none"/>
        <c:tickLblPos val="nextTo"/>
        <c:crossAx val="512904704"/>
        <c:crosses val="autoZero"/>
        <c:crossBetween val="between"/>
      </c:valAx>
    </c:plotArea>
    <c:plotVisOnly val="1"/>
    <c:dispBlanksAs val="gap"/>
    <c:showDLblsOverMax val="0"/>
  </c:chart>
  <c:txPr>
    <a:bodyPr/>
    <a:lstStyle/>
    <a:p>
      <a:pPr>
        <a:defRPr sz="1100"/>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a:t>DESCRIPCIÓN DEL TRABAJO </a:t>
            </a:r>
          </a:p>
        </c:rich>
      </c:tx>
      <c:layout>
        <c:manualLayout>
          <c:xMode val="edge"/>
          <c:yMode val="edge"/>
          <c:x val="0.18524297877987597"/>
          <c:y val="2.6057792949643242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Hoja2!$C$330</c:f>
              <c:strCache>
                <c:ptCount val="1"/>
                <c:pt idx="0">
                  <c:v>Porcentaje</c:v>
                </c:pt>
              </c:strCache>
            </c:strRef>
          </c:tx>
          <c:explosion val="2"/>
          <c:dLbls>
            <c:dLbl>
              <c:idx val="0"/>
              <c:layout>
                <c:manualLayout>
                  <c:x val="-0.11815659131318262"/>
                  <c:y val="0.12822330992409733"/>
                </c:manualLayout>
              </c:layout>
              <c:tx>
                <c:rich>
                  <a:bodyPr/>
                  <a:lstStyle/>
                  <a:p>
                    <a:r>
                      <a:rPr lang="en-US" sz="1400">
                        <a:latin typeface="Arial Rounded MT Bold" panose="020F0704030504030204" pitchFamily="34" charset="0"/>
                      </a:rPr>
                      <a:t>1</a:t>
                    </a:r>
                    <a:r>
                      <a:rPr lang="en-US" sz="1400"/>
                      <a:t>
12.5%</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0.17301752603505208"/>
                  <c:y val="-0.10419408384762716"/>
                </c:manualLayout>
              </c:layout>
              <c:tx>
                <c:rich>
                  <a:bodyPr/>
                  <a:lstStyle/>
                  <a:p>
                    <a:r>
                      <a:rPr lang="en-US" sz="1400" b="1">
                        <a:latin typeface="Arial Rounded MT Bold" panose="020F0704030504030204" pitchFamily="34" charset="0"/>
                      </a:rPr>
                      <a:t>2</a:t>
                    </a:r>
                    <a:r>
                      <a:rPr lang="en-US" sz="1400"/>
                      <a:t>
35%</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0.22291878333756668"/>
                  <c:y val="-0.18567610129814854"/>
                </c:manualLayout>
              </c:layout>
              <c:tx>
                <c:rich>
                  <a:bodyPr/>
                  <a:lstStyle/>
                  <a:p>
                    <a:r>
                      <a:rPr lang="en-US" sz="1400">
                        <a:latin typeface="Arial Rounded MT Bold" panose="020F0704030504030204" pitchFamily="34" charset="0"/>
                      </a:rPr>
                      <a:t>3</a:t>
                    </a:r>
                    <a:r>
                      <a:rPr lang="en-US" sz="1400"/>
                      <a:t>
35%</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0.13163343493353655"/>
                  <c:y val="0.11503922820458254"/>
                </c:manualLayout>
              </c:layout>
              <c:tx>
                <c:rich>
                  <a:bodyPr/>
                  <a:lstStyle/>
                  <a:p>
                    <a:r>
                      <a:rPr lang="en-US" sz="1400">
                        <a:latin typeface="Arial Rounded MT Bold" panose="020F0704030504030204" pitchFamily="34" charset="0"/>
                      </a:rPr>
                      <a:t>4</a:t>
                    </a:r>
                    <a:r>
                      <a:rPr lang="en-US" sz="1400"/>
                      <a:t>
15%</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dLbl>
              <c:idx val="4"/>
              <c:layout>
                <c:manualLayout>
                  <c:x val="-0.31838485375406594"/>
                  <c:y val="4.3748577997581098E-2"/>
                </c:manualLayout>
              </c:layout>
              <c:tx>
                <c:rich>
                  <a:bodyPr/>
                  <a:lstStyle/>
                  <a:p>
                    <a:r>
                      <a:rPr lang="en-US" sz="1400">
                        <a:latin typeface="Arial Rounded MT Bold" panose="020F0704030504030204" pitchFamily="34" charset="0"/>
                      </a:rPr>
                      <a:t>5</a:t>
                    </a:r>
                    <a:r>
                      <a:rPr lang="en-US" sz="1400"/>
                      <a:t>
2.5%</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4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val>
            <c:numRef>
              <c:f>Hoja2!$C$331:$C$335</c:f>
              <c:numCache>
                <c:formatCode>0.00%</c:formatCode>
                <c:ptCount val="5"/>
                <c:pt idx="0">
                  <c:v>0.125</c:v>
                </c:pt>
                <c:pt idx="1">
                  <c:v>0.35</c:v>
                </c:pt>
                <c:pt idx="2">
                  <c:v>0.35</c:v>
                </c:pt>
                <c:pt idx="3">
                  <c:v>0.15</c:v>
                </c:pt>
                <c:pt idx="4">
                  <c:v>2.5000000000000001E-2</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NIVEL</a:t>
            </a:r>
            <a:r>
              <a:rPr lang="en-US" baseline="0"/>
              <a:t> DE RIESGO TOTAL</a:t>
            </a:r>
            <a:endParaRPr lang="en-US"/>
          </a:p>
        </c:rich>
      </c:tx>
      <c:layout/>
      <c:overlay val="0"/>
    </c:title>
    <c:autoTitleDeleted val="0"/>
    <c:plotArea>
      <c:layout/>
      <c:pieChart>
        <c:varyColors val="1"/>
        <c:ser>
          <c:idx val="0"/>
          <c:order val="0"/>
          <c:tx>
            <c:strRef>
              <c:f>Hoja1!$H$1</c:f>
              <c:strCache>
                <c:ptCount val="1"/>
                <c:pt idx="0">
                  <c:v>n</c:v>
                </c:pt>
              </c:strCache>
            </c:strRef>
          </c:tx>
          <c:dLbls>
            <c:showLegendKey val="0"/>
            <c:showVal val="0"/>
            <c:showCatName val="0"/>
            <c:showSerName val="0"/>
            <c:showPercent val="1"/>
            <c:showBubbleSize val="0"/>
            <c:showLeaderLines val="1"/>
          </c:dLbls>
          <c:cat>
            <c:multiLvlStrRef>
              <c:f>Hoja1!$E$2:$G$4</c:f>
              <c:multiLvlStrCache>
                <c:ptCount val="3"/>
                <c:lvl>
                  <c:pt idx="0">
                    <c:v>Se requiere investigar a fondo.
Es posible realizar cambios</c:v>
                  </c:pt>
                  <c:pt idx="1">
                    <c:v>Se requiere realizar cambios en un breve periodo de tiempo</c:v>
                  </c:pt>
                  <c:pt idx="2">
                    <c:v>Se requiere de cambios inmediatos</c:v>
                  </c:pt>
                </c:lvl>
                <c:lvl>
                  <c:pt idx="0">
                    <c:v>MEDIO</c:v>
                  </c:pt>
                  <c:pt idx="1">
                    <c:v>ALTO</c:v>
                  </c:pt>
                  <c:pt idx="2">
                    <c:v>MUY ALTO</c:v>
                  </c:pt>
                </c:lvl>
                <c:lvl>
                  <c:pt idx="0">
                    <c:v>15 - 23</c:v>
                  </c:pt>
                  <c:pt idx="1">
                    <c:v>24 - 35</c:v>
                  </c:pt>
                  <c:pt idx="2">
                    <c:v>&gt; 36</c:v>
                  </c:pt>
                </c:lvl>
              </c:multiLvlStrCache>
            </c:multiLvlStrRef>
          </c:cat>
          <c:val>
            <c:numRef>
              <c:f>Hoja1!$H$2:$H$4</c:f>
              <c:numCache>
                <c:formatCode>General</c:formatCode>
                <c:ptCount val="3"/>
                <c:pt idx="0">
                  <c:v>22</c:v>
                </c:pt>
                <c:pt idx="1">
                  <c:v>15</c:v>
                </c:pt>
                <c:pt idx="2">
                  <c:v>3</c:v>
                </c:pt>
              </c:numCache>
            </c:numRef>
          </c:val>
        </c:ser>
        <c:ser>
          <c:idx val="1"/>
          <c:order val="1"/>
          <c:tx>
            <c:strRef>
              <c:f>Hoja1!$I$1</c:f>
              <c:strCache>
                <c:ptCount val="1"/>
                <c:pt idx="0">
                  <c:v>%</c:v>
                </c:pt>
              </c:strCache>
            </c:strRef>
          </c:tx>
          <c:dLbls>
            <c:showLegendKey val="0"/>
            <c:showVal val="0"/>
            <c:showCatName val="0"/>
            <c:showSerName val="0"/>
            <c:showPercent val="1"/>
            <c:showBubbleSize val="0"/>
            <c:showLeaderLines val="1"/>
          </c:dLbls>
          <c:cat>
            <c:multiLvlStrRef>
              <c:f>Hoja1!$E$2:$G$4</c:f>
              <c:multiLvlStrCache>
                <c:ptCount val="3"/>
                <c:lvl>
                  <c:pt idx="0">
                    <c:v>Se requiere investigar a fondo.
Es posible realizar cambios</c:v>
                  </c:pt>
                  <c:pt idx="1">
                    <c:v>Se requiere realizar cambios en un breve periodo de tiempo</c:v>
                  </c:pt>
                  <c:pt idx="2">
                    <c:v>Se requiere de cambios inmediatos</c:v>
                  </c:pt>
                </c:lvl>
                <c:lvl>
                  <c:pt idx="0">
                    <c:v>MEDIO</c:v>
                  </c:pt>
                  <c:pt idx="1">
                    <c:v>ALTO</c:v>
                  </c:pt>
                  <c:pt idx="2">
                    <c:v>MUY ALTO</c:v>
                  </c:pt>
                </c:lvl>
                <c:lvl>
                  <c:pt idx="0">
                    <c:v>15 - 23</c:v>
                  </c:pt>
                  <c:pt idx="1">
                    <c:v>24 - 35</c:v>
                  </c:pt>
                  <c:pt idx="2">
                    <c:v>&gt; 36</c:v>
                  </c:pt>
                </c:lvl>
              </c:multiLvlStrCache>
            </c:multiLvlStrRef>
          </c:cat>
          <c:val>
            <c:numRef>
              <c:f>Hoja1!$I$2:$I$4</c:f>
              <c:numCache>
                <c:formatCode>General</c:formatCode>
                <c:ptCount val="3"/>
                <c:pt idx="0">
                  <c:v>55</c:v>
                </c:pt>
                <c:pt idx="1">
                  <c:v>37.5</c:v>
                </c:pt>
                <c:pt idx="2">
                  <c:v>7.5</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a:t>NIVEL DE RIESGO SEGÚN LA EDAD</a:t>
            </a:r>
          </a:p>
        </c:rich>
      </c:tx>
      <c:layout>
        <c:manualLayout>
          <c:xMode val="edge"/>
          <c:yMode val="edge"/>
          <c:x val="0.19328368162775908"/>
          <c:y val="3.12015058336686E-2"/>
        </c:manualLayout>
      </c:layout>
      <c:overlay val="0"/>
    </c:title>
    <c:autoTitleDeleted val="0"/>
    <c:plotArea>
      <c:layout>
        <c:manualLayout>
          <c:layoutTarget val="inner"/>
          <c:xMode val="edge"/>
          <c:yMode val="edge"/>
          <c:x val="6.3682852143482072E-2"/>
          <c:y val="0.30582385535141443"/>
          <c:w val="0.93631714785651798"/>
          <c:h val="0.69417614464858557"/>
        </c:manualLayout>
      </c:layout>
      <c:barChart>
        <c:barDir val="bar"/>
        <c:grouping val="stacked"/>
        <c:varyColors val="0"/>
        <c:ser>
          <c:idx val="0"/>
          <c:order val="0"/>
          <c:tx>
            <c:strRef>
              <c:f>Hoja4!$A$3</c:f>
              <c:strCache>
                <c:ptCount val="1"/>
                <c:pt idx="0">
                  <c:v>ALTO </c:v>
                </c:pt>
              </c:strCache>
            </c:strRef>
          </c:tx>
          <c:invertIfNegative val="0"/>
          <c:dLbls>
            <c:spPr>
              <a:noFill/>
              <a:ln>
                <a:noFill/>
              </a:ln>
              <a:effectLst/>
            </c:spPr>
            <c:txPr>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Hoja4!$B$1:$K$2</c:f>
              <c:strCache>
                <c:ptCount val="10"/>
                <c:pt idx="0">
                  <c:v>1
( 27-31)</c:v>
                </c:pt>
                <c:pt idx="1">
                  <c:v>%</c:v>
                </c:pt>
                <c:pt idx="2">
                  <c:v>2
( 32-36)</c:v>
                </c:pt>
                <c:pt idx="3">
                  <c:v>%</c:v>
                </c:pt>
                <c:pt idx="4">
                  <c:v>3
( 37-41)</c:v>
                </c:pt>
                <c:pt idx="5">
                  <c:v>%</c:v>
                </c:pt>
                <c:pt idx="6">
                  <c:v>4
( 42-46)</c:v>
                </c:pt>
                <c:pt idx="7">
                  <c:v>%</c:v>
                </c:pt>
                <c:pt idx="8">
                  <c:v>5
( 47-51)</c:v>
                </c:pt>
                <c:pt idx="9">
                  <c:v>%</c:v>
                </c:pt>
              </c:strCache>
            </c:strRef>
          </c:cat>
          <c:val>
            <c:numRef>
              <c:f>Hoja4!$B$3:$K$3</c:f>
              <c:numCache>
                <c:formatCode>General</c:formatCode>
                <c:ptCount val="10"/>
                <c:pt idx="0">
                  <c:v>5</c:v>
                </c:pt>
                <c:pt idx="1">
                  <c:v>12.5</c:v>
                </c:pt>
                <c:pt idx="2">
                  <c:v>5</c:v>
                </c:pt>
                <c:pt idx="3">
                  <c:v>12.5</c:v>
                </c:pt>
                <c:pt idx="4">
                  <c:v>9</c:v>
                </c:pt>
                <c:pt idx="5">
                  <c:v>22.5</c:v>
                </c:pt>
                <c:pt idx="6">
                  <c:v>4</c:v>
                </c:pt>
                <c:pt idx="7">
                  <c:v>10</c:v>
                </c:pt>
                <c:pt idx="8">
                  <c:v>4</c:v>
                </c:pt>
                <c:pt idx="9">
                  <c:v>10</c:v>
                </c:pt>
              </c:numCache>
            </c:numRef>
          </c:val>
        </c:ser>
        <c:ser>
          <c:idx val="1"/>
          <c:order val="1"/>
          <c:tx>
            <c:strRef>
              <c:f>Hoja4!$A$4</c:f>
              <c:strCache>
                <c:ptCount val="1"/>
                <c:pt idx="0">
                  <c:v>MEDIO </c:v>
                </c:pt>
              </c:strCache>
            </c:strRef>
          </c:tx>
          <c:invertIfNegative val="0"/>
          <c:dLbls>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txPr>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Hoja4!$B$1:$K$2</c:f>
              <c:strCache>
                <c:ptCount val="10"/>
                <c:pt idx="0">
                  <c:v>1
( 27-31)</c:v>
                </c:pt>
                <c:pt idx="1">
                  <c:v>%</c:v>
                </c:pt>
                <c:pt idx="2">
                  <c:v>2
( 32-36)</c:v>
                </c:pt>
                <c:pt idx="3">
                  <c:v>%</c:v>
                </c:pt>
                <c:pt idx="4">
                  <c:v>3
( 37-41)</c:v>
                </c:pt>
                <c:pt idx="5">
                  <c:v>%</c:v>
                </c:pt>
                <c:pt idx="6">
                  <c:v>4
( 42-46)</c:v>
                </c:pt>
                <c:pt idx="7">
                  <c:v>%</c:v>
                </c:pt>
                <c:pt idx="8">
                  <c:v>5
( 47-51)</c:v>
                </c:pt>
                <c:pt idx="9">
                  <c:v>%</c:v>
                </c:pt>
              </c:strCache>
            </c:strRef>
          </c:cat>
          <c:val>
            <c:numRef>
              <c:f>Hoja4!$B$4:$K$4</c:f>
              <c:numCache>
                <c:formatCode>General</c:formatCode>
                <c:ptCount val="10"/>
                <c:pt idx="0">
                  <c:v>3</c:v>
                </c:pt>
                <c:pt idx="1">
                  <c:v>7.5</c:v>
                </c:pt>
                <c:pt idx="2">
                  <c:v>3</c:v>
                </c:pt>
                <c:pt idx="3">
                  <c:v>7.5</c:v>
                </c:pt>
                <c:pt idx="4">
                  <c:v>5</c:v>
                </c:pt>
                <c:pt idx="5">
                  <c:v>12.5</c:v>
                </c:pt>
                <c:pt idx="6">
                  <c:v>0</c:v>
                </c:pt>
                <c:pt idx="7">
                  <c:v>0</c:v>
                </c:pt>
                <c:pt idx="8">
                  <c:v>1</c:v>
                </c:pt>
                <c:pt idx="9">
                  <c:v>2.5</c:v>
                </c:pt>
              </c:numCache>
            </c:numRef>
          </c:val>
        </c:ser>
        <c:ser>
          <c:idx val="2"/>
          <c:order val="2"/>
          <c:tx>
            <c:strRef>
              <c:f>Hoja4!$A$5</c:f>
              <c:strCache>
                <c:ptCount val="1"/>
                <c:pt idx="0">
                  <c:v>MUY ALTO </c:v>
                </c:pt>
              </c:strCache>
            </c:strRef>
          </c:tx>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txPr>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Hoja4!$B$1:$K$2</c:f>
              <c:strCache>
                <c:ptCount val="10"/>
                <c:pt idx="0">
                  <c:v>1
( 27-31)</c:v>
                </c:pt>
                <c:pt idx="1">
                  <c:v>%</c:v>
                </c:pt>
                <c:pt idx="2">
                  <c:v>2
( 32-36)</c:v>
                </c:pt>
                <c:pt idx="3">
                  <c:v>%</c:v>
                </c:pt>
                <c:pt idx="4">
                  <c:v>3
( 37-41)</c:v>
                </c:pt>
                <c:pt idx="5">
                  <c:v>%</c:v>
                </c:pt>
                <c:pt idx="6">
                  <c:v>4
( 42-46)</c:v>
                </c:pt>
                <c:pt idx="7">
                  <c:v>%</c:v>
                </c:pt>
                <c:pt idx="8">
                  <c:v>5
( 47-51)</c:v>
                </c:pt>
                <c:pt idx="9">
                  <c:v>%</c:v>
                </c:pt>
              </c:strCache>
            </c:strRef>
          </c:cat>
          <c:val>
            <c:numRef>
              <c:f>Hoja4!$B$5:$K$5</c:f>
              <c:numCache>
                <c:formatCode>General</c:formatCode>
                <c:ptCount val="10"/>
                <c:pt idx="0">
                  <c:v>0</c:v>
                </c:pt>
                <c:pt idx="1">
                  <c:v>0</c:v>
                </c:pt>
                <c:pt idx="2">
                  <c:v>0</c:v>
                </c:pt>
                <c:pt idx="3">
                  <c:v>0</c:v>
                </c:pt>
                <c:pt idx="4">
                  <c:v>0</c:v>
                </c:pt>
                <c:pt idx="5">
                  <c:v>0</c:v>
                </c:pt>
                <c:pt idx="6">
                  <c:v>0</c:v>
                </c:pt>
                <c:pt idx="7">
                  <c:v>0</c:v>
                </c:pt>
                <c:pt idx="8">
                  <c:v>1</c:v>
                </c:pt>
                <c:pt idx="9">
                  <c:v>2.5</c:v>
                </c:pt>
              </c:numCache>
            </c:numRef>
          </c:val>
        </c:ser>
        <c:dLbls>
          <c:showLegendKey val="0"/>
          <c:showVal val="1"/>
          <c:showCatName val="0"/>
          <c:showSerName val="0"/>
          <c:showPercent val="0"/>
          <c:showBubbleSize val="0"/>
        </c:dLbls>
        <c:gapWidth val="95"/>
        <c:overlap val="100"/>
        <c:axId val="517604352"/>
        <c:axId val="414581312"/>
      </c:barChart>
      <c:catAx>
        <c:axId val="517604352"/>
        <c:scaling>
          <c:orientation val="minMax"/>
        </c:scaling>
        <c:delete val="0"/>
        <c:axPos val="l"/>
        <c:numFmt formatCode="General" sourceLinked="0"/>
        <c:majorTickMark val="none"/>
        <c:minorTickMark val="none"/>
        <c:tickLblPos val="nextTo"/>
        <c:txPr>
          <a:bodyPr/>
          <a:lstStyle/>
          <a:p>
            <a:pPr>
              <a:defRPr sz="1200"/>
            </a:pPr>
            <a:endParaRPr lang="en-US"/>
          </a:p>
        </c:txPr>
        <c:crossAx val="414581312"/>
        <c:crosses val="autoZero"/>
        <c:auto val="1"/>
        <c:lblAlgn val="ctr"/>
        <c:lblOffset val="100"/>
        <c:noMultiLvlLbl val="0"/>
      </c:catAx>
      <c:valAx>
        <c:axId val="414581312"/>
        <c:scaling>
          <c:orientation val="minMax"/>
        </c:scaling>
        <c:delete val="1"/>
        <c:axPos val="b"/>
        <c:numFmt formatCode="General" sourceLinked="1"/>
        <c:majorTickMark val="out"/>
        <c:minorTickMark val="none"/>
        <c:tickLblPos val="nextTo"/>
        <c:crossAx val="517604352"/>
        <c:crosses val="autoZero"/>
        <c:crossBetween val="between"/>
      </c:valAx>
    </c:plotArea>
    <c:legend>
      <c:legendPos val="t"/>
      <c:layout>
        <c:manualLayout>
          <c:xMode val="edge"/>
          <c:yMode val="edge"/>
          <c:x val="0.16834825850769242"/>
          <c:y val="0.17036515508554131"/>
          <c:w val="0.6697768633700818"/>
          <c:h val="0.12680769208484702"/>
        </c:manualLayout>
      </c:layout>
      <c:overlay val="0"/>
      <c:txPr>
        <a:bodyPr/>
        <a:lstStyle/>
        <a:p>
          <a:pPr>
            <a:defRPr sz="1400"/>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a:t>NIVEL DE RIESGO SEGÚN EL</a:t>
            </a:r>
            <a:r>
              <a:rPr lang="es-MX" baseline="0"/>
              <a:t> </a:t>
            </a:r>
            <a:r>
              <a:rPr lang="es-MX"/>
              <a:t>GÉNERO</a:t>
            </a:r>
          </a:p>
        </c:rich>
      </c:tx>
      <c:layout/>
      <c:overlay val="0"/>
    </c:title>
    <c:autoTitleDeleted val="0"/>
    <c:plotArea>
      <c:layout/>
      <c:barChart>
        <c:barDir val="bar"/>
        <c:grouping val="stacked"/>
        <c:varyColors val="0"/>
        <c:ser>
          <c:idx val="0"/>
          <c:order val="0"/>
          <c:tx>
            <c:strRef>
              <c:f>Hoja6!$A$4</c:f>
              <c:strCache>
                <c:ptCount val="1"/>
                <c:pt idx="0">
                  <c:v>ALTO  </c:v>
                </c:pt>
              </c:strCache>
            </c:strRef>
          </c:tx>
          <c:invertIfNegative val="0"/>
          <c:dLbls>
            <c:spPr>
              <a:noFill/>
              <a:ln>
                <a:noFill/>
              </a:ln>
              <a:effectLst/>
            </c:spPr>
            <c:txPr>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Hoja6!$B$1:$E$3</c:f>
              <c:multiLvlStrCache>
                <c:ptCount val="4"/>
                <c:lvl>
                  <c:pt idx="0">
                    <c:v>n</c:v>
                  </c:pt>
                  <c:pt idx="1">
                    <c:v>%</c:v>
                  </c:pt>
                  <c:pt idx="2">
                    <c:v>n</c:v>
                  </c:pt>
                  <c:pt idx="3">
                    <c:v>%</c:v>
                  </c:pt>
                </c:lvl>
                <c:lvl>
                  <c:pt idx="0">
                    <c:v>FEMENINO</c:v>
                  </c:pt>
                  <c:pt idx="2">
                    <c:v>MASCULINO</c:v>
                  </c:pt>
                </c:lvl>
              </c:multiLvlStrCache>
            </c:multiLvlStrRef>
          </c:cat>
          <c:val>
            <c:numRef>
              <c:f>Hoja6!$B$4:$E$4</c:f>
              <c:numCache>
                <c:formatCode>General</c:formatCode>
                <c:ptCount val="4"/>
                <c:pt idx="0">
                  <c:v>21</c:v>
                </c:pt>
                <c:pt idx="1">
                  <c:v>52.5</c:v>
                </c:pt>
                <c:pt idx="2">
                  <c:v>6</c:v>
                </c:pt>
                <c:pt idx="3">
                  <c:v>15</c:v>
                </c:pt>
              </c:numCache>
            </c:numRef>
          </c:val>
        </c:ser>
        <c:ser>
          <c:idx val="1"/>
          <c:order val="1"/>
          <c:tx>
            <c:strRef>
              <c:f>Hoja6!$A$5</c:f>
              <c:strCache>
                <c:ptCount val="1"/>
                <c:pt idx="0">
                  <c:v>MEDIO </c:v>
                </c:pt>
              </c:strCache>
            </c:strRef>
          </c:tx>
          <c:invertIfNegative val="0"/>
          <c:dLbls>
            <c:spPr>
              <a:noFill/>
              <a:ln>
                <a:noFill/>
              </a:ln>
              <a:effectLst/>
            </c:spPr>
            <c:txPr>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Hoja6!$B$1:$E$3</c:f>
              <c:multiLvlStrCache>
                <c:ptCount val="4"/>
                <c:lvl>
                  <c:pt idx="0">
                    <c:v>n</c:v>
                  </c:pt>
                  <c:pt idx="1">
                    <c:v>%</c:v>
                  </c:pt>
                  <c:pt idx="2">
                    <c:v>n</c:v>
                  </c:pt>
                  <c:pt idx="3">
                    <c:v>%</c:v>
                  </c:pt>
                </c:lvl>
                <c:lvl>
                  <c:pt idx="0">
                    <c:v>FEMENINO</c:v>
                  </c:pt>
                  <c:pt idx="2">
                    <c:v>MASCULINO</c:v>
                  </c:pt>
                </c:lvl>
              </c:multiLvlStrCache>
            </c:multiLvlStrRef>
          </c:cat>
          <c:val>
            <c:numRef>
              <c:f>Hoja6!$B$5:$E$5</c:f>
              <c:numCache>
                <c:formatCode>General</c:formatCode>
                <c:ptCount val="4"/>
                <c:pt idx="0">
                  <c:v>8</c:v>
                </c:pt>
                <c:pt idx="1">
                  <c:v>20</c:v>
                </c:pt>
                <c:pt idx="2">
                  <c:v>4</c:v>
                </c:pt>
                <c:pt idx="3">
                  <c:v>10</c:v>
                </c:pt>
              </c:numCache>
            </c:numRef>
          </c:val>
        </c:ser>
        <c:ser>
          <c:idx val="2"/>
          <c:order val="2"/>
          <c:tx>
            <c:strRef>
              <c:f>Hoja6!$A$6</c:f>
              <c:strCache>
                <c:ptCount val="1"/>
                <c:pt idx="0">
                  <c:v>MUY ALTO </c:v>
                </c:pt>
              </c:strCache>
            </c:strRef>
          </c:tx>
          <c:invertIfNegative val="0"/>
          <c:dLbls>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txPr>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Hoja6!$B$1:$E$3</c:f>
              <c:multiLvlStrCache>
                <c:ptCount val="4"/>
                <c:lvl>
                  <c:pt idx="0">
                    <c:v>n</c:v>
                  </c:pt>
                  <c:pt idx="1">
                    <c:v>%</c:v>
                  </c:pt>
                  <c:pt idx="2">
                    <c:v>n</c:v>
                  </c:pt>
                  <c:pt idx="3">
                    <c:v>%</c:v>
                  </c:pt>
                </c:lvl>
                <c:lvl>
                  <c:pt idx="0">
                    <c:v>FEMENINO</c:v>
                  </c:pt>
                  <c:pt idx="2">
                    <c:v>MASCULINO</c:v>
                  </c:pt>
                </c:lvl>
              </c:multiLvlStrCache>
            </c:multiLvlStrRef>
          </c:cat>
          <c:val>
            <c:numRef>
              <c:f>Hoja6!$B$6:$E$6</c:f>
              <c:numCache>
                <c:formatCode>General</c:formatCode>
                <c:ptCount val="4"/>
                <c:pt idx="0">
                  <c:v>1</c:v>
                </c:pt>
                <c:pt idx="1">
                  <c:v>2.5</c:v>
                </c:pt>
                <c:pt idx="2">
                  <c:v>0</c:v>
                </c:pt>
                <c:pt idx="3">
                  <c:v>0</c:v>
                </c:pt>
              </c:numCache>
            </c:numRef>
          </c:val>
        </c:ser>
        <c:dLbls>
          <c:showLegendKey val="0"/>
          <c:showVal val="1"/>
          <c:showCatName val="0"/>
          <c:showSerName val="0"/>
          <c:showPercent val="0"/>
          <c:showBubbleSize val="0"/>
        </c:dLbls>
        <c:gapWidth val="95"/>
        <c:overlap val="100"/>
        <c:axId val="517605888"/>
        <c:axId val="414583040"/>
      </c:barChart>
      <c:catAx>
        <c:axId val="517605888"/>
        <c:scaling>
          <c:orientation val="minMax"/>
        </c:scaling>
        <c:delete val="0"/>
        <c:axPos val="l"/>
        <c:numFmt formatCode="General" sourceLinked="0"/>
        <c:majorTickMark val="none"/>
        <c:minorTickMark val="none"/>
        <c:tickLblPos val="nextTo"/>
        <c:txPr>
          <a:bodyPr/>
          <a:lstStyle/>
          <a:p>
            <a:pPr>
              <a:defRPr sz="1200" b="1"/>
            </a:pPr>
            <a:endParaRPr lang="en-US"/>
          </a:p>
        </c:txPr>
        <c:crossAx val="414583040"/>
        <c:crosses val="autoZero"/>
        <c:auto val="1"/>
        <c:lblAlgn val="ctr"/>
        <c:lblOffset val="100"/>
        <c:noMultiLvlLbl val="0"/>
      </c:catAx>
      <c:valAx>
        <c:axId val="414583040"/>
        <c:scaling>
          <c:orientation val="minMax"/>
        </c:scaling>
        <c:delete val="1"/>
        <c:axPos val="b"/>
        <c:numFmt formatCode="General" sourceLinked="1"/>
        <c:majorTickMark val="out"/>
        <c:minorTickMark val="none"/>
        <c:tickLblPos val="nextTo"/>
        <c:crossAx val="517605888"/>
        <c:crosses val="autoZero"/>
        <c:crossBetween val="between"/>
      </c:valAx>
    </c:plotArea>
    <c:legend>
      <c:legendPos val="t"/>
      <c:layout/>
      <c:overlay val="0"/>
      <c:txPr>
        <a:bodyPr/>
        <a:lstStyle/>
        <a:p>
          <a:pPr>
            <a:defRPr sz="1400"/>
          </a:pPr>
          <a:endParaRPr lang="en-U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a:t>NIVEL DE RIESGO POR DEPENDENCIA</a:t>
            </a:r>
          </a:p>
        </c:rich>
      </c:tx>
      <c:layout/>
      <c:overlay val="0"/>
    </c:title>
    <c:autoTitleDeleted val="0"/>
    <c:plotArea>
      <c:layout/>
      <c:barChart>
        <c:barDir val="bar"/>
        <c:grouping val="stacked"/>
        <c:varyColors val="0"/>
        <c:ser>
          <c:idx val="0"/>
          <c:order val="0"/>
          <c:tx>
            <c:strRef>
              <c:f>Hoja5!$A$4</c:f>
              <c:strCache>
                <c:ptCount val="1"/>
                <c:pt idx="0">
                  <c:v>ALTO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Hoja5!$B$1:$K$3</c:f>
              <c:multiLvlStrCache>
                <c:ptCount val="10"/>
                <c:lvl>
                  <c:pt idx="0">
                    <c:v>n</c:v>
                  </c:pt>
                  <c:pt idx="1">
                    <c:v>%</c:v>
                  </c:pt>
                  <c:pt idx="2">
                    <c:v>n</c:v>
                  </c:pt>
                  <c:pt idx="3">
                    <c:v>%</c:v>
                  </c:pt>
                  <c:pt idx="4">
                    <c:v>n</c:v>
                  </c:pt>
                  <c:pt idx="5">
                    <c:v>%</c:v>
                  </c:pt>
                  <c:pt idx="6">
                    <c:v>n</c:v>
                  </c:pt>
                  <c:pt idx="7">
                    <c:v>%</c:v>
                  </c:pt>
                  <c:pt idx="8">
                    <c:v>n</c:v>
                  </c:pt>
                  <c:pt idx="9">
                    <c:v>%</c:v>
                  </c:pt>
                </c:lvl>
                <c:lvl>
                  <c:pt idx="0">
                    <c:v>COORDINACION ZONAL</c:v>
                  </c:pt>
                  <c:pt idx="2">
                    <c:v>PROMOCION DE LA SALUD</c:v>
                  </c:pt>
                  <c:pt idx="4">
                    <c:v>REGULACION Y CONTROL SANITARIO</c:v>
                  </c:pt>
                  <c:pt idx="6">
                    <c:v>TALENTO HUMANO</c:v>
                  </c:pt>
                  <c:pt idx="8">
                    <c:v>UNIDAD MOVIL</c:v>
                  </c:pt>
                </c:lvl>
              </c:multiLvlStrCache>
            </c:multiLvlStrRef>
          </c:cat>
          <c:val>
            <c:numRef>
              <c:f>Hoja5!$B$4:$K$4</c:f>
              <c:numCache>
                <c:formatCode>General</c:formatCode>
                <c:ptCount val="10"/>
                <c:pt idx="0">
                  <c:v>7</c:v>
                </c:pt>
                <c:pt idx="1">
                  <c:v>17.5</c:v>
                </c:pt>
                <c:pt idx="2">
                  <c:v>3</c:v>
                </c:pt>
                <c:pt idx="3">
                  <c:v>7.5</c:v>
                </c:pt>
                <c:pt idx="4">
                  <c:v>8</c:v>
                </c:pt>
                <c:pt idx="5">
                  <c:v>20</c:v>
                </c:pt>
                <c:pt idx="6">
                  <c:v>5</c:v>
                </c:pt>
                <c:pt idx="7">
                  <c:v>12.5</c:v>
                </c:pt>
                <c:pt idx="8">
                  <c:v>4</c:v>
                </c:pt>
                <c:pt idx="9">
                  <c:v>10</c:v>
                </c:pt>
              </c:numCache>
            </c:numRef>
          </c:val>
        </c:ser>
        <c:ser>
          <c:idx val="1"/>
          <c:order val="1"/>
          <c:tx>
            <c:strRef>
              <c:f>Hoja5!$A$5</c:f>
              <c:strCache>
                <c:ptCount val="1"/>
                <c:pt idx="0">
                  <c:v>MEDIO </c:v>
                </c:pt>
              </c:strCache>
            </c:strRef>
          </c:tx>
          <c:invertIfNegative val="0"/>
          <c:dLbls>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Hoja5!$B$1:$K$3</c:f>
              <c:multiLvlStrCache>
                <c:ptCount val="10"/>
                <c:lvl>
                  <c:pt idx="0">
                    <c:v>n</c:v>
                  </c:pt>
                  <c:pt idx="1">
                    <c:v>%</c:v>
                  </c:pt>
                  <c:pt idx="2">
                    <c:v>n</c:v>
                  </c:pt>
                  <c:pt idx="3">
                    <c:v>%</c:v>
                  </c:pt>
                  <c:pt idx="4">
                    <c:v>n</c:v>
                  </c:pt>
                  <c:pt idx="5">
                    <c:v>%</c:v>
                  </c:pt>
                  <c:pt idx="6">
                    <c:v>n</c:v>
                  </c:pt>
                  <c:pt idx="7">
                    <c:v>%</c:v>
                  </c:pt>
                  <c:pt idx="8">
                    <c:v>n</c:v>
                  </c:pt>
                  <c:pt idx="9">
                    <c:v>%</c:v>
                  </c:pt>
                </c:lvl>
                <c:lvl>
                  <c:pt idx="0">
                    <c:v>COORDINACION ZONAL</c:v>
                  </c:pt>
                  <c:pt idx="2">
                    <c:v>PROMOCION DE LA SALUD</c:v>
                  </c:pt>
                  <c:pt idx="4">
                    <c:v>REGULACION Y CONTROL SANITARIO</c:v>
                  </c:pt>
                  <c:pt idx="6">
                    <c:v>TALENTO HUMANO</c:v>
                  </c:pt>
                  <c:pt idx="8">
                    <c:v>UNIDAD MOVIL</c:v>
                  </c:pt>
                </c:lvl>
              </c:multiLvlStrCache>
            </c:multiLvlStrRef>
          </c:cat>
          <c:val>
            <c:numRef>
              <c:f>Hoja5!$B$5:$K$5</c:f>
              <c:numCache>
                <c:formatCode>General</c:formatCode>
                <c:ptCount val="10"/>
                <c:pt idx="0">
                  <c:v>3</c:v>
                </c:pt>
                <c:pt idx="1">
                  <c:v>7.5</c:v>
                </c:pt>
                <c:pt idx="2">
                  <c:v>3</c:v>
                </c:pt>
                <c:pt idx="3">
                  <c:v>7.5</c:v>
                </c:pt>
                <c:pt idx="4">
                  <c:v>2</c:v>
                </c:pt>
                <c:pt idx="5">
                  <c:v>5</c:v>
                </c:pt>
                <c:pt idx="6">
                  <c:v>0</c:v>
                </c:pt>
                <c:pt idx="7">
                  <c:v>0</c:v>
                </c:pt>
                <c:pt idx="8">
                  <c:v>4</c:v>
                </c:pt>
                <c:pt idx="9">
                  <c:v>10</c:v>
                </c:pt>
              </c:numCache>
            </c:numRef>
          </c:val>
        </c:ser>
        <c:ser>
          <c:idx val="2"/>
          <c:order val="2"/>
          <c:tx>
            <c:strRef>
              <c:f>Hoja5!$A$6</c:f>
              <c:strCache>
                <c:ptCount val="1"/>
                <c:pt idx="0">
                  <c:v>MUY ALTO </c:v>
                </c:pt>
              </c:strCache>
            </c:strRef>
          </c:tx>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Hoja5!$B$1:$K$3</c:f>
              <c:multiLvlStrCache>
                <c:ptCount val="10"/>
                <c:lvl>
                  <c:pt idx="0">
                    <c:v>n</c:v>
                  </c:pt>
                  <c:pt idx="1">
                    <c:v>%</c:v>
                  </c:pt>
                  <c:pt idx="2">
                    <c:v>n</c:v>
                  </c:pt>
                  <c:pt idx="3">
                    <c:v>%</c:v>
                  </c:pt>
                  <c:pt idx="4">
                    <c:v>n</c:v>
                  </c:pt>
                  <c:pt idx="5">
                    <c:v>%</c:v>
                  </c:pt>
                  <c:pt idx="6">
                    <c:v>n</c:v>
                  </c:pt>
                  <c:pt idx="7">
                    <c:v>%</c:v>
                  </c:pt>
                  <c:pt idx="8">
                    <c:v>n</c:v>
                  </c:pt>
                  <c:pt idx="9">
                    <c:v>%</c:v>
                  </c:pt>
                </c:lvl>
                <c:lvl>
                  <c:pt idx="0">
                    <c:v>COORDINACION ZONAL</c:v>
                  </c:pt>
                  <c:pt idx="2">
                    <c:v>PROMOCION DE LA SALUD</c:v>
                  </c:pt>
                  <c:pt idx="4">
                    <c:v>REGULACION Y CONTROL SANITARIO</c:v>
                  </c:pt>
                  <c:pt idx="6">
                    <c:v>TALENTO HUMANO</c:v>
                  </c:pt>
                  <c:pt idx="8">
                    <c:v>UNIDAD MOVIL</c:v>
                  </c:pt>
                </c:lvl>
              </c:multiLvlStrCache>
            </c:multiLvlStrRef>
          </c:cat>
          <c:val>
            <c:numRef>
              <c:f>Hoja5!$B$6:$K$6</c:f>
              <c:numCache>
                <c:formatCode>General</c:formatCode>
                <c:ptCount val="10"/>
                <c:pt idx="0">
                  <c:v>0</c:v>
                </c:pt>
                <c:pt idx="1">
                  <c:v>0</c:v>
                </c:pt>
                <c:pt idx="2">
                  <c:v>0</c:v>
                </c:pt>
                <c:pt idx="3">
                  <c:v>0</c:v>
                </c:pt>
                <c:pt idx="4">
                  <c:v>0</c:v>
                </c:pt>
                <c:pt idx="5">
                  <c:v>0</c:v>
                </c:pt>
                <c:pt idx="6">
                  <c:v>0</c:v>
                </c:pt>
                <c:pt idx="7">
                  <c:v>0</c:v>
                </c:pt>
                <c:pt idx="8">
                  <c:v>1</c:v>
                </c:pt>
                <c:pt idx="9">
                  <c:v>2.5</c:v>
                </c:pt>
              </c:numCache>
            </c:numRef>
          </c:val>
        </c:ser>
        <c:dLbls>
          <c:showLegendKey val="0"/>
          <c:showVal val="1"/>
          <c:showCatName val="0"/>
          <c:showSerName val="0"/>
          <c:showPercent val="0"/>
          <c:showBubbleSize val="0"/>
        </c:dLbls>
        <c:gapWidth val="95"/>
        <c:overlap val="100"/>
        <c:axId val="517606400"/>
        <c:axId val="414584768"/>
      </c:barChart>
      <c:catAx>
        <c:axId val="517606400"/>
        <c:scaling>
          <c:orientation val="minMax"/>
        </c:scaling>
        <c:delete val="0"/>
        <c:axPos val="l"/>
        <c:numFmt formatCode="General" sourceLinked="0"/>
        <c:majorTickMark val="none"/>
        <c:minorTickMark val="none"/>
        <c:tickLblPos val="nextTo"/>
        <c:crossAx val="414584768"/>
        <c:crosses val="autoZero"/>
        <c:auto val="1"/>
        <c:lblAlgn val="ctr"/>
        <c:lblOffset val="100"/>
        <c:noMultiLvlLbl val="0"/>
      </c:catAx>
      <c:valAx>
        <c:axId val="414584768"/>
        <c:scaling>
          <c:orientation val="minMax"/>
        </c:scaling>
        <c:delete val="1"/>
        <c:axPos val="b"/>
        <c:numFmt formatCode="General" sourceLinked="1"/>
        <c:majorTickMark val="out"/>
        <c:minorTickMark val="none"/>
        <c:tickLblPos val="nextTo"/>
        <c:crossAx val="517606400"/>
        <c:crosses val="autoZero"/>
        <c:crossBetween val="between"/>
      </c:valAx>
    </c:plotArea>
    <c:legend>
      <c:legendPos val="t"/>
      <c:layout/>
      <c:overlay val="0"/>
      <c:txPr>
        <a:bodyPr/>
        <a:lstStyle/>
        <a:p>
          <a:pPr>
            <a:defRPr sz="1400"/>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ESTIMACIÓN DEL RIESGO POR DEPENDENCIA</a:t>
            </a:r>
          </a:p>
        </c:rich>
      </c:tx>
      <c:layout/>
      <c:overlay val="0"/>
    </c:title>
    <c:autoTitleDeleted val="0"/>
    <c:plotArea>
      <c:layout/>
      <c:pieChart>
        <c:varyColors val="1"/>
        <c:ser>
          <c:idx val="0"/>
          <c:order val="0"/>
          <c:tx>
            <c:strRef>
              <c:f>Hoja4!$B$2:$B$3</c:f>
              <c:strCache>
                <c:ptCount val="1"/>
                <c:pt idx="0">
                  <c:v>Riesgo moderado n</c:v>
                </c:pt>
              </c:strCache>
            </c:strRef>
          </c:tx>
          <c:dLbls>
            <c:dLbl>
              <c:idx val="0"/>
              <c:layout>
                <c:manualLayout>
                  <c:x val="3.6765201224846895E-2"/>
                  <c:y val="2.9580476464948578E-2"/>
                </c:manualLayout>
              </c:layout>
              <c:tx>
                <c:rich>
                  <a:bodyPr/>
                  <a:lstStyle/>
                  <a:p>
                    <a:r>
                      <a:rPr lang="en-US"/>
                      <a:t>Coordinacion Zonal
22.5%</a:t>
                    </a:r>
                  </a:p>
                </c:rich>
              </c:tx>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6.2415791776027997E-2"/>
                  <c:y val="-0.21616484875365177"/>
                </c:manualLayout>
              </c:layout>
              <c:tx>
                <c:rich>
                  <a:bodyPr/>
                  <a:lstStyle/>
                  <a:p>
                    <a:r>
                      <a:rPr lang="en-US"/>
                      <a:t>Promocion de la Salud
20%</a:t>
                    </a:r>
                  </a:p>
                </c:rich>
              </c:tx>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0.14749628171478565"/>
                  <c:y val="-2.2463038742528648E-3"/>
                </c:manualLayout>
              </c:layout>
              <c:tx>
                <c:rich>
                  <a:bodyPr/>
                  <a:lstStyle/>
                  <a:p>
                    <a:r>
                      <a:rPr lang="en-US"/>
                      <a:t>Regulacion y Control Sanitario
25%</a:t>
                    </a:r>
                  </a:p>
                </c:rich>
              </c:tx>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5.4924375180105477E-2"/>
                  <c:y val="-8.7331128218638102E-2"/>
                </c:manualLayout>
              </c:layout>
              <c:tx>
                <c:rich>
                  <a:bodyPr/>
                  <a:lstStyle/>
                  <a:p>
                    <a:r>
                      <a:rPr lang="en-US"/>
                      <a:t>Talento Humano
12.5%</a:t>
                    </a:r>
                  </a:p>
                </c:rich>
              </c:tx>
              <c:showLegendKey val="0"/>
              <c:showVal val="0"/>
              <c:showCatName val="1"/>
              <c:showSerName val="0"/>
              <c:showPercent val="1"/>
              <c:showBubbleSize val="0"/>
              <c:extLst>
                <c:ext xmlns:c15="http://schemas.microsoft.com/office/drawing/2012/chart" uri="{CE6537A1-D6FC-4f65-9D91-7224C49458BB}">
                  <c15:layout/>
                </c:ext>
              </c:extLst>
            </c:dLbl>
            <c:dLbl>
              <c:idx val="4"/>
              <c:layout>
                <c:manualLayout>
                  <c:x val="-0.10060185546113666"/>
                  <c:y val="3.1021228729387548E-2"/>
                </c:manualLayout>
              </c:layout>
              <c:tx>
                <c:rich>
                  <a:bodyPr/>
                  <a:lstStyle/>
                  <a:p>
                    <a:r>
                      <a:rPr lang="en-US"/>
                      <a:t>Unidad movil
20%</a:t>
                    </a:r>
                  </a:p>
                </c:rich>
              </c:tx>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200">
                    <a:latin typeface="Arial" panose="020B0604020202020204" pitchFamily="34" charset="0"/>
                    <a:cs typeface="Arial" panose="020B0604020202020204" pitchFamily="34" charset="0"/>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Hoja4!$A$4:$A$8</c:f>
              <c:strCache>
                <c:ptCount val="5"/>
                <c:pt idx="0">
                  <c:v>coordinacion zonal</c:v>
                </c:pt>
                <c:pt idx="1">
                  <c:v>promocion de la salud</c:v>
                </c:pt>
                <c:pt idx="2">
                  <c:v>regulacion y control sanitario</c:v>
                </c:pt>
                <c:pt idx="3">
                  <c:v>talento humano</c:v>
                </c:pt>
                <c:pt idx="4">
                  <c:v>unidad movil</c:v>
                </c:pt>
              </c:strCache>
            </c:strRef>
          </c:cat>
          <c:val>
            <c:numRef>
              <c:f>Hoja4!$B$4:$B$8</c:f>
              <c:numCache>
                <c:formatCode>General</c:formatCode>
                <c:ptCount val="5"/>
                <c:pt idx="0">
                  <c:v>9</c:v>
                </c:pt>
                <c:pt idx="1">
                  <c:v>8</c:v>
                </c:pt>
                <c:pt idx="2">
                  <c:v>10</c:v>
                </c:pt>
                <c:pt idx="3">
                  <c:v>5</c:v>
                </c:pt>
                <c:pt idx="4">
                  <c:v>8</c:v>
                </c:pt>
              </c:numCache>
            </c:numRef>
          </c:val>
        </c:ser>
        <c:ser>
          <c:idx val="1"/>
          <c:order val="1"/>
          <c:tx>
            <c:strRef>
              <c:f>Hoja4!$C$2:$C$3</c:f>
              <c:strCache>
                <c:ptCount val="1"/>
                <c:pt idx="0">
                  <c:v>Riesgo moderado %</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Hoja4!$A$4:$A$8</c:f>
              <c:strCache>
                <c:ptCount val="5"/>
                <c:pt idx="0">
                  <c:v>coordinacion zonal</c:v>
                </c:pt>
                <c:pt idx="1">
                  <c:v>promocion de la salud</c:v>
                </c:pt>
                <c:pt idx="2">
                  <c:v>regulacion y control sanitario</c:v>
                </c:pt>
                <c:pt idx="3">
                  <c:v>talento humano</c:v>
                </c:pt>
                <c:pt idx="4">
                  <c:v>unidad movil</c:v>
                </c:pt>
              </c:strCache>
            </c:strRef>
          </c:cat>
          <c:val>
            <c:numRef>
              <c:f>Hoja4!$C$4:$C$8</c:f>
              <c:numCache>
                <c:formatCode>General</c:formatCode>
                <c:ptCount val="5"/>
                <c:pt idx="0">
                  <c:v>22.5</c:v>
                </c:pt>
                <c:pt idx="1">
                  <c:v>20</c:v>
                </c:pt>
                <c:pt idx="2">
                  <c:v>25</c:v>
                </c:pt>
                <c:pt idx="3">
                  <c:v>12.5</c:v>
                </c:pt>
                <c:pt idx="4">
                  <c:v>20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a:t>FACTORES DE RIESGO SEGÚN LA DEPENDENCIA</a:t>
            </a:r>
          </a:p>
        </c:rich>
      </c:tx>
      <c:layout>
        <c:manualLayout>
          <c:xMode val="edge"/>
          <c:yMode val="edge"/>
          <c:x val="0.22074399004622691"/>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30974434424070696"/>
          <c:y val="0.23852009489804765"/>
          <c:w val="0.69025565575929304"/>
          <c:h val="0.6733918170138643"/>
        </c:manualLayout>
      </c:layout>
      <c:pie3DChart>
        <c:varyColors val="1"/>
        <c:ser>
          <c:idx val="0"/>
          <c:order val="0"/>
          <c:tx>
            <c:strRef>
              <c:f>Hoja5!$B$2:$B$3</c:f>
              <c:strCache>
                <c:ptCount val="1"/>
                <c:pt idx="0">
                  <c:v>posición sentado prolongado movimientos repetitivos n</c:v>
                </c:pt>
              </c:strCache>
            </c:strRef>
          </c:tx>
          <c:dLbls>
            <c:dLbl>
              <c:idx val="0"/>
              <c:layout/>
              <c:tx>
                <c:rich>
                  <a:bodyPr/>
                  <a:lstStyle/>
                  <a:p>
                    <a:r>
                      <a:rPr lang="en-US"/>
                      <a:t>22.5%</a:t>
                    </a:r>
                  </a:p>
                </c:rich>
              </c:tx>
              <c:showLegendKey val="0"/>
              <c:showVal val="0"/>
              <c:showCatName val="0"/>
              <c:showSerName val="0"/>
              <c:showPercent val="1"/>
              <c:showBubbleSize val="0"/>
              <c:extLst>
                <c:ext xmlns:c15="http://schemas.microsoft.com/office/drawing/2012/chart" uri="{CE6537A1-D6FC-4f65-9D91-7224C49458BB}">
                  <c15:layout/>
                </c:ext>
              </c:extLst>
            </c:dLbl>
            <c:dLbl>
              <c:idx val="3"/>
              <c:layout/>
              <c:tx>
                <c:rich>
                  <a:bodyPr/>
                  <a:lstStyle/>
                  <a:p>
                    <a:r>
                      <a:rPr lang="en-US"/>
                      <a:t>12.5%</a:t>
                    </a:r>
                  </a:p>
                </c:rich>
              </c:tx>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400"/>
                </a:pPr>
                <a:endParaRPr lang="en-US"/>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Hoja5!$A$4:$A$8</c:f>
              <c:strCache>
                <c:ptCount val="5"/>
                <c:pt idx="0">
                  <c:v>coordinación zonal</c:v>
                </c:pt>
                <c:pt idx="1">
                  <c:v>promoción de la salud</c:v>
                </c:pt>
                <c:pt idx="2">
                  <c:v>regulación y control sanitario</c:v>
                </c:pt>
                <c:pt idx="3">
                  <c:v>talento humano</c:v>
                </c:pt>
                <c:pt idx="4">
                  <c:v>unidad móvil</c:v>
                </c:pt>
              </c:strCache>
            </c:strRef>
          </c:cat>
          <c:val>
            <c:numRef>
              <c:f>Hoja5!$B$4:$B$8</c:f>
              <c:numCache>
                <c:formatCode>General</c:formatCode>
                <c:ptCount val="5"/>
                <c:pt idx="0">
                  <c:v>9</c:v>
                </c:pt>
                <c:pt idx="1">
                  <c:v>8</c:v>
                </c:pt>
                <c:pt idx="2">
                  <c:v>10</c:v>
                </c:pt>
                <c:pt idx="3">
                  <c:v>5</c:v>
                </c:pt>
                <c:pt idx="4">
                  <c:v>8</c:v>
                </c:pt>
              </c:numCache>
            </c:numRef>
          </c:val>
        </c:ser>
        <c:ser>
          <c:idx val="1"/>
          <c:order val="1"/>
          <c:tx>
            <c:strRef>
              <c:f>Hoja5!$C$2:$C$3</c:f>
              <c:strCache>
                <c:ptCount val="1"/>
                <c:pt idx="0">
                  <c:v>posición sentado prolongado movimientos repetitivos %</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Hoja5!$A$4:$A$8</c:f>
              <c:strCache>
                <c:ptCount val="5"/>
                <c:pt idx="0">
                  <c:v>coordinación zonal</c:v>
                </c:pt>
                <c:pt idx="1">
                  <c:v>promoción de la salud</c:v>
                </c:pt>
                <c:pt idx="2">
                  <c:v>regulación y control sanitario</c:v>
                </c:pt>
                <c:pt idx="3">
                  <c:v>talento humano</c:v>
                </c:pt>
                <c:pt idx="4">
                  <c:v>unidad móvil</c:v>
                </c:pt>
              </c:strCache>
            </c:strRef>
          </c:cat>
          <c:val>
            <c:numRef>
              <c:f>Hoja5!$C$4:$C$8</c:f>
              <c:numCache>
                <c:formatCode>General</c:formatCode>
                <c:ptCount val="5"/>
                <c:pt idx="0">
                  <c:v>22.5</c:v>
                </c:pt>
                <c:pt idx="1">
                  <c:v>20</c:v>
                </c:pt>
                <c:pt idx="2">
                  <c:v>25</c:v>
                </c:pt>
                <c:pt idx="3">
                  <c:v>12.5</c:v>
                </c:pt>
                <c:pt idx="4">
                  <c:v>20</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1.2756780402449684E-2"/>
          <c:y val="0.17281659612368275"/>
          <c:w val="0.26930569907966678"/>
          <c:h val="0.72551543669653906"/>
        </c:manualLayout>
      </c:layout>
      <c:overlay val="0"/>
      <c:txPr>
        <a:bodyPr/>
        <a:lstStyle/>
        <a:p>
          <a:pPr>
            <a:defRPr sz="1100">
              <a:latin typeface="Arial" panose="020B0604020202020204" pitchFamily="34" charset="0"/>
              <a:cs typeface="Arial" panose="020B0604020202020204" pitchFamily="34" charset="0"/>
            </a:defRPr>
          </a:pPr>
          <a:endParaRPr lang="en-US"/>
        </a:p>
      </c:txPr>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DEPENDENCIA</a:t>
            </a:r>
          </a:p>
        </c:rich>
      </c:tx>
      <c:layout/>
      <c:overlay val="0"/>
    </c:title>
    <c:autoTitleDeleted val="0"/>
    <c:view3D>
      <c:rotX val="75"/>
      <c:rotY val="0"/>
      <c:rAngAx val="0"/>
      <c:perspective val="30"/>
    </c:view3D>
    <c:floor>
      <c:thickness val="0"/>
    </c:floor>
    <c:sideWall>
      <c:thickness val="0"/>
    </c:sideWall>
    <c:backWall>
      <c:thickness val="0"/>
    </c:backWall>
    <c:plotArea>
      <c:layout>
        <c:manualLayout>
          <c:layoutTarget val="inner"/>
          <c:xMode val="edge"/>
          <c:yMode val="edge"/>
          <c:x val="0"/>
          <c:y val="0.15879709393692559"/>
          <c:w val="0.69660019509055626"/>
          <c:h val="0.84120290606307435"/>
        </c:manualLayout>
      </c:layout>
      <c:pie3DChart>
        <c:varyColors val="1"/>
        <c:ser>
          <c:idx val="0"/>
          <c:order val="0"/>
          <c:tx>
            <c:strRef>
              <c:f>Hoja2!$B$46</c:f>
              <c:strCache>
                <c:ptCount val="1"/>
                <c:pt idx="0">
                  <c:v>Frecuencia</c:v>
                </c:pt>
              </c:strCache>
            </c:strRef>
          </c:tx>
          <c:dLbls>
            <c:dLbl>
              <c:idx val="0"/>
              <c:layout>
                <c:manualLayout>
                  <c:x val="-9.1619955551533072E-2"/>
                  <c:y val="0.14965698253235588"/>
                </c:manualLayout>
              </c:layou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13943644975412556"/>
                  <c:y val="-0.11270752597931528"/>
                </c:manualLayout>
              </c:layou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3.2890055409740451E-2"/>
                  <c:y val="-0.18514090127448801"/>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0.12115928037730916"/>
                  <c:y val="-6.7055348488962385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8.8294365503162678E-2"/>
                  <c:y val="0.15203580743629616"/>
                </c:manualLayout>
              </c:layou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Hoja2!$A$47:$A$51</c:f>
              <c:strCache>
                <c:ptCount val="5"/>
                <c:pt idx="0">
                  <c:v>COORDINACION ZONAL</c:v>
                </c:pt>
                <c:pt idx="1">
                  <c:v>PROMOCION DE LA SALUD</c:v>
                </c:pt>
                <c:pt idx="2">
                  <c:v>REGULACION Y CONTROL SANITARIO</c:v>
                </c:pt>
                <c:pt idx="3">
                  <c:v>TALENTO HUMANO</c:v>
                </c:pt>
                <c:pt idx="4">
                  <c:v>UNIDAD MOVIL</c:v>
                </c:pt>
              </c:strCache>
            </c:strRef>
          </c:cat>
          <c:val>
            <c:numRef>
              <c:f>Hoja2!$B$47:$B$51</c:f>
              <c:numCache>
                <c:formatCode>General</c:formatCode>
                <c:ptCount val="5"/>
                <c:pt idx="0">
                  <c:v>10</c:v>
                </c:pt>
                <c:pt idx="1">
                  <c:v>6</c:v>
                </c:pt>
                <c:pt idx="2">
                  <c:v>10</c:v>
                </c:pt>
                <c:pt idx="3">
                  <c:v>5</c:v>
                </c:pt>
                <c:pt idx="4">
                  <c:v>9</c:v>
                </c:pt>
              </c:numCache>
            </c:numRef>
          </c:val>
        </c:ser>
        <c:ser>
          <c:idx val="1"/>
          <c:order val="1"/>
          <c:tx>
            <c:strRef>
              <c:f>Hoja2!$C$46</c:f>
              <c:strCache>
                <c:ptCount val="1"/>
                <c:pt idx="0">
                  <c:v>Porcentaje</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Hoja2!$A$47:$A$51</c:f>
              <c:strCache>
                <c:ptCount val="5"/>
                <c:pt idx="0">
                  <c:v>COORDINACION ZONAL</c:v>
                </c:pt>
                <c:pt idx="1">
                  <c:v>PROMOCION DE LA SALUD</c:v>
                </c:pt>
                <c:pt idx="2">
                  <c:v>REGULACION Y CONTROL SANITARIO</c:v>
                </c:pt>
                <c:pt idx="3">
                  <c:v>TALENTO HUMANO</c:v>
                </c:pt>
                <c:pt idx="4">
                  <c:v>UNIDAD MOVIL</c:v>
                </c:pt>
              </c:strCache>
            </c:strRef>
          </c:cat>
          <c:val>
            <c:numRef>
              <c:f>Hoja2!$C$47:$C$51</c:f>
              <c:numCache>
                <c:formatCode>0.00%</c:formatCode>
                <c:ptCount val="5"/>
                <c:pt idx="0">
                  <c:v>0.25</c:v>
                </c:pt>
                <c:pt idx="1">
                  <c:v>0.15</c:v>
                </c:pt>
                <c:pt idx="2">
                  <c:v>0.25</c:v>
                </c:pt>
                <c:pt idx="3">
                  <c:v>0.125</c:v>
                </c:pt>
                <c:pt idx="4">
                  <c:v>0.22500000000000001</c:v>
                </c:pt>
              </c:numCache>
            </c:numRef>
          </c:val>
        </c:ser>
        <c:dLbls>
          <c:showLegendKey val="0"/>
          <c:showVal val="0"/>
          <c:showCatName val="0"/>
          <c:showSerName val="0"/>
          <c:showPercent val="1"/>
          <c:showBubbleSize val="0"/>
          <c:showLeaderLines val="1"/>
        </c:dLbls>
      </c:pie3DChart>
    </c:plotArea>
    <c:legend>
      <c:legendPos val="r"/>
      <c:layout/>
      <c:overlay val="0"/>
      <c:txPr>
        <a:bodyPr/>
        <a:lstStyle/>
        <a:p>
          <a:pPr>
            <a:defRPr sz="1200"/>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2000">
                <a:latin typeface="Arial" panose="020B0604020202020204" pitchFamily="34" charset="0"/>
                <a:cs typeface="Arial" panose="020B0604020202020204" pitchFamily="34" charset="0"/>
              </a:defRPr>
            </a:pPr>
            <a:r>
              <a:rPr lang="en-US" sz="2000">
                <a:latin typeface="Arial" panose="020B0604020202020204" pitchFamily="34" charset="0"/>
                <a:cs typeface="Arial" panose="020B0604020202020204" pitchFamily="34" charset="0"/>
              </a:rPr>
              <a:t>GÉNERO</a:t>
            </a:r>
          </a:p>
        </c:rich>
      </c:tx>
      <c:layout>
        <c:manualLayout>
          <c:xMode val="edge"/>
          <c:yMode val="edge"/>
          <c:x val="0.33444874419160597"/>
          <c:y val="3.3092133579765551E-2"/>
        </c:manualLayout>
      </c:layout>
      <c:overlay val="0"/>
    </c:title>
    <c:autoTitleDeleted val="0"/>
    <c:plotArea>
      <c:layout>
        <c:manualLayout>
          <c:layoutTarget val="inner"/>
          <c:xMode val="edge"/>
          <c:yMode val="edge"/>
          <c:x val="0.23886984715145901"/>
          <c:y val="0.15493092302368955"/>
          <c:w val="0.50526924759405079"/>
          <c:h val="0.84211541265675127"/>
        </c:manualLayout>
      </c:layout>
      <c:pieChart>
        <c:varyColors val="1"/>
        <c:ser>
          <c:idx val="0"/>
          <c:order val="0"/>
          <c:tx>
            <c:strRef>
              <c:f>Hoja2!$B$110</c:f>
              <c:strCache>
                <c:ptCount val="1"/>
                <c:pt idx="0">
                  <c:v>Frecuencia</c:v>
                </c:pt>
              </c:strCache>
            </c:strRef>
          </c:tx>
          <c:dLbls>
            <c:dLbl>
              <c:idx val="0"/>
              <c:layout>
                <c:manualLayout>
                  <c:x val="-0.19005931658922143"/>
                  <c:y val="-0.22828985507246377"/>
                </c:manualLayout>
              </c:layout>
              <c:spPr/>
              <c:txPr>
                <a:bodyPr/>
                <a:lstStyle/>
                <a:p>
                  <a:pPr>
                    <a:defRPr sz="1400"/>
                  </a:pPr>
                  <a:endParaRPr lang="en-US"/>
                </a:p>
              </c:txPr>
              <c:showLegendKey val="0"/>
              <c:showVal val="0"/>
              <c:showCatName val="1"/>
              <c:showSerName val="0"/>
              <c:showPercent val="1"/>
              <c:showBubbleSize val="0"/>
              <c:extLst>
                <c:ext xmlns:c15="http://schemas.microsoft.com/office/drawing/2012/chart" uri="{CE6537A1-D6FC-4f65-9D91-7224C49458BB}">
                  <c15:layout/>
                </c:ext>
              </c:extLst>
            </c:dLbl>
            <c:dLbl>
              <c:idx val="1"/>
              <c:spPr/>
              <c:txPr>
                <a:bodyPr/>
                <a:lstStyle/>
                <a:p>
                  <a:pPr>
                    <a:defRPr sz="1400"/>
                  </a:pPr>
                  <a:endParaRPr lang="en-US"/>
                </a:p>
              </c:txPr>
              <c:showLegendKey val="0"/>
              <c:showVal val="0"/>
              <c:showCatName val="1"/>
              <c:showSerName val="0"/>
              <c:showPercent val="1"/>
              <c:showBubbleSize val="0"/>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Hoja2!$A$111:$A$112</c:f>
              <c:strCache>
                <c:ptCount val="2"/>
                <c:pt idx="0">
                  <c:v>FEMENINO</c:v>
                </c:pt>
                <c:pt idx="1">
                  <c:v>MASCULINO</c:v>
                </c:pt>
              </c:strCache>
            </c:strRef>
          </c:cat>
          <c:val>
            <c:numRef>
              <c:f>Hoja2!$B$111:$B$112</c:f>
              <c:numCache>
                <c:formatCode>General</c:formatCode>
                <c:ptCount val="2"/>
                <c:pt idx="0">
                  <c:v>30</c:v>
                </c:pt>
                <c:pt idx="1">
                  <c:v>10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hart>
    <c:title>
      <c:tx>
        <c:rich>
          <a:bodyPr/>
          <a:lstStyle/>
          <a:p>
            <a:pPr>
              <a:defRPr/>
            </a:pPr>
            <a:r>
              <a:rPr lang="en-US"/>
              <a:t>LATERALIDAD</a:t>
            </a:r>
          </a:p>
        </c:rich>
      </c:tx>
      <c:layout/>
      <c:overlay val="0"/>
    </c:title>
    <c:autoTitleDeleted val="0"/>
    <c:plotArea>
      <c:layout/>
      <c:pieChart>
        <c:varyColors val="1"/>
        <c:ser>
          <c:idx val="0"/>
          <c:order val="0"/>
          <c:tx>
            <c:strRef>
              <c:f>Hoja2!$B$154</c:f>
              <c:strCache>
                <c:ptCount val="1"/>
                <c:pt idx="0">
                  <c:v>Frecuencia</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Hoja2!$A$155:$A$156</c:f>
              <c:strCache>
                <c:ptCount val="2"/>
                <c:pt idx="0">
                  <c:v>DIESTRO</c:v>
                </c:pt>
                <c:pt idx="1">
                  <c:v>ZURDO</c:v>
                </c:pt>
              </c:strCache>
            </c:strRef>
          </c:cat>
          <c:val>
            <c:numRef>
              <c:f>Hoja2!$B$155:$B$156</c:f>
              <c:numCache>
                <c:formatCode>General</c:formatCode>
                <c:ptCount val="2"/>
                <c:pt idx="0">
                  <c:v>34</c:v>
                </c:pt>
                <c:pt idx="1">
                  <c:v>6</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0538998250218721"/>
          <c:y val="0.40465077282006418"/>
          <c:w val="0.27794335083114613"/>
          <c:h val="0.25076771653543306"/>
        </c:manualLayout>
      </c:layout>
      <c:overlay val="0"/>
      <c:txPr>
        <a:bodyPr/>
        <a:lstStyle/>
        <a:p>
          <a:pPr>
            <a:defRPr sz="1600"/>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latin typeface="Arial" panose="020B0604020202020204" pitchFamily="34" charset="0"/>
                <a:cs typeface="Arial" panose="020B0604020202020204" pitchFamily="34" charset="0"/>
              </a:rPr>
              <a:t>MOVIMIENTO DE</a:t>
            </a:r>
            <a:r>
              <a:rPr lang="en-US" baseline="0">
                <a:latin typeface="Arial" panose="020B0604020202020204" pitchFamily="34" charset="0"/>
                <a:cs typeface="Arial" panose="020B0604020202020204" pitchFamily="34" charset="0"/>
              </a:rPr>
              <a:t> TRONCO</a:t>
            </a:r>
            <a:endParaRPr lang="en-US">
              <a:latin typeface="Arial" panose="020B0604020202020204" pitchFamily="34" charset="0"/>
              <a:cs typeface="Arial" panose="020B0604020202020204" pitchFamily="34" charset="0"/>
            </a:endParaRPr>
          </a:p>
        </c:rich>
      </c:tx>
      <c:layout/>
      <c:overlay val="0"/>
    </c:title>
    <c:autoTitleDeleted val="0"/>
    <c:plotArea>
      <c:layout>
        <c:manualLayout>
          <c:layoutTarget val="inner"/>
          <c:xMode val="edge"/>
          <c:yMode val="edge"/>
          <c:x val="0.24192614537044255"/>
          <c:y val="0.19635380288207777"/>
          <c:w val="0.44398828859263878"/>
          <c:h val="0.7412035892207689"/>
        </c:manualLayout>
      </c:layout>
      <c:pieChart>
        <c:varyColors val="1"/>
        <c:ser>
          <c:idx val="0"/>
          <c:order val="0"/>
          <c:tx>
            <c:strRef>
              <c:f>Hoja2!$C$172</c:f>
              <c:strCache>
                <c:ptCount val="1"/>
                <c:pt idx="0">
                  <c:v>Porcentaje</c:v>
                </c:pt>
              </c:strCache>
            </c:strRef>
          </c:tx>
          <c:dLbls>
            <c:dLbl>
              <c:idx val="0"/>
              <c:layout>
                <c:manualLayout>
                  <c:x val="-2.6142140652348066E-2"/>
                  <c:y val="0.16893886470886552"/>
                </c:manualLayout>
              </c:layout>
              <c:tx>
                <c:rich>
                  <a:bodyPr/>
                  <a:lstStyle/>
                  <a:p>
                    <a:r>
                      <a:rPr lang="en-US" sz="1400" b="1"/>
                      <a:t>1</a:t>
                    </a:r>
                  </a:p>
                  <a:p>
                    <a:r>
                      <a:rPr lang="en-US" sz="1400"/>
                      <a:t>12.5%</a:t>
                    </a:r>
                  </a:p>
                  <a:p>
                    <a:endParaRPr lang="en-US"/>
                  </a:p>
                </c:rich>
              </c:tx>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5.4954781367341596E-2"/>
                  <c:y val="5.2834561796196687E-2"/>
                </c:manualLayout>
              </c:layout>
              <c:tx>
                <c:rich>
                  <a:bodyPr/>
                  <a:lstStyle/>
                  <a:p>
                    <a:r>
                      <a:rPr lang="en-US" b="1"/>
                      <a:t>2</a:t>
                    </a:r>
                  </a:p>
                  <a:p>
                    <a:r>
                      <a:rPr lang="en-US"/>
                      <a:t>15%</a:t>
                    </a:r>
                  </a:p>
                </c:rich>
              </c:tx>
              <c:showLegendKey val="0"/>
              <c:showVal val="0"/>
              <c:showCatName val="0"/>
              <c:showSerName val="0"/>
              <c:showPercent val="1"/>
              <c:showBubbleSize val="0"/>
            </c:dLbl>
            <c:dLbl>
              <c:idx val="2"/>
              <c:layout>
                <c:manualLayout>
                  <c:x val="-6.6826333494060072E-2"/>
                  <c:y val="-0.10123647383974925"/>
                </c:manualLayout>
              </c:layout>
              <c:tx>
                <c:rich>
                  <a:bodyPr/>
                  <a:lstStyle/>
                  <a:p>
                    <a:r>
                      <a:rPr lang="en-US" b="1"/>
                      <a:t>3</a:t>
                    </a:r>
                  </a:p>
                  <a:p>
                    <a:r>
                      <a:rPr lang="en-US"/>
                      <a:t>20%</a:t>
                    </a:r>
                  </a:p>
                </c:rich>
              </c:tx>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4.1689842323273357E-2"/>
                  <c:y val="-6.8666966738833338E-2"/>
                </c:manualLayout>
              </c:layout>
              <c:tx>
                <c:rich>
                  <a:bodyPr/>
                  <a:lstStyle/>
                  <a:p>
                    <a:r>
                      <a:rPr lang="en-US" sz="1400" b="1"/>
                      <a:t>4</a:t>
                    </a:r>
                  </a:p>
                  <a:p>
                    <a:r>
                      <a:rPr lang="en-US" sz="1400"/>
                      <a:t>12.5%</a:t>
                    </a:r>
                    <a:endParaRPr lang="en-US"/>
                  </a:p>
                </c:rich>
              </c:tx>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8.2942827474400793E-2"/>
                  <c:y val="-5.8172316102266225E-2"/>
                </c:manualLayout>
              </c:layout>
              <c:tx>
                <c:rich>
                  <a:bodyPr/>
                  <a:lstStyle/>
                  <a:p>
                    <a:r>
                      <a:rPr lang="en-US" b="1"/>
                      <a:t>5</a:t>
                    </a:r>
                  </a:p>
                  <a:p>
                    <a:r>
                      <a:rPr lang="en-US"/>
                      <a:t>15%</a:t>
                    </a:r>
                  </a:p>
                </c:rich>
              </c:tx>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5.6717396834316043E-2"/>
                  <c:y val="6.6762662604151174E-2"/>
                </c:manualLayout>
              </c:layout>
              <c:tx>
                <c:rich>
                  <a:bodyPr/>
                  <a:lstStyle/>
                  <a:p>
                    <a:r>
                      <a:rPr lang="en-US" b="1"/>
                      <a:t>6</a:t>
                    </a:r>
                  </a:p>
                  <a:p>
                    <a:r>
                      <a:rPr lang="en-US"/>
                      <a:t>10%</a:t>
                    </a:r>
                  </a:p>
                </c:rich>
              </c:tx>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3.9731222497693508E-2"/>
                  <c:y val="0.17027533997429697"/>
                </c:manualLayout>
              </c:layout>
              <c:tx>
                <c:rich>
                  <a:bodyPr/>
                  <a:lstStyle/>
                  <a:p>
                    <a:r>
                      <a:rPr lang="en-US" sz="1400" b="1"/>
                      <a:t>7</a:t>
                    </a:r>
                  </a:p>
                  <a:p>
                    <a:r>
                      <a:rPr lang="en-US" sz="1400"/>
                      <a:t>12.5%</a:t>
                    </a:r>
                    <a:endParaRPr lang="en-US"/>
                  </a:p>
                </c:rich>
              </c:tx>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2.0042358639046666E-2"/>
                  <c:y val="0.12244878775968186"/>
                </c:manualLayout>
              </c:layout>
              <c:tx>
                <c:rich>
                  <a:bodyPr/>
                  <a:lstStyle/>
                  <a:p>
                    <a:r>
                      <a:rPr lang="en-US" sz="1400" b="1"/>
                      <a:t>8</a:t>
                    </a:r>
                  </a:p>
                  <a:p>
                    <a:r>
                      <a:rPr lang="en-US" sz="1400"/>
                      <a:t>2.5%</a:t>
                    </a:r>
                    <a:endParaRPr lang="en-US"/>
                  </a:p>
                </c:rich>
              </c:tx>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400"/>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val>
            <c:numRef>
              <c:f>Hoja2!$C$173:$C$180</c:f>
              <c:numCache>
                <c:formatCode>0.00%</c:formatCode>
                <c:ptCount val="8"/>
                <c:pt idx="0">
                  <c:v>0.125</c:v>
                </c:pt>
                <c:pt idx="1">
                  <c:v>0.15</c:v>
                </c:pt>
                <c:pt idx="2">
                  <c:v>0.2</c:v>
                </c:pt>
                <c:pt idx="3">
                  <c:v>0.125</c:v>
                </c:pt>
                <c:pt idx="4">
                  <c:v>0.15</c:v>
                </c:pt>
                <c:pt idx="5">
                  <c:v>0.1</c:v>
                </c:pt>
                <c:pt idx="6">
                  <c:v>0.125</c:v>
                </c:pt>
                <c:pt idx="7">
                  <c:v>2.5000000000000001E-2</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MOVIMIENTO</a:t>
            </a:r>
            <a:r>
              <a:rPr lang="en-US" baseline="0"/>
              <a:t> DE BRAZOS</a:t>
            </a:r>
            <a:endParaRPr lang="en-US"/>
          </a:p>
        </c:rich>
      </c:tx>
      <c:layout>
        <c:manualLayout>
          <c:xMode val="edge"/>
          <c:yMode val="edge"/>
          <c:x val="0.12052373453318335"/>
          <c:y val="0"/>
        </c:manualLayout>
      </c:layout>
      <c:overlay val="0"/>
    </c:title>
    <c:autoTitleDeleted val="0"/>
    <c:plotArea>
      <c:layout>
        <c:manualLayout>
          <c:layoutTarget val="inner"/>
          <c:xMode val="edge"/>
          <c:yMode val="edge"/>
          <c:x val="0.39073530732612793"/>
          <c:y val="0.16523490813648295"/>
          <c:w val="0.59612775414567432"/>
          <c:h val="0.83476520597968729"/>
        </c:manualLayout>
      </c:layout>
      <c:doughnutChart>
        <c:varyColors val="1"/>
        <c:ser>
          <c:idx val="0"/>
          <c:order val="0"/>
          <c:tx>
            <c:strRef>
              <c:f>Hoja2!$C$202</c:f>
              <c:strCache>
                <c:ptCount val="1"/>
                <c:pt idx="0">
                  <c:v>Porcentaje</c:v>
                </c:pt>
              </c:strCache>
            </c:strRef>
          </c:tx>
          <c:dLbls>
            <c:dLbl>
              <c:idx val="1"/>
              <c:layout/>
              <c:tx>
                <c:rich>
                  <a:bodyPr/>
                  <a:lstStyle/>
                  <a:p>
                    <a:r>
                      <a:rPr lang="es-MX"/>
                      <a:t>32.5%</a:t>
                    </a:r>
                  </a:p>
                </c:rich>
              </c:tx>
              <c:showLegendKey val="0"/>
              <c:showVal val="0"/>
              <c:showCatName val="0"/>
              <c:showSerName val="0"/>
              <c:showPercent val="1"/>
              <c:showBubbleSize val="0"/>
            </c:dLbl>
            <c:dLbl>
              <c:idx val="3"/>
              <c:layout/>
              <c:tx>
                <c:rich>
                  <a:bodyPr/>
                  <a:lstStyle/>
                  <a:p>
                    <a:r>
                      <a:rPr lang="es-MX"/>
                      <a:t>22.5%</a:t>
                    </a:r>
                  </a:p>
                </c:rich>
              </c:tx>
              <c:showLegendKey val="0"/>
              <c:showVal val="0"/>
              <c:showCatName val="0"/>
              <c:showSerName val="0"/>
              <c:showPercent val="1"/>
              <c:showBubbleSize val="0"/>
            </c:dLbl>
            <c:spPr>
              <a:noFill/>
              <a:ln>
                <a:noFill/>
              </a:ln>
              <a:effectLst/>
            </c:spPr>
            <c:txPr>
              <a:bodyPr/>
              <a:lstStyle/>
              <a:p>
                <a:pPr>
                  <a:defRPr sz="1400"/>
                </a:pPr>
                <a:endParaRPr lang="en-US"/>
              </a:p>
            </c:txPr>
            <c:showLegendKey val="0"/>
            <c:showVal val="0"/>
            <c:showCatName val="0"/>
            <c:showSerName val="0"/>
            <c:showPercent val="1"/>
            <c:showBubbleSize val="0"/>
            <c:showLeaderLines val="1"/>
            <c:extLst>
              <c:ext xmlns:c15="http://schemas.microsoft.com/office/drawing/2012/chart" uri="{CE6537A1-D6FC-4f65-9D91-7224C49458BB}">
                <c15:layout/>
              </c:ext>
            </c:extLst>
          </c:dLbls>
          <c:val>
            <c:numRef>
              <c:f>Hoja2!$C$203:$C$209</c:f>
              <c:numCache>
                <c:formatCode>0.00%</c:formatCode>
                <c:ptCount val="7"/>
                <c:pt idx="0">
                  <c:v>0.05</c:v>
                </c:pt>
                <c:pt idx="1">
                  <c:v>0.32500000000000001</c:v>
                </c:pt>
                <c:pt idx="2">
                  <c:v>0.2</c:v>
                </c:pt>
                <c:pt idx="3">
                  <c:v>0.22500000000000001</c:v>
                </c:pt>
                <c:pt idx="4">
                  <c:v>0.1</c:v>
                </c:pt>
                <c:pt idx="5">
                  <c:v>0.05</c:v>
                </c:pt>
                <c:pt idx="6">
                  <c:v>0.05</c:v>
                </c:pt>
              </c:numCache>
            </c:numRef>
          </c:val>
        </c:ser>
        <c:dLbls>
          <c:showLegendKey val="0"/>
          <c:showVal val="0"/>
          <c:showCatName val="0"/>
          <c:showSerName val="0"/>
          <c:showPercent val="1"/>
          <c:showBubbleSize val="0"/>
          <c:showLeaderLines val="1"/>
        </c:dLbls>
        <c:firstSliceAng val="0"/>
        <c:holeSize val="50"/>
      </c:doughnutChart>
    </c:plotArea>
    <c:legend>
      <c:legendPos val="t"/>
      <c:layout>
        <c:manualLayout>
          <c:xMode val="edge"/>
          <c:yMode val="edge"/>
          <c:x val="1.3335395575553053E-2"/>
          <c:y val="0.1004867457261273"/>
          <c:w val="0.31668686301199983"/>
          <c:h val="0.67435170603674544"/>
        </c:manualLayout>
      </c:layout>
      <c:overlay val="0"/>
      <c:txPr>
        <a:bodyPr/>
        <a:lstStyle/>
        <a:p>
          <a:pPr rtl="0">
            <a:defRPr sz="1400"/>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0"/>
    </mc:Choice>
    <mc:Fallback>
      <c:style val="20"/>
    </mc:Fallback>
  </mc:AlternateContent>
  <c:chart>
    <c:title>
      <c:tx>
        <c:rich>
          <a:bodyPr/>
          <a:lstStyle/>
          <a:p>
            <a:pPr>
              <a:defRPr/>
            </a:pPr>
            <a:r>
              <a:rPr lang="en-US"/>
              <a:t>MOVIMIENTO DE MUÑECAS</a:t>
            </a:r>
          </a:p>
        </c:rich>
      </c:tx>
      <c:layout>
        <c:manualLayout>
          <c:xMode val="edge"/>
          <c:yMode val="edge"/>
          <c:x val="0.21972222222222221"/>
          <c:y val="3.7037037037037035E-2"/>
        </c:manualLayout>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
          <c:y val="0.14803258967629046"/>
          <c:w val="1"/>
          <c:h val="0.83727617381160691"/>
        </c:manualLayout>
      </c:layout>
      <c:bar3DChart>
        <c:barDir val="col"/>
        <c:grouping val="stacked"/>
        <c:varyColors val="0"/>
        <c:ser>
          <c:idx val="0"/>
          <c:order val="0"/>
          <c:tx>
            <c:strRef>
              <c:f>Hoja2!$C$230</c:f>
              <c:strCache>
                <c:ptCount val="1"/>
                <c:pt idx="0">
                  <c:v>Porcentaje</c:v>
                </c:pt>
              </c:strCache>
            </c:strRef>
          </c:tx>
          <c:invertIfNegative val="0"/>
          <c:dLbls>
            <c:dLbl>
              <c:idx val="0"/>
              <c:layout/>
              <c:tx>
                <c:rich>
                  <a:bodyPr/>
                  <a:lstStyle/>
                  <a:p>
                    <a:r>
                      <a:rPr lang="en-US"/>
                      <a:t>10.00%</a:t>
                    </a:r>
                  </a:p>
                  <a:p>
                    <a:r>
                      <a:rPr lang="en-US"/>
                      <a:t>2</a:t>
                    </a:r>
                  </a:p>
                  <a:p>
                    <a:endParaRPr lang="en-US"/>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1481481481481482"/>
                </c:manualLayout>
              </c:layout>
              <c:tx>
                <c:rich>
                  <a:bodyPr/>
                  <a:lstStyle/>
                  <a:p>
                    <a:r>
                      <a:rPr lang="en-US"/>
                      <a:t>42.50%</a:t>
                    </a:r>
                  </a:p>
                  <a:p>
                    <a:r>
                      <a:rPr lang="en-US"/>
                      <a:t>3</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388888888888894E-2"/>
                  <c:y val="-3.2407407407407406E-2"/>
                </c:manualLayout>
              </c:layout>
              <c:tx>
                <c:rich>
                  <a:bodyPr/>
                  <a:lstStyle/>
                  <a:p>
                    <a:r>
                      <a:rPr lang="en-US"/>
                      <a:t>40.00%</a:t>
                    </a:r>
                  </a:p>
                  <a:p>
                    <a:r>
                      <a:rPr lang="en-US"/>
                      <a:t>4</a:t>
                    </a:r>
                  </a:p>
                </c:rich>
              </c:tx>
              <c:showLegendKey val="0"/>
              <c:showVal val="1"/>
              <c:showCatName val="0"/>
              <c:showSerName val="0"/>
              <c:showPercent val="0"/>
              <c:showBubbleSize val="0"/>
              <c:extLst>
                <c:ext xmlns:c15="http://schemas.microsoft.com/office/drawing/2012/chart" uri="{CE6537A1-D6FC-4f65-9D91-7224C49458BB}">
                  <c15:layout/>
                </c:ext>
              </c:extLst>
            </c:dLbl>
            <c:dLbl>
              <c:idx val="3"/>
              <c:layout/>
              <c:tx>
                <c:rich>
                  <a:bodyPr/>
                  <a:lstStyle/>
                  <a:p>
                    <a:r>
                      <a:rPr lang="en-US"/>
                      <a:t>5.00%</a:t>
                    </a:r>
                  </a:p>
                  <a:p>
                    <a:r>
                      <a:rPr lang="en-US"/>
                      <a:t>5</a:t>
                    </a:r>
                  </a:p>
                </c:rich>
              </c:tx>
              <c:showLegendKey val="0"/>
              <c:showVal val="1"/>
              <c:showCatName val="0"/>
              <c:showSerName val="0"/>
              <c:showPercent val="0"/>
              <c:showBubbleSize val="0"/>
              <c:extLst>
                <c:ext xmlns:c15="http://schemas.microsoft.com/office/drawing/2012/chart" uri="{CE6537A1-D6FC-4f65-9D91-7224C49458BB}">
                  <c15:layout/>
                </c:ext>
              </c:extLst>
            </c:dLbl>
            <c:dLbl>
              <c:idx val="4"/>
              <c:layout/>
              <c:tx>
                <c:rich>
                  <a:bodyPr/>
                  <a:lstStyle/>
                  <a:p>
                    <a:r>
                      <a:rPr lang="en-US"/>
                      <a:t>2.50%</a:t>
                    </a:r>
                  </a:p>
                  <a:p>
                    <a:r>
                      <a:rPr lang="en-US"/>
                      <a:t>6</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Hoja2!$C$231:$C$235</c:f>
              <c:numCache>
                <c:formatCode>0.00%</c:formatCode>
                <c:ptCount val="5"/>
                <c:pt idx="0">
                  <c:v>0.1</c:v>
                </c:pt>
                <c:pt idx="1">
                  <c:v>0.42499999999999999</c:v>
                </c:pt>
                <c:pt idx="2">
                  <c:v>0.4</c:v>
                </c:pt>
                <c:pt idx="3">
                  <c:v>0.05</c:v>
                </c:pt>
                <c:pt idx="4">
                  <c:v>2.5000000000000001E-2</c:v>
                </c:pt>
              </c:numCache>
            </c:numRef>
          </c:val>
        </c:ser>
        <c:dLbls>
          <c:showLegendKey val="0"/>
          <c:showVal val="1"/>
          <c:showCatName val="0"/>
          <c:showSerName val="0"/>
          <c:showPercent val="0"/>
          <c:showBubbleSize val="0"/>
        </c:dLbls>
        <c:gapWidth val="95"/>
        <c:gapDepth val="95"/>
        <c:shape val="cylinder"/>
        <c:axId val="517603840"/>
        <c:axId val="82080832"/>
        <c:axId val="0"/>
      </c:bar3DChart>
      <c:catAx>
        <c:axId val="517603840"/>
        <c:scaling>
          <c:orientation val="minMax"/>
        </c:scaling>
        <c:delete val="1"/>
        <c:axPos val="b"/>
        <c:majorTickMark val="none"/>
        <c:minorTickMark val="none"/>
        <c:tickLblPos val="nextTo"/>
        <c:crossAx val="82080832"/>
        <c:crosses val="autoZero"/>
        <c:auto val="1"/>
        <c:lblAlgn val="ctr"/>
        <c:lblOffset val="2"/>
        <c:tickMarkSkip val="2"/>
        <c:noMultiLvlLbl val="0"/>
      </c:catAx>
      <c:valAx>
        <c:axId val="82080832"/>
        <c:scaling>
          <c:orientation val="minMax"/>
        </c:scaling>
        <c:delete val="1"/>
        <c:axPos val="l"/>
        <c:numFmt formatCode="0.00%" sourceLinked="1"/>
        <c:majorTickMark val="out"/>
        <c:minorTickMark val="none"/>
        <c:tickLblPos val="nextTo"/>
        <c:crossAx val="517603840"/>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2000"/>
            </a:pPr>
            <a:r>
              <a:rPr lang="en-US" sz="1800"/>
              <a:t>MOVIMIENTO DE CUELLO</a:t>
            </a:r>
          </a:p>
        </c:rich>
      </c:tx>
      <c:layout>
        <c:manualLayout>
          <c:xMode val="edge"/>
          <c:yMode val="edge"/>
          <c:x val="1.0735749654390389E-3"/>
          <c:y val="0.85578328963928563"/>
        </c:manualLayout>
      </c:layout>
      <c:overlay val="0"/>
    </c:title>
    <c:autoTitleDeleted val="0"/>
    <c:view3D>
      <c:rotX val="75"/>
      <c:rotY val="0"/>
      <c:rAngAx val="0"/>
      <c:perspective val="30"/>
    </c:view3D>
    <c:floor>
      <c:thickness val="0"/>
    </c:floor>
    <c:sideWall>
      <c:thickness val="0"/>
    </c:sideWall>
    <c:backWall>
      <c:thickness val="0"/>
    </c:backWall>
    <c:plotArea>
      <c:layout>
        <c:manualLayout>
          <c:layoutTarget val="inner"/>
          <c:xMode val="edge"/>
          <c:yMode val="edge"/>
          <c:x val="8.5080134213992478E-2"/>
          <c:y val="0.13368425631878886"/>
          <c:w val="0.85412669570149891"/>
          <c:h val="0.77099259001464593"/>
        </c:manualLayout>
      </c:layout>
      <c:pie3DChart>
        <c:varyColors val="1"/>
        <c:ser>
          <c:idx val="0"/>
          <c:order val="0"/>
          <c:tx>
            <c:strRef>
              <c:f>Hoja2!$C$254</c:f>
              <c:strCache>
                <c:ptCount val="1"/>
                <c:pt idx="0">
                  <c:v>Porcentaje</c:v>
                </c:pt>
              </c:strCache>
            </c:strRef>
          </c:tx>
          <c:dLbls>
            <c:dLbl>
              <c:idx val="0"/>
              <c:layout/>
              <c:tx>
                <c:rich>
                  <a:bodyPr/>
                  <a:lstStyle/>
                  <a:p>
                    <a:r>
                      <a:rPr lang="en-US" sz="1400"/>
                      <a:t>15%</a:t>
                    </a:r>
                  </a:p>
                  <a:p>
                    <a:r>
                      <a:rPr lang="en-US" sz="1400"/>
                      <a:t>1</a:t>
                    </a:r>
                    <a:endParaRPr lang="en-US"/>
                  </a:p>
                </c:rich>
              </c:tx>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tx>
                <c:rich>
                  <a:bodyPr/>
                  <a:lstStyle/>
                  <a:p>
                    <a:r>
                      <a:rPr lang="en-US" sz="1400"/>
                      <a:t>50%</a:t>
                    </a:r>
                  </a:p>
                  <a:p>
                    <a:r>
                      <a:rPr lang="en-US" sz="1400"/>
                      <a:t>2</a:t>
                    </a:r>
                    <a:endParaRPr lang="en-US"/>
                  </a:p>
                </c:rich>
              </c:tx>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tx>
                <c:rich>
                  <a:bodyPr/>
                  <a:lstStyle/>
                  <a:p>
                    <a:r>
                      <a:rPr lang="en-US" sz="1400"/>
                      <a:t>15%</a:t>
                    </a:r>
                  </a:p>
                  <a:p>
                    <a:r>
                      <a:rPr lang="en-US" sz="1400"/>
                      <a:t>3</a:t>
                    </a:r>
                    <a:endParaRPr lang="en-US"/>
                  </a:p>
                </c:rich>
              </c:tx>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tx>
                <c:rich>
                  <a:bodyPr/>
                  <a:lstStyle/>
                  <a:p>
                    <a:r>
                      <a:rPr lang="en-US" sz="1400"/>
                      <a:t>5%</a:t>
                    </a:r>
                  </a:p>
                  <a:p>
                    <a:r>
                      <a:rPr lang="en-US" sz="1400"/>
                      <a:t>5</a:t>
                    </a:r>
                    <a:endParaRPr lang="en-US"/>
                  </a:p>
                </c:rich>
              </c:tx>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tx>
                <c:rich>
                  <a:bodyPr/>
                  <a:lstStyle/>
                  <a:p>
                    <a:r>
                      <a:rPr lang="en-US" sz="1400"/>
                      <a:t>10%</a:t>
                    </a:r>
                  </a:p>
                  <a:p>
                    <a:r>
                      <a:rPr lang="en-US" sz="1400"/>
                      <a:t>6</a:t>
                    </a:r>
                    <a:endParaRPr lang="en-US"/>
                  </a:p>
                </c:rich>
              </c:tx>
              <c:dLblPos val="bestFit"/>
              <c:showLegendKey val="0"/>
              <c:showVal val="0"/>
              <c:showCatName val="0"/>
              <c:showSerName val="0"/>
              <c:showPercent val="1"/>
              <c:showBubbleSize val="0"/>
              <c:extLst>
                <c:ext xmlns:c15="http://schemas.microsoft.com/office/drawing/2012/chart" uri="{CE6537A1-D6FC-4f65-9D91-7224C49458BB}">
                  <c15:layout/>
                </c:ext>
              </c:extLst>
            </c:dLbl>
            <c:dLbl>
              <c:idx val="5"/>
              <c:layout/>
              <c:tx>
                <c:rich>
                  <a:bodyPr/>
                  <a:lstStyle/>
                  <a:p>
                    <a:r>
                      <a:rPr lang="en-US" sz="1400"/>
                      <a:t>5%</a:t>
                    </a:r>
                  </a:p>
                  <a:p>
                    <a:r>
                      <a:rPr lang="en-US" sz="1400"/>
                      <a:t>7</a:t>
                    </a:r>
                    <a:endParaRPr lang="en-US"/>
                  </a:p>
                </c:rich>
              </c:tx>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400"/>
                </a:pPr>
                <a:endParaRPr lang="en-US"/>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val>
            <c:numRef>
              <c:f>Hoja2!$C$255:$C$260</c:f>
              <c:numCache>
                <c:formatCode>0.00%</c:formatCode>
                <c:ptCount val="6"/>
                <c:pt idx="0">
                  <c:v>0.15</c:v>
                </c:pt>
                <c:pt idx="1">
                  <c:v>0.5</c:v>
                </c:pt>
                <c:pt idx="2">
                  <c:v>0.15</c:v>
                </c:pt>
                <c:pt idx="3">
                  <c:v>0.05</c:v>
                </c:pt>
                <c:pt idx="4">
                  <c:v>0.1</c:v>
                </c:pt>
                <c:pt idx="5">
                  <c:v>0.05</c:v>
                </c:pt>
              </c:numCache>
            </c:numRef>
          </c:val>
        </c:ser>
        <c:dLbls>
          <c:dLblPos val="bestFit"/>
          <c:showLegendKey val="0"/>
          <c:showVal val="0"/>
          <c:showCatName val="0"/>
          <c:showSerName val="0"/>
          <c:showPercent val="1"/>
          <c:showBubbleSize val="0"/>
          <c:showLeaderLines val="1"/>
        </c:dLbls>
      </c:pie3DChart>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3"/>
    </mc:Choice>
    <mc:Fallback>
      <c:style val="13"/>
    </mc:Fallback>
  </mc:AlternateContent>
  <c:chart>
    <c:title>
      <c:tx>
        <c:rich>
          <a:bodyPr/>
          <a:lstStyle/>
          <a:p>
            <a:pPr>
              <a:defRPr/>
            </a:pPr>
            <a:r>
              <a:rPr lang="es-MX"/>
              <a:t>RITMO DE TRABAJO</a:t>
            </a:r>
          </a:p>
        </c:rich>
      </c:tx>
      <c:layout/>
      <c:overlay val="0"/>
    </c:title>
    <c:autoTitleDeleted val="0"/>
    <c:plotArea>
      <c:layout>
        <c:manualLayout>
          <c:layoutTarget val="inner"/>
          <c:xMode val="edge"/>
          <c:yMode val="edge"/>
          <c:x val="0.23658387334351569"/>
          <c:y val="0.11069362116252322"/>
          <c:w val="0.59622047244094489"/>
          <c:h val="0.88930637883747676"/>
        </c:manualLayout>
      </c:layout>
      <c:doughnutChart>
        <c:varyColors val="1"/>
        <c:ser>
          <c:idx val="0"/>
          <c:order val="0"/>
          <c:tx>
            <c:strRef>
              <c:f>Hoja2!$C$280</c:f>
              <c:strCache>
                <c:ptCount val="1"/>
                <c:pt idx="0">
                  <c:v>Porcentaje</c:v>
                </c:pt>
              </c:strCache>
            </c:strRef>
          </c:tx>
          <c:explosion val="4"/>
          <c:dLbls>
            <c:dLbl>
              <c:idx val="0"/>
              <c:layout/>
              <c:tx>
                <c:rich>
                  <a:bodyPr/>
                  <a:lstStyle/>
                  <a:p>
                    <a:pPr>
                      <a:defRPr sz="1800">
                        <a:latin typeface="Times New Roman" panose="02020603050405020304" pitchFamily="18" charset="0"/>
                        <a:cs typeface="Times New Roman" panose="02020603050405020304" pitchFamily="18" charset="0"/>
                      </a:defRPr>
                    </a:pPr>
                    <a:r>
                      <a:rPr lang="en-US" sz="1800">
                        <a:latin typeface="Times New Roman" panose="02020603050405020304" pitchFamily="18" charset="0"/>
                        <a:cs typeface="Times New Roman" panose="02020603050405020304" pitchFamily="18" charset="0"/>
                      </a:rPr>
                      <a:t>4
40%</a:t>
                    </a:r>
                    <a:endParaRPr lang="en-US">
                      <a:latin typeface="Times New Roman" panose="02020603050405020304" pitchFamily="18" charset="0"/>
                      <a:cs typeface="Times New Roman" panose="02020603050405020304" pitchFamily="18" charset="0"/>
                    </a:endParaRPr>
                  </a:p>
                </c:rich>
              </c:tx>
              <c:spPr>
                <a:noFill/>
                <a:ln>
                  <a:noFill/>
                </a:ln>
                <a:effectLst/>
              </c:spPr>
              <c:showLegendKey val="0"/>
              <c:showVal val="0"/>
              <c:showCatName val="1"/>
              <c:showSerName val="0"/>
              <c:showPercent val="1"/>
              <c:showBubbleSize val="0"/>
              <c:extLst>
                <c:ext xmlns:c15="http://schemas.microsoft.com/office/drawing/2012/chart" uri="{CE6537A1-D6FC-4f65-9D91-7224C49458BB}">
                  <c15:layout/>
                </c:ext>
              </c:extLst>
            </c:dLbl>
            <c:dLbl>
              <c:idx val="1"/>
              <c:layout/>
              <c:tx>
                <c:rich>
                  <a:bodyPr/>
                  <a:lstStyle/>
                  <a:p>
                    <a:r>
                      <a:rPr lang="en-US" sz="1800">
                        <a:latin typeface="Baskerville Old Face" panose="02020602080505020303" pitchFamily="18" charset="0"/>
                      </a:rPr>
                      <a:t>5</a:t>
                    </a:r>
                    <a:r>
                      <a:rPr lang="en-US" sz="1800"/>
                      <a:t>
12.5%</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7.5329566854990581E-3"/>
                  <c:y val="0"/>
                </c:manualLayout>
              </c:layout>
              <c:tx>
                <c:rich>
                  <a:bodyPr/>
                  <a:lstStyle/>
                  <a:p>
                    <a:r>
                      <a:rPr lang="en-US" sz="1800">
                        <a:latin typeface="Baskerville Old Face" panose="02020602080505020303" pitchFamily="18" charset="0"/>
                      </a:rPr>
                      <a:t>6</a:t>
                    </a:r>
                    <a:r>
                      <a:rPr lang="en-US" sz="1800"/>
                      <a:t>
25%</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5.5555555555555558E-3"/>
                  <c:y val="-4.2437781360066642E-17"/>
                </c:manualLayout>
              </c:layout>
              <c:tx>
                <c:rich>
                  <a:bodyPr/>
                  <a:lstStyle/>
                  <a:p>
                    <a:r>
                      <a:rPr lang="en-US" sz="1800" b="1">
                        <a:latin typeface="Batang" panose="02030600000101010101" pitchFamily="18" charset="-127"/>
                        <a:ea typeface="Batang" panose="02030600000101010101" pitchFamily="18" charset="-127"/>
                      </a:rPr>
                      <a:t>7</a:t>
                    </a:r>
                    <a:r>
                      <a:rPr lang="en-US" sz="1800"/>
                      <a:t>
22.5%</a:t>
                    </a:r>
                    <a:endParaRPr lang="en-US"/>
                  </a:p>
                </c:rich>
              </c:tx>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8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val>
            <c:numRef>
              <c:f>Hoja2!$C$281:$C$284</c:f>
              <c:numCache>
                <c:formatCode>0.00%</c:formatCode>
                <c:ptCount val="4"/>
                <c:pt idx="0">
                  <c:v>0.4</c:v>
                </c:pt>
                <c:pt idx="1">
                  <c:v>0.125</c:v>
                </c:pt>
                <c:pt idx="2">
                  <c:v>0.25</c:v>
                </c:pt>
                <c:pt idx="3">
                  <c:v>0.22500000000000001</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0.64398</cdr:x>
      <cdr:y>0.7783</cdr:y>
    </cdr:from>
    <cdr:to>
      <cdr:x>0.95082</cdr:x>
      <cdr:y>0.94535</cdr:y>
    </cdr:to>
    <cdr:sp macro="" textlink="">
      <cdr:nvSpPr>
        <cdr:cNvPr id="2" name="1 Cuadro de texto"/>
        <cdr:cNvSpPr txBox="1"/>
      </cdr:nvSpPr>
      <cdr:spPr>
        <a:xfrm xmlns:a="http://schemas.openxmlformats.org/drawingml/2006/main">
          <a:off x="3307404" y="1994170"/>
          <a:ext cx="1575881" cy="4280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b="1"/>
            <a:t>RIES</a:t>
          </a:r>
          <a:r>
            <a:rPr lang="es-MX" sz="1100" b="1">
              <a:effectLst/>
              <a:latin typeface="+mn-lt"/>
              <a:ea typeface="+mn-ea"/>
              <a:cs typeface="+mn-cs"/>
            </a:rPr>
            <a:t>G</a:t>
          </a:r>
          <a:r>
            <a:rPr lang="es-MX" sz="1100" b="1"/>
            <a:t>O MODERADO</a:t>
          </a:r>
        </a:p>
      </cdr:txBody>
    </cdr:sp>
  </cdr:relSizeAnchor>
</c:userShapes>
</file>

<file path=word/drawings/drawing2.xml><?xml version="1.0" encoding="utf-8"?>
<c:userShapes xmlns:c="http://schemas.openxmlformats.org/drawingml/2006/chart">
  <cdr:relSizeAnchor xmlns:cdr="http://schemas.openxmlformats.org/drawingml/2006/chartDrawing">
    <cdr:from>
      <cdr:x>0.01759</cdr:x>
      <cdr:y>0.84918</cdr:y>
    </cdr:from>
    <cdr:to>
      <cdr:x>0.6878</cdr:x>
      <cdr:y>1</cdr:y>
    </cdr:to>
    <cdr:sp macro="" textlink="">
      <cdr:nvSpPr>
        <cdr:cNvPr id="2" name="1 Cuadro de texto"/>
        <cdr:cNvSpPr txBox="1"/>
      </cdr:nvSpPr>
      <cdr:spPr>
        <a:xfrm xmlns:a="http://schemas.openxmlformats.org/drawingml/2006/main">
          <a:off x="87548" y="1945530"/>
          <a:ext cx="3336588" cy="3455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MX" sz="1100" b="1"/>
            <a:t>movimientos repetitivos</a:t>
          </a:r>
          <a:r>
            <a:rPr lang="es-MX" sz="1100" b="1" baseline="0"/>
            <a:t> y posición sentado prolongado</a:t>
          </a:r>
          <a:endParaRPr lang="es-MX" sz="1100" b="1"/>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Cla</b:Tag>
    <b:SourceType>JournalArticle</b:SourceType>
    <b:Guid>{BFAD1A90-ADE5-4DC0-90E8-825C854D1080}</b:Guid>
    <b:Title>Factores de riesgo ergonómico y su relacion con dolor musculoesquelético de columna vertebral (ENETS) 2009-2010</b:Title>
    <b:Author>
      <b:Author>
        <b:NameList>
          <b:Person>
            <b:Last>Poblete</b:Last>
            <b:First>Claudio</b:First>
            <b:Middle>Muñoz</b:Middle>
          </b:Person>
        </b:NameList>
      </b:Author>
    </b:Author>
    <b:JournalName>Medicina y Seguridad del trabajo</b:JournalName>
    <b:Year>2012</b:Year>
    <b:Pages>196</b:Pages>
    <b:RefOrder>53</b:RefOrder>
  </b:Source>
  <b:Source>
    <b:Tag>Mor11</b:Tag>
    <b:SourceType>JournalArticle</b:SourceType>
    <b:Guid>{950422B1-72E0-445C-8A42-3E5CA053D9B6}</b:Guid>
    <b:Author>
      <b:Author>
        <b:NameList>
          <b:Person>
            <b:Last>Jimenez</b:Last>
            <b:First>Moreno</b:First>
          </b:Person>
        </b:NameList>
      </b:Author>
    </b:Author>
    <b:Title>Factores de riesgo laborales psicosociales, conceptualizacion, historia y cambios actuales. </b:Title>
    <b:JournalName>Medicina y seguridad del trabajo</b:JournalName>
    <b:Year>2011</b:Year>
    <b:Pages>57</b:Pages>
    <b:RefOrder>3</b:RefOrder>
  </b:Source>
  <b:Source>
    <b:Tag>Ric11</b:Tag>
    <b:SourceType>JournalArticle</b:SourceType>
    <b:Guid>{D1AC9A93-1A74-4256-9F59-2FD331C02794}</b:Guid>
    <b:Author>
      <b:Author>
        <b:NameList>
          <b:Person>
            <b:Last>Fernandez</b:Last>
            <b:First>Ricardo</b:First>
          </b:Person>
        </b:NameList>
      </b:Author>
    </b:Author>
    <b:Title>Seccion Ergonomica y psicosociologia</b:Title>
    <b:JournalName>Gestion practica de riesgo laborales</b:JournalName>
    <b:Year>2011</b:Year>
    <b:Pages>78</b:Pages>
    <b:RefOrder>4</b:RefOrder>
  </b:Source>
  <b:Source>
    <b:Tag>Alb10</b:Tag>
    <b:SourceType>JournalArticle</b:SourceType>
    <b:Guid>{C7418B76-3DFB-4A89-8734-8094D7050154}</b:Guid>
    <b:Title>Identificación de los factores de Riesgos Psicosociales </b:Title>
    <b:JournalName>UNIVERSIDAD ESTATAL DE MILAGRO</b:JournalName>
    <b:Year>2010</b:Year>
    <b:Pages>11</b:Pages>
    <b:Author>
      <b:Author>
        <b:NameList>
          <b:Person>
            <b:Last>Rendón</b:Last>
            <b:First>Alba</b:First>
          </b:Person>
        </b:NameList>
      </b:Author>
    </b:Author>
    <b:RefOrder>5</b:RefOrder>
  </b:Source>
  <b:Source>
    <b:Tag>EST09</b:Tag>
    <b:SourceType>JournalArticle</b:SourceType>
    <b:Guid>{4948BEAE-052F-49A8-84BB-C0977E87A886}</b:Guid>
    <b:Author>
      <b:Author>
        <b:NameList>
          <b:Person>
            <b:Last>ESTRADA</b:Last>
            <b:First>JORGE</b:First>
          </b:Person>
          <b:Person>
            <b:Last>ANGEL</b:Last>
            <b:First>VILLEGAS</b:First>
          </b:Person>
        </b:NameList>
      </b:Author>
    </b:Author>
    <b:Title>BIOMECANICA</b:Title>
    <b:JournalName>UIVERSIDAD DEL VALLE DE MEXICO CAMPUS TLALPAN</b:JournalName>
    <b:Year>2009</b:Year>
    <b:Pages>4</b:Pages>
    <b:RefOrder>54</b:RefOrder>
  </b:Source>
  <b:Source>
    <b:Tag>MarcadorDePosición1</b:Tag>
    <b:SourceType>BookSection</b:SourceType>
    <b:Guid>{4163D389-C43C-43AD-8A45-51BD44D7E919}</b:Guid>
    <b:Title>Journal of Epidemiology and Community Health</b:Title>
    <b:Year>1998</b:Year>
    <b:Author>
      <b:Author>
        <b:NameList>
          <b:Person>
            <b:Last>Ellis</b:Last>
            <b:First>S</b:First>
          </b:Person>
          <b:Person>
            <b:Last>Marshall</b:Last>
            <b:First>E.,</b:First>
            <b:Middle>&amp; Joses,</b:Middle>
          </b:Person>
        </b:NameList>
      </b:Author>
    </b:Author>
    <b:Pages>41-44</b:Pages>
    <b:RefOrder>55</b:RefOrder>
  </b:Source>
  <b:Source xmlns:b="http://schemas.openxmlformats.org/officeDocument/2006/bibliography">
    <b:Tag>Ell98</b:Tag>
    <b:SourceType>BookSection</b:SourceType>
    <b:Guid>{B44BA70A-8CC9-405D-8F52-3AAA1135EBF1}</b:Guid>
    <b:Title>Journal of Epidemiology and Community Health</b:Title>
    <b:Year>1998</b:Year>
    <b:Author>
      <b:Author>
        <b:NameList>
          <b:Person>
            <b:Last>Ellis</b:Last>
            <b:First>S</b:First>
          </b:Person>
          <b:Person>
            <b:Last>Ellis</b:Last>
            <b:First>P</b:First>
          </b:Person>
          <b:Person>
            <b:Last>Marshall</b:Last>
            <b:First>E.,</b:First>
            <b:Middle>&amp; Joses,</b:Middle>
          </b:Person>
        </b:NameList>
      </b:Author>
    </b:Author>
    <b:Pages>41-44</b:Pages>
    <b:RefOrder>48</b:RefOrder>
  </b:Source>
  <b:Source>
    <b:Tag>Mat05</b:Tag>
    <b:SourceType>ArticleInAPeriodical</b:SourceType>
    <b:Guid>{574A328A-ED13-482D-880C-DE67636C3041}</b:Guid>
    <b:Title>BIOMECANICA DEPORTIVA</b:Title>
    <b:Year>2005</b:Year>
    <b:Pages>1-4</b:Pages>
    <b:Author>
      <b:Author>
        <b:NameList>
          <b:Person>
            <b:Last>Sanchez</b:Last>
            <b:First>Matilde</b:First>
            <b:Middle>Espinoza</b:Middle>
          </b:Person>
        </b:NameList>
      </b:Author>
    </b:Author>
    <b:Month>MAYO</b:Month>
    <b:RefOrder>6</b:RefOrder>
  </b:Source>
  <b:Source>
    <b:Tag>Arc10</b:Tag>
    <b:SourceType>JournalArticle</b:SourceType>
    <b:Guid>{345F56EF-F533-4D51-B835-88E367609965}</b:Guid>
    <b:Title>biomecanica de la adaptacion</b:Title>
    <b:Year>2010</b:Year>
    <b:Author>
      <b:Author>
        <b:NameList>
          <b:Person>
            <b:Last>Arcila</b:Last>
            <b:First>Juan</b:First>
          </b:Person>
          <b:Person>
            <b:Last>Cardona</b:Last>
            <b:First>Donaldo</b:First>
          </b:Person>
        </b:NameList>
      </b:Author>
    </b:Author>
    <b:JournalName>efdeportes</b:JournalName>
    <b:RefOrder>7</b:RefOrder>
  </b:Source>
  <b:Source>
    <b:Tag>Est09</b:Tag>
    <b:SourceType>Report</b:SourceType>
    <b:Guid>{3F43563B-9AD1-4D7E-A83D-802A7D29B11C}</b:Guid>
    <b:Title>biomecanica</b:Title>
    <b:Year>2009</b:Year>
    <b:Author>
      <b:Author>
        <b:NameList>
          <b:Person>
            <b:Last>Estrada</b:Last>
            <b:First>Jorge</b:First>
          </b:Person>
          <b:Person>
            <b:Last>Villegas</b:Last>
            <b:First>Angel</b:First>
          </b:Person>
        </b:NameList>
      </b:Author>
    </b:Author>
    <b:City>Mexico</b:City>
    <b:RefOrder>8</b:RefOrder>
  </b:Source>
  <b:Source>
    <b:Tag>Dep14</b:Tag>
    <b:SourceType>InternetSite</b:SourceType>
    <b:Guid>{25FCDFA6-3103-44C5-85CC-A09A028051D6}</b:Guid>
    <b:Year>2014</b:Year>
    <b:InternetSiteTitle>Departamento de Educacion Fisica</b:InternetSiteTitle>
    <b:URL>http://www2.gobiernodecanarias.org/educacion/17/webc/salinas/resources/muscular4eso.pdf</b:URL>
    <b:RefOrder>9</b:RefOrder>
  </b:Source>
  <b:Source>
    <b:Tag>Gar891</b:Tag>
    <b:SourceType>Book</b:SourceType>
    <b:Guid>{C0F13942-E731-402B-9809-FF81FCA0A1C0}</b:Guid>
    <b:Author>
      <b:Author>
        <b:NameList>
          <b:Person>
            <b:Last>Gardner</b:Last>
          </b:Person>
          <b:Person>
            <b:Last>Gray</b:Last>
          </b:Person>
          <b:Person>
            <b:Last>Orahilly</b:Last>
          </b:Person>
        </b:NameList>
      </b:Author>
    </b:Author>
    <b:Title>Anatomia de Gardner</b:Title>
    <b:Year>1989</b:Year>
    <b:City>Mexico</b:City>
    <b:Publisher>Miembro de la camara de la Industria Editorial</b:Publisher>
    <b:RefOrder>10</b:RefOrder>
  </b:Source>
  <b:Source>
    <b:Tag>Mau05</b:Tag>
    <b:SourceType>InternetSite</b:SourceType>
    <b:Guid>{1962CA97-859B-4F09-8E7F-866948B231C4}</b:Guid>
    <b:Author>
      <b:Author>
        <b:NameList>
          <b:Person>
            <b:Last>Maulén</b:Last>
            <b:First>Jose</b:First>
            <b:Middle>Humberto</b:Middle>
          </b:Person>
        </b:NameList>
      </b:Author>
    </b:Author>
    <b:Title>Estudio de fatiga muscular mediante estimulacion de baja frecuencia</b:Title>
    <b:Year>2005</b:Year>
    <b:City>barcelona</b:City>
    <b:Month>noviembre</b:Month>
    <b:URL>http://www.tdx.cat/bitstream/handle/10803/1129/JMA_TESIS.pdf?sequence=1 </b:URL>
    <b:RefOrder>11</b:RefOrder>
  </b:Source>
  <b:Source>
    <b:Tag>Don07</b:Tag>
    <b:SourceType>Book</b:SourceType>
    <b:Guid>{93544E54-34DE-441A-A769-094996E479A1}</b:Guid>
    <b:Title>Kinesiologia Basica y Kinesiologia Aplicada</b:Title>
    <b:Year>2007</b:Year>
    <b:Author>
      <b:Author>
        <b:NameList>
          <b:Person>
            <b:Last>Donoso</b:Last>
            <b:First>Patricio</b:First>
          </b:Person>
        </b:NameList>
      </b:Author>
    </b:Author>
    <b:City>Quito</b:City>
    <b:Publisher>Edimec</b:Publisher>
    <b:RefOrder>12</b:RefOrder>
  </b:Source>
  <b:Source>
    <b:Tag>Gar89</b:Tag>
    <b:SourceType>Book</b:SourceType>
    <b:Guid>{3276E587-BFB1-4EFD-9355-8741DCBBCC06}</b:Guid>
    <b:Author>
      <b:Author>
        <b:NameList>
          <b:Person>
            <b:Last>Gardner</b:Last>
          </b:Person>
          <b:Person>
            <b:Last>Gray</b:Last>
          </b:Person>
          <b:Person>
            <b:Last>Orahilly</b:Last>
          </b:Person>
        </b:NameList>
      </b:Author>
    </b:Author>
    <b:Title>Anatomia de Gardner</b:Title>
    <b:Year>1989</b:Year>
    <b:City>Mexico</b:City>
    <b:Publisher>Miembro de la Camara de la Industria</b:Publisher>
    <b:RefOrder>13</b:RefOrder>
  </b:Source>
  <b:Source>
    <b:Tag>Ace02</b:Tag>
    <b:SourceType>Book</b:SourceType>
    <b:Guid>{3243343B-9D24-4F18-AB62-E8715ACE06F1}</b:Guid>
    <b:Author>
      <b:Author>
        <b:NameList>
          <b:Person>
            <b:Last>Acero</b:Last>
            <b:First>J</b:First>
          </b:Person>
        </b:NameList>
      </b:Author>
    </b:Author>
    <b:Title>Bases biomecanicas para la actividad fisica y deportiva</b:Title>
    <b:Year>2002</b:Year>
    <b:City>colombia</b:City>
    <b:Publisher>Ed universidad de pamplona</b:Publisher>
    <b:RefOrder>14</b:RefOrder>
  </b:Source>
  <b:Source>
    <b:Tag>Del11</b:Tag>
    <b:SourceType>Book</b:SourceType>
    <b:Guid>{648C122A-EE9C-4DD2-8FE5-19FB3FB77E1A}</b:Guid>
    <b:Author>
      <b:Author>
        <b:NameList>
          <b:Person>
            <b:Last>Delgado</b:Last>
            <b:First>Santiago</b:First>
          </b:Person>
          <b:Person>
            <b:Last>Montes</b:Last>
            <b:First>Domingo</b:First>
          </b:Person>
          <b:Person>
            <b:Last>Perez</b:Last>
            <b:First>Nestor</b:First>
          </b:Person>
        </b:NameList>
      </b:Author>
    </b:Author>
    <b:Title>Biomecanica en Medicina Laboral</b:Title>
    <b:Year>2011</b:Year>
    <b:City>Madrid</b:City>
    <b:Publisher>ADEMAS Comunicaciones, sl</b:Publisher>
    <b:RefOrder>15</b:RefOrder>
  </b:Source>
  <b:Source>
    <b:Tag>Fac08</b:Tag>
    <b:SourceType>JournalArticle</b:SourceType>
    <b:Guid>{D1CD2E2A-00F9-4FC0-8DD1-42AC1138188C}</b:Guid>
    <b:Author>
      <b:Author>
        <b:NameList>
          <b:Person>
            <b:Last>Fachal</b:Last>
            <b:First>Constanza</b:First>
          </b:Person>
          <b:Person>
            <b:Last>Motti</b:Last>
            <b:First>Victoria</b:First>
          </b:Person>
        </b:NameList>
      </b:Author>
    </b:Author>
    <b:Title>Principios Básicos</b:Title>
    <b:Year>2008</b:Year>
    <b:RefOrder>16</b:RefOrder>
  </b:Source>
  <b:Source>
    <b:Tag>Lla07</b:Tag>
    <b:SourceType>Book</b:SourceType>
    <b:Guid>{7F4C65B6-B90B-4DDF-A676-7DBBB24DDA80}</b:Guid>
    <b:Author>
      <b:Author>
        <b:NameList>
          <b:Person>
            <b:Last>Llaneza</b:Last>
            <b:First>Javier</b:First>
          </b:Person>
        </b:NameList>
      </b:Author>
    </b:Author>
    <b:Title>ERGONOMIA Y PSICOSOCIOLOGIA</b:Title>
    <b:Year>2007</b:Year>
    <b:City>ESPAÑA</b:City>
    <b:Publisher>LEX NOVA</b:Publisher>
    <b:RefOrder>17</b:RefOrder>
  </b:Source>
  <b:Source>
    <b:Tag>BAR10</b:Tag>
    <b:SourceType>JournalArticle</b:SourceType>
    <b:Guid>{CC943E34-EFA9-4E9C-BC1B-5BC629A7F94E}</b:Guid>
    <b:Title>LA ERGONOMIA PARTICIPATIVA Y SU IMPLOCACION EN LA CONCEPCION DE LA SEGURIDAD INDUSTRIAL</b:Title>
    <b:Year>2010</b:Year>
    <b:Author>
      <b:Author>
        <b:NameList>
          <b:Person>
            <b:Last>BARON</b:Last>
            <b:First>WILLIAM</b:First>
          </b:Person>
        </b:NameList>
      </b:Author>
    </b:Author>
    <b:Pages>47</b:Pages>
    <b:RefOrder>56</b:RefOrder>
  </b:Source>
  <b:Source>
    <b:Tag>RUB04</b:Tag>
    <b:SourceType>Book</b:SourceType>
    <b:Guid>{CE2C018A-CE78-471E-8F4E-0ECA8DF17318}</b:Guid>
    <b:Title>METODOS DE EVALUACION DE RIESGOS LABORALES</b:Title>
    <b:Year>2004</b:Year>
    <b:Author>
      <b:Author>
        <b:NameList>
          <b:Person>
            <b:Last>RUBIO</b:Last>
            <b:First>JUAN</b:First>
          </b:Person>
        </b:NameList>
      </b:Author>
    </b:Author>
    <b:City>MADRID</b:City>
    <b:Publisher>DIAS DE SANTOS</b:Publisher>
    <b:RefOrder>57</b:RefOrder>
  </b:Source>
  <b:Source>
    <b:Tag>Rod11</b:Tag>
    <b:SourceType>Report</b:SourceType>
    <b:Guid>{39C14CC0-E428-4D4D-B2B1-582B80369E44}</b:Guid>
    <b:Title>ERGONOMIA Y SIMULACION APLICADAS A LA INDUSTRIA</b:Title>
    <b:Year>2011</b:Year>
    <b:Author>
      <b:Author>
        <b:NameList>
          <b:Person>
            <b:Last>Rodriguez</b:Last>
            <b:First>Y</b:First>
          </b:Person>
          <b:Person>
            <b:Last>Perez</b:Last>
            <b:First>E</b:First>
          </b:Person>
        </b:NameList>
      </b:Author>
    </b:Author>
    <b:RefOrder>23</b:RefOrder>
  </b:Source>
  <b:Source>
    <b:Tag>Mor12</b:Tag>
    <b:SourceType>Book</b:SourceType>
    <b:Guid>{7FB4C4CB-B13A-43AF-A473-C5087F0652F3}</b:Guid>
    <b:Author>
      <b:Author>
        <b:NameList>
          <b:Person>
            <b:Last>Moreno</b:Last>
            <b:First>Jesus</b:First>
          </b:Person>
          <b:Person>
            <b:Last>Gonzalez</b:Last>
            <b:First>Zenaida</b:First>
          </b:Person>
        </b:NameList>
      </b:Author>
    </b:Author>
    <b:Title>Prevencion de Riesgos Laborales y Medioambientales en Mantenimiento de Vehiculos</b:Title>
    <b:Year>2012</b:Year>
    <b:City>Malaga</b:City>
    <b:Publisher>Iceditorial</b:Publisher>
    <b:RefOrder>24</b:RefOrder>
  </b:Source>
  <b:Source>
    <b:Tag>Men08</b:Tag>
    <b:SourceType>Book</b:SourceType>
    <b:Guid>{531ECB6B-C640-4D99-AF00-1E4B4CAD0D7F}</b:Guid>
    <b:Title>Formacion Superior en Prevencion de Riesgos Laborales</b:Title>
    <b:Year>2008</b:Year>
    <b:Publisher>Lex Nova</b:Publisher>
    <b:City>España</b:City>
    <b:Author>
      <b:Author>
        <b:NameList>
          <b:Person>
            <b:Last>Menendez</b:Last>
            <b:First>Faustino</b:First>
          </b:Person>
          <b:Person>
            <b:Last>Fernandez</b:Last>
            <b:First>Florentino</b:First>
          </b:Person>
          <b:Person>
            <b:Last>Llaneza</b:Last>
            <b:First>Francisco</b:First>
          </b:Person>
          <b:Person>
            <b:Last>Vasquez</b:Last>
            <b:First>Ignacio</b:First>
          </b:Person>
          <b:Person>
            <b:Last>Rodriguez</b:Last>
            <b:First>Jose</b:First>
          </b:Person>
          <b:Person>
            <b:Last>Espeso</b:Last>
            <b:First>Minerva</b:First>
          </b:Person>
        </b:NameList>
      </b:Author>
    </b:Author>
    <b:RefOrder>25</b:RefOrder>
  </b:Source>
  <b:Source>
    <b:Tag>Chi021</b:Tag>
    <b:SourceType>Book</b:SourceType>
    <b:Guid>{7E0BBF7F-BE24-408F-B486-FFB064C05CFA}</b:Guid>
    <b:Author>
      <b:Author>
        <b:NameList>
          <b:Person>
            <b:Last>Chinchilla</b:Last>
            <b:First>Ryan</b:First>
          </b:Person>
        </b:NameList>
      </b:Author>
    </b:Author>
    <b:Title>Salud y seguridad e el trabajo</b:Title>
    <b:Year>2002</b:Year>
    <b:RefOrder>27</b:RefOrder>
  </b:Source>
  <b:Source>
    <b:Tag>Chi022</b:Tag>
    <b:SourceType>Book</b:SourceType>
    <b:Guid>{13AABD65-F903-46B5-9BFD-BAB6AE1B9231}</b:Guid>
    <b:Author>
      <b:Author>
        <b:NameList>
          <b:Person>
            <b:Last>Chinchilla</b:Last>
            <b:First>Ryan</b:First>
          </b:Person>
        </b:NameList>
      </b:Author>
    </b:Author>
    <b:Title>Salud y seguridad en el trabajo</b:Title>
    <b:Year>2002</b:Year>
    <b:RefOrder>28</b:RefOrder>
  </b:Source>
  <b:Source>
    <b:Tag>Chi023</b:Tag>
    <b:SourceType>Book</b:SourceType>
    <b:Guid>{469C93B8-1E8E-4A96-BDFA-275D4B6388E7}</b:Guid>
    <b:Author>
      <b:Author>
        <b:NameList>
          <b:Person>
            <b:Last>Chinchilla</b:Last>
            <b:First>Ryan</b:First>
          </b:Person>
        </b:NameList>
      </b:Author>
    </b:Author>
    <b:Title>Salud y seguridad en el trabajo</b:Title>
    <b:Year>2002</b:Year>
    <b:RefOrder>29</b:RefOrder>
  </b:Source>
  <b:Source>
    <b:Tag>MarcadorDePosición2</b:Tag>
    <b:SourceType>JournalArticle</b:SourceType>
    <b:Guid>{148BFBF3-567E-419B-9C2D-F934EFE53101}</b:Guid>
    <b:Title>LA ERGONOMIA PARTICIPATIVA Y SU IMPLOCACION EN LA CONCEPCION DE LA SEGURIDAD INDUSTRIAL</b:Title>
    <b:Year>2010</b:Year>
    <b:Author>
      <b:Author>
        <b:NameList>
          <b:Person>
            <b:Last>Baron</b:Last>
            <b:First>William</b:First>
          </b:Person>
        </b:NameList>
      </b:Author>
    </b:Author>
    <b:Pages>47</b:Pages>
    <b:RefOrder>18</b:RefOrder>
  </b:Source>
  <b:Source>
    <b:Tag>MarcadorDePosición3</b:Tag>
    <b:SourceType>Book</b:SourceType>
    <b:Guid>{402C4003-B2FF-4257-9BB1-386B1C9F6D6D}</b:Guid>
    <b:Title>METODOS DE EVALUACION DE RIESGOS LABORALES</b:Title>
    <b:Year>2004</b:Year>
    <b:Author>
      <b:Author>
        <b:NameList>
          <b:Person>
            <b:Last>Rubio</b:Last>
            <b:First>Juan</b:First>
          </b:Person>
        </b:NameList>
      </b:Author>
    </b:Author>
    <b:City>MADRID</b:City>
    <b:Publisher>DIAS DE SANTOS</b:Publisher>
    <b:RefOrder>19</b:RefOrder>
  </b:Source>
  <b:Source>
    <b:Tag>Fer08</b:Tag>
    <b:SourceType>Book</b:SourceType>
    <b:Guid>{42843FCF-E938-4F0B-A229-FB39423BA1F1}</b:Guid>
    <b:Author>
      <b:Author>
        <b:NameList>
          <b:Person>
            <b:Last>Fernandez</b:Last>
            <b:First>Ricardo</b:First>
          </b:Person>
        </b:NameList>
      </b:Author>
    </b:Author>
    <b:Title>Manual de Prevencion de Riesgos Laborales Para No Iniciados</b:Title>
    <b:Year>2008</b:Year>
    <b:City>España</b:City>
    <b:Publisher>Club Universitario</b:Publisher>
    <b:RefOrder>31</b:RefOrder>
  </b:Source>
  <b:Source>
    <b:Tag>Rem11</b:Tag>
    <b:SourceType>JournalArticle</b:SourceType>
    <b:Guid>{8D8DE190-873D-4609-A2A7-D7372A3476CE}</b:Guid>
    <b:Author>
      <b:Author>
        <b:NameList>
          <b:Person>
            <b:Last>Remon</b:Last>
            <b:First>Beatriz</b:First>
          </b:Person>
        </b:NameList>
      </b:Author>
    </b:Author>
    <b:Title>Riesgos Laborales que Originan Movimientos Repetitivos</b:Title>
    <b:Year>2011</b:Year>
    <b:JournalName>Fundacion para la Prevencion de Riesgos Laborales</b:JournalName>
    <b:RefOrder>32</b:RefOrder>
  </b:Source>
  <b:Source>
    <b:Tag>Hit06</b:Tag>
    <b:SourceType>Book</b:SourceType>
    <b:Guid>{DF8A4B04-8EAF-4E48-B616-1929FBD09536}</b:Guid>
    <b:Author>
      <b:Author>
        <b:NameList>
          <b:Person>
            <b:Last>Hitt</b:Last>
            <b:First>Michael</b:First>
          </b:Person>
        </b:NameList>
      </b:Author>
    </b:Author>
    <b:Title>Administracion</b:Title>
    <b:Year>2006</b:Year>
    <b:City>Mexico</b:City>
    <b:Publisher>Camara Nacional de la Industria Editorial Mexicana, Reg num 1031</b:Publisher>
    <b:RefOrder>33</b:RefOrder>
  </b:Source>
  <b:Source>
    <b:Tag>Mor10</b:Tag>
    <b:SourceType>Book</b:SourceType>
    <b:Guid>{3CF370D2-D65C-4F01-AFED-420683831414}</b:Guid>
    <b:Author>
      <b:Author>
        <b:NameList>
          <b:Person>
            <b:Last>Moro</b:Last>
            <b:First>Miguel</b:First>
          </b:Person>
        </b:NameList>
      </b:Author>
    </b:Author>
    <b:Title>Paraninfo</b:Title>
    <b:Year>2010</b:Year>
    <b:City>Madrid</b:City>
    <b:Publisher>Copyringht ediciones paraninfo SA</b:Publisher>
    <b:RefOrder>34</b:RefOrder>
  </b:Source>
  <b:Source>
    <b:Tag>Mor101</b:Tag>
    <b:SourceType>Book</b:SourceType>
    <b:Guid>{1C3BD1C7-B225-4CA2-82FC-7C809E18842D}</b:Guid>
    <b:Author>
      <b:Author>
        <b:NameList>
          <b:Person>
            <b:Last>Moro</b:Last>
            <b:First>Miguel</b:First>
          </b:Person>
        </b:NameList>
      </b:Author>
    </b:Author>
    <b:Title>Paraninfo</b:Title>
    <b:Year>2010</b:Year>
    <b:City>Madrid</b:City>
    <b:Publisher>Ccopyringt ediciones paraninfo SA</b:Publisher>
    <b:RefOrder>35</b:RefOrder>
  </b:Source>
  <b:Source>
    <b:Tag>Ase12</b:Tag>
    <b:SourceType>Book</b:SourceType>
    <b:Guid>{97876BC8-2DED-42C3-8F81-97C9200FC3BD}</b:Guid>
    <b:Author>
      <b:Author>
        <b:NameList>
          <b:Person>
            <b:Last>Asensio</b:Last>
            <b:First>Sabina</b:First>
          </b:Person>
          <b:Person>
            <b:Last>Bastante</b:Last>
            <b:First>Jose</b:First>
          </b:Person>
          <b:Person>
            <b:Last>Ceca</b:Last>
            <b:First>Jose</b:First>
          </b:Person>
        </b:NameList>
      </b:Author>
    </b:Author>
    <b:Title>Evaluacion Ergonomica de Puestos de Trabajo</b:Title>
    <b:Year>2012</b:Year>
    <b:City>Madrid</b:City>
    <b:Publisher>Paraninfo</b:Publisher>
    <b:RefOrder>36</b:RefOrder>
  </b:Source>
  <b:Source>
    <b:Tag>Barba</b:Tag>
    <b:SourceType>Book</b:SourceType>
    <b:Guid>{8DC942B8-DAB7-49AB-A399-F813FEC5EDCD}</b:Guid>
    <b:Author>
      <b:Author>
        <b:NameList>
          <b:Person>
            <b:Last>Barba</b:Last>
            <b:First>Manuel</b:First>
          </b:Person>
        </b:NameList>
      </b:Author>
    </b:Author>
    <b:Title>El dictamen pericial en ergonomia y psicologia aplicada</b:Title>
    <b:Year>2007</b:Year>
    <b:City>Madrid</b:City>
    <b:Publisher>Tebar</b:Publisher>
    <b:RefOrder>37</b:RefOrder>
  </b:Source>
  <b:Source>
    <b:Tag>Bar07</b:Tag>
    <b:SourceType>Book</b:SourceType>
    <b:Guid>{34A43FEB-2557-4610-A249-164E86C7ED2B}</b:Guid>
    <b:Author>
      <b:Author>
        <b:NameList>
          <b:Person>
            <b:Last>Barba</b:Last>
            <b:First>Manuel</b:First>
          </b:Person>
        </b:NameList>
      </b:Author>
    </b:Author>
    <b:Title>El Dictamen Pericial En Ergonomia Y Psicologia Aplicada</b:Title>
    <b:Year>2007</b:Year>
    <b:City>Madrid</b:City>
    <b:Publisher>Tebar</b:Publisher>
    <b:RefOrder>38</b:RefOrder>
  </b:Source>
  <b:Source>
    <b:Tag>Leó06</b:Tag>
    <b:SourceType>Book</b:SourceType>
    <b:Guid>{87214B14-4444-4220-AFA0-C8B845009C1F}</b:Guid>
    <b:Author>
      <b:Author>
        <b:NameList>
          <b:Person>
            <b:Last>León</b:Last>
            <b:First>Juan</b:First>
          </b:Person>
          <b:Person>
            <b:Last>Gálvez</b:Last>
            <b:First>Diana</b:First>
          </b:Person>
          <b:Person>
            <b:Last>Arcas</b:Last>
            <b:First>Miguel</b:First>
          </b:Person>
          <b:Person>
            <b:Last>Elosegui</b:Last>
            <b:First>Jose</b:First>
          </b:Person>
          <b:Person>
            <b:Last>Alés</b:Last>
            <b:First>Manuel</b:First>
          </b:Person>
          <b:Person>
            <b:Last>Caballero</b:Last>
            <b:First>Antonio</b:First>
          </b:Person>
        </b:NameList>
      </b:Author>
    </b:Author>
    <b:Title>Fisioterapeutas del servicio Gallego de salud</b:Title>
    <b:Year>2006</b:Year>
    <b:City>Madrid</b:City>
    <b:Publisher>Editorial Mad, S.L.</b:Publisher>
    <b:RefOrder>39</b:RefOrder>
  </b:Source>
  <b:Source>
    <b:Tag>Riv10</b:Tag>
    <b:SourceType>Book</b:SourceType>
    <b:Guid>{85F7B15F-53C0-41AF-BB88-8A81C29B1AF8}</b:Guid>
    <b:Author>
      <b:Author>
        <b:NameList>
          <b:Person>
            <b:Last>Rivas</b:Last>
            <b:First>M</b:First>
          </b:Person>
        </b:NameList>
      </b:Author>
    </b:Author>
    <b:Title>Manual de Urgencias</b:Title>
    <b:Year>2010</b:Year>
    <b:City>Madrid</b:City>
    <b:Publisher>Medico Panamericano SA</b:Publisher>
    <b:RefOrder>40</b:RefOrder>
  </b:Source>
  <b:Source>
    <b:Tag>Dia11</b:Tag>
    <b:SourceType>JournalArticle</b:SourceType>
    <b:Guid>{C219801F-3EE8-45F9-98A6-2E32981543FB}</b:Guid>
    <b:Title>Pausa Activa como Factor de Cambio en Actividad Fisica en Funcionarios Publicos</b:Title>
    <b:Year>2011</b:Year>
    <b:Author>
      <b:Author>
        <b:NameList>
          <b:Person>
            <b:Last>Diaz</b:Last>
            <b:First>Ximena</b:First>
          </b:Person>
          <b:Person>
            <b:Last>Mardonez</b:Last>
            <b:First>Maria</b:First>
          </b:Person>
          <b:Person>
            <b:Last>Mena</b:Last>
            <b:First>Carmen</b:First>
          </b:Person>
          <b:Person>
            <b:Last>Rebolledo</b:Last>
            <b:First>Alexis</b:First>
          </b:Person>
          <b:Person>
            <b:Last>Castillo</b:Last>
            <b:First>Marcelo</b:First>
          </b:Person>
        </b:NameList>
      </b:Author>
    </b:Author>
    <b:JournalName>Revista Cubana de Salud Pulica</b:JournalName>
    <b:RefOrder>42</b:RefOrder>
  </b:Source>
  <b:Source>
    <b:Tag>Tor14</b:Tag>
    <b:SourceType>Report</b:SourceType>
    <b:Guid>{EDE69A71-483D-4DA3-9A4B-79B71FD22F06}</b:Guid>
    <b:Title>Activa Tu Pausa Activa</b:Title>
    <b:Year>2014</b:Year>
    <b:City>Cali</b:City>
    <b:Author>
      <b:Author>
        <b:NameList>
          <b:Person>
            <b:Last>Torres</b:Last>
            <b:First>Sandra</b:First>
          </b:Person>
          <b:Person>
            <b:Last>Martinez</b:Last>
            <b:First>Marlon</b:First>
          </b:Person>
        </b:NameList>
      </b:Author>
    </b:Author>
    <b:RefOrder>43</b:RefOrder>
  </b:Source>
  <b:Source>
    <b:Tag>Cas11</b:Tag>
    <b:SourceType>JournalArticle</b:SourceType>
    <b:Guid>{ECF0A388-F3FC-4D27-967A-A13BD7B0AB5B}</b:Guid>
    <b:Author>
      <b:Author>
        <b:NameList>
          <b:Person>
            <b:Last>Castro</b:Last>
            <b:First>E</b:First>
          </b:Person>
          <b:Person>
            <b:Last>Munera</b:Last>
            <b:First>J</b:First>
          </b:Person>
          <b:Person>
            <b:Last>Sanmartin</b:Last>
            <b:First>M</b:First>
          </b:Person>
          <b:Person>
            <b:Last>Valencia</b:Last>
            <b:First>N</b:First>
          </b:Person>
          <b:Person>
            <b:Last>Gonzalez</b:Last>
            <b:First>E</b:First>
          </b:Person>
        </b:NameList>
      </b:Author>
    </b:Author>
    <b:Title>Efectos de un programa de pausas activas sobre la percepción de desórdenes músculo esqueleticosen trabajadores</b:Title>
    <b:Year>2011</b:Year>
    <b:JournalName>revista eduaccion fisica y deporte</b:JournalName>
    <b:Pages>30</b:Pages>
    <b:RefOrder>44</b:RefOrder>
  </b:Source>
  <b:Source>
    <b:Tag>Pre13</b:Tag>
    <b:SourceType>JournalArticle</b:SourceType>
    <b:Guid>{FE65122F-898C-42B7-9F23-7A082E7AED91}</b:Guid>
    <b:Title>Riesgos Ergonómicos y Medidas Preventivas en las empresas lideradas por jóvenes empresarios</b:Title>
    <b:Year>2013</b:Year>
    <b:Author>
      <b:Author>
        <b:NameList>
          <b:Person>
            <b:Last>Prevalia</b:Last>
            <b:First>S</b:First>
          </b:Person>
        </b:NameList>
      </b:Author>
    </b:Author>
    <b:Pages>18</b:Pages>
    <b:JournalName>Fundación para la prevención de riesgos laborales</b:JournalName>
    <b:RefOrder>41</b:RefOrder>
  </b:Source>
  <b:Source>
    <b:Tag>CAS09</b:Tag>
    <b:SourceType>JournalArticle</b:SourceType>
    <b:Guid>{92501831-93BA-4F42-AB12-4D146C728883}</b:Guid>
    <b:Title>CUANDO EL TRABAJO EN OFICINAS SE PERSIBE PESADO: CASOS EN UNA UNIVERSIDAD VENEZOLANA</b:Title>
    <b:Year>2009</b:Year>
    <b:Author>
      <b:Author>
        <b:NameList>
          <b:Person>
            <b:Last>Castillo</b:Last>
            <b:First>Escalona</b:First>
          </b:Person>
        </b:NameList>
      </b:Author>
    </b:Author>
    <b:JournalName>SCIELO</b:JournalName>
    <b:Pages>17</b:Pages>
    <b:RefOrder>50</b:RefOrder>
  </b:Source>
  <b:Source>
    <b:Tag>VER05</b:Tag>
    <b:SourceType>JournalArticle</b:SourceType>
    <b:Guid>{CE666505-6B86-401E-A1AF-C85792039027}</b:Guid>
    <b:Author>
      <b:Author>
        <b:NameList>
          <b:Person>
            <b:Last>Vernaza</b:Last>
            <b:First>Paola</b:First>
          </b:Person>
          <b:Person>
            <b:Last>Sierra</b:Last>
            <b:First>Carlos</b:First>
          </b:Person>
        </b:NameList>
      </b:Author>
    </b:Author>
    <b:Title>DOLOR MUSCULO ESUQLETICO Y SU ASOCIACION CON FACTORES DE RIESGO ERGONOMICOS EN TRABAJADORES ADMINISTRATIVOS</b:Title>
    <b:JournalName>SCIELO</b:JournalName>
    <b:Year>2005</b:Year>
    <b:Pages>7</b:Pages>
    <b:RefOrder>51</b:RefOrder>
  </b:Source>
  <b:Source>
    <b:Tag>BER97</b:Tag>
    <b:SourceType>JournalArticle</b:SourceType>
    <b:Guid>{99386A56-71F0-4BE7-8C5D-64FA30BEB123}</b:Guid>
    <b:Author>
      <b:Author>
        <b:NameList>
          <b:Person>
            <b:Last>Bernard</b:Last>
          </b:Person>
        </b:NameList>
      </b:Author>
    </b:Author>
    <b:Title>FACTORES DE RIESGO RELACIONADOS CON LOS TRASTORNOS MUSCULO ESQUELETICOS</b:Title>
    <b:JournalName>UNIVERSIDAD POLITECNICA DE VALENCIA</b:JournalName>
    <b:Year>1997</b:Year>
    <b:Pages>1</b:Pages>
    <b:RefOrder>49</b:RefOrder>
  </b:Source>
  <b:Source>
    <b:Tag>MAR11</b:Tag>
    <b:SourceType>JournalArticle</b:SourceType>
    <b:Guid>{11F7F52C-6BC2-4738-B494-BE2F6E64D4DA}</b:Guid>
    <b:Title>LA CARGA FISICA DEL TRABAJO</b:Title>
    <b:JournalName>INSTITUTO NACIONAL DE SEGURIDAD E HIGIENE DEL TRABAJO</b:JournalName>
    <b:Year>2011</b:Year>
    <b:Pages>18-19</b:Pages>
    <b:Author>
      <b:Author>
        <b:NameList>
          <b:Person>
            <b:Last>Fernandez</b:Last>
            <b:First>Maria</b:First>
          </b:Person>
        </b:NameList>
      </b:Author>
    </b:Author>
    <b:RefOrder>47</b:RefOrder>
  </b:Source>
  <b:Source>
    <b:Tag>MUÑ12</b:Tag>
    <b:SourceType>JournalArticle</b:SourceType>
    <b:Guid>{F84383CB-D18E-45A1-8608-2FBD0AC8B050}</b:Guid>
    <b:Title>FACTORES DE RIESGO ERGONOMICO Y SU RELACION CON DOLOR MUSCULOESQUELETICO DE COLUMNA VERTEBRAL</b:Title>
    <b:Year>2012</b:Year>
    <b:Author>
      <b:Author>
        <b:NameList>
          <b:Person>
            <b:Last>Muñoz</b:Last>
            <b:First>Claudio</b:First>
          </b:Person>
        </b:NameList>
      </b:Author>
    </b:Author>
    <b:JournalName>MEDINA Y SEGURIDAD DEL TRABAJO</b:JournalName>
    <b:Pages>58</b:Pages>
    <b:RefOrder>46</b:RefOrder>
  </b:Source>
  <b:Source>
    <b:Tag>Sec09</b:Tag>
    <b:SourceType>Book</b:SourceType>
    <b:Guid>{6C785345-C31B-47C1-BA34-7D79B1ED9433}</b:Guid>
    <b:Title>Plan Nacional para el Buen Vivir</b:Title>
    <b:Year>2009</b:Year>
    <b:City>Quito</b:City>
    <b:Author>
      <b:Author>
        <b:NameList>
          <b:Person>
            <b:Last>SENPLADES</b:Last>
            <b:First>Secretaría</b:First>
            <b:Middle>Nacional de Planificación y Desarrollo –</b:Middle>
          </b:Person>
        </b:NameList>
      </b:Author>
    </b:Author>
    <b:RefOrder>45</b:RefOrder>
  </b:Source>
  <b:Source>
    <b:Tag>Ruí11</b:Tag>
    <b:SourceType>Book</b:SourceType>
    <b:Guid>{D20920A3-100F-4261-BD32-95BA529C8EDA}</b:Guid>
    <b:Title>ERIN: método práctico para evaluar la exposición a factores</b:Title>
    <b:Year>2011</b:Year>
    <b:City>La Habana</b:City>
    <b:Author>
      <b:Author>
        <b:NameList>
          <b:Person>
            <b:Last>Ruíz</b:Last>
            <b:First>Yordán</b:First>
          </b:Person>
        </b:NameList>
      </b:Author>
      <b:Artist>
        <b:NameList>
          <b:Person>
            <b:Last>Rodríguez</b:Last>
            <b:First>Yordán</b:First>
          </b:Person>
        </b:NameList>
      </b:Artist>
    </b:Author>
    <b:RefOrder>21</b:RefOrder>
  </b:Source>
  <b:Source>
    <b:Tag>Gue11</b:Tag>
    <b:SourceType>JournalArticle</b:SourceType>
    <b:Guid>{FCD23814-F78B-4824-AAAD-1EBF30AA5CB5}</b:Guid>
    <b:Author>
      <b:Author>
        <b:NameList>
          <b:Person>
            <b:Last>Guevara</b:Last>
            <b:First>Claudia</b:First>
          </b:Person>
          <b:Person>
            <b:Last>Rodriguez</b:Last>
            <b:First>Yordan</b:First>
          </b:Person>
        </b:NameList>
      </b:Author>
    </b:Author>
    <b:Title>Empleo de los métodos ERIN Y RULA en la evaluación ergonómica de estaciones de trabajo</b:Title>
    <b:JournalName>Ergonomía</b:JournalName>
    <b:Year>2011</b:Year>
    <b:Pages>4</b:Pages>
    <b:RefOrder>20</b:RefOrder>
  </b:Source>
  <b:Source>
    <b:Tag>Chi02</b:Tag>
    <b:SourceType>Book</b:SourceType>
    <b:Guid>{3ECD0C8C-4DFA-47E6-98E9-17A711BCF605}</b:Guid>
    <b:Title>Salud y seguridad en el trabajo</b:Title>
    <b:Year>2002</b:Year>
    <b:Author>
      <b:Author>
        <b:NameList>
          <b:Person>
            <b:Last>Chichilla</b:Last>
            <b:First>Ryan</b:First>
          </b:Person>
        </b:NameList>
      </b:Author>
    </b:Author>
    <b:RefOrder>26</b:RefOrder>
  </b:Source>
  <b:Source>
    <b:Tag>Gon09</b:Tag>
    <b:SourceType>ArticleInAPeriodical</b:SourceType>
    <b:Guid>{33509FB2-E7BB-4352-940D-1E97A477BD10}</b:Guid>
    <b:Title>Seguridad y Prevencion</b:Title>
    <b:Year>2009</b:Year>
    <b:Author>
      <b:Author>
        <b:NameList>
          <b:Person>
            <b:Last>Gonzalez</b:Last>
            <b:First>Miguel</b:First>
          </b:Person>
        </b:NameList>
      </b:Author>
    </b:Author>
    <b:PeriodicalTitle>El Comercio</b:PeriodicalTitle>
    <b:Month>Julio</b:Month>
    <b:Day>11</b:Day>
    <b:RefOrder>30</b:RefOrder>
  </b:Source>
  <b:Source>
    <b:Tag>MarcadorDePosición4</b:Tag>
    <b:SourceType>DocumentFromInternetSite</b:SourceType>
    <b:Guid>{EC7FB60B-7C52-40A7-8881-DE0F94ADB49B}</b:Guid>
    <b:Title>ERIN: método práctico para evaluar la exposición a factores de riesgo de desórdenes músculo-esqueléticos</b:Title>
    <b:Year>2011</b:Year>
    <b:City>La Habana</b:City>
    <b:Author>
      <b:Author>
        <b:NameList>
          <b:Person>
            <b:Last>Rodriguez</b:Last>
            <b:First>Yordán</b:First>
          </b:Person>
        </b:NameList>
      </b:Author>
      <b:Artist>
        <b:NameList>
          <b:Person>
            <b:Last>Rodríguez</b:Last>
            <b:First>Yordán</b:First>
          </b:Person>
        </b:NameList>
      </b:Artist>
    </b:Author>
    <b:URL>http://catedragc.mes.edu.cu/download/Tesis%20de%20Doctorado/Ingeniera%20Industrial%20 %20Nacionales/Yord%C3%A1nRodr%C3%ADguezRu%C3%ADzRESUMEN.pdf</b:URL>
    <b:RefOrder>22</b:RefOrder>
  </b:Source>
  <b:Source>
    <b:Tag>Ada</b:Tag>
    <b:SourceType>JournalArticle</b:SourceType>
    <b:Guid>{DAA50D9C-2FCB-42BB-91DC-82F7A0A78880}</b:Guid>
    <b:Author>
      <b:Author>
        <b:NameList>
          <b:Person>
            <b:Last>Aparicio</b:Last>
            <b:First>ADA</b:First>
          </b:Person>
        </b:NameList>
      </b:Author>
    </b:Author>
    <b:Title>Identificación y actuación frente a los riesgos del trabajo repetitivo. El método OCRA</b:Title>
    <b:JournalName>RIESGOS LABORALES.COM</b:JournalName>
    <b:Year>2004</b:Year>
    <b:Pages>7</b:Pages>
    <b:RefOrder>52</b:RefOrder>
  </b:Source>
  <b:Source>
    <b:Tag>BER13</b:Tag>
    <b:SourceType>InternetSite</b:SourceType>
    <b:Guid>{B55E1CC3-2EC1-4816-87BD-DD2E975F4330}</b:Guid>
    <b:Author>
      <b:Author>
        <b:NameList>
          <b:Person>
            <b:Last>Jimenez</b:Last>
            <b:First>Moreno</b:First>
          </b:Person>
        </b:NameList>
      </b:Author>
    </b:Author>
    <b:Title>Ministerio de Relaciones Laborales</b:Title>
    <b:Year>2013</b:Year>
    <b:Month>Septiembre</b:Month>
    <b:Day>27</b:Day>
    <b:YearAccessed>2013</b:YearAccessed>
    <b:MonthAccessed>Septiembre</b:MonthAccessed>
    <b:DayAccessed>27</b:DayAccessed>
    <b:URL>http://www.relacioneslaborales.gob.ec</b:URL>
    <b:RefOrder>58</b:RefOrder>
  </b:Source>
  <b:Source>
    <b:Tag>MarcadorDePosición5</b:Tag>
    <b:SourceType>InternetSite</b:SourceType>
    <b:Guid>{50035EEE-F957-4C93-B7E5-D9238990CF46}</b:Guid>
    <b:Author>
      <b:Author>
        <b:NameList>
          <b:Person>
            <b:Last>Jimenez</b:Last>
            <b:First>Moreno</b:First>
          </b:Person>
        </b:NameList>
      </b:Author>
    </b:Author>
    <b:Title>Ministerio de Relaciones Laborales</b:Title>
    <b:Year>2013</b:Year>
    <b:Month>Septiembre</b:Month>
    <b:Day>27</b:Day>
    <b:YearAccessed>2013</b:YearAccessed>
    <b:MonthAccessed>Septiembre</b:MonthAccessed>
    <b:DayAccessed>27</b:DayAccessed>
    <b:URL>http://www.relacioneslaborales.gob.ec</b:URL>
    <b:RefOrder>1</b:RefOrder>
  </b:Source>
  <b:Source>
    <b:Tag>Che13</b:Tag>
    <b:SourceType>InternetSite</b:SourceType>
    <b:Guid>{1CDF6DC0-69DD-4814-979B-DE6D65344AF0}</b:Guid>
    <b:Author>
      <b:Author>
        <b:NameList>
          <b:Person>
            <b:Last>Cherrez</b:Last>
            <b:First>M</b:First>
          </b:Person>
        </b:NameList>
      </b:Author>
    </b:Author>
    <b:Title>Analizis de los factores de riesgo ergonómico del area de sueros de una empresa farmacéutica ecuatoriana y su influencia en la aparición de trastornos musculo esqueléticos</b:Title>
    <b:Year>2013</b:Year>
    <b:InternetSiteTitle>maestria en seguridad y salud ocupacional</b:InternetSiteTitle>
    <b:Month>julio</b:Month>
    <b:URL>http://repositorio.uisek.edu.ec/jspui/handle/123456789/691</b:URL>
    <b:RefOrder>2</b:RefOrder>
  </b:Source>
</b:Sources>
</file>

<file path=customXml/itemProps1.xml><?xml version="1.0" encoding="utf-8"?>
<ds:datastoreItem xmlns:ds="http://schemas.openxmlformats.org/officeDocument/2006/customXml" ds:itemID="{5037858F-C380-4774-B4FA-CEF1E2A3D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33</Pages>
  <Words>21629</Words>
  <Characters>123289</Characters>
  <Application>Microsoft Office Word</Application>
  <DocSecurity>0</DocSecurity>
  <Lines>1027</Lines>
  <Paragraphs>289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144629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Javier</dc:creator>
  <cp:lastModifiedBy>Dany</cp:lastModifiedBy>
  <cp:revision>37</cp:revision>
  <cp:lastPrinted>2015-01-09T21:41:00Z</cp:lastPrinted>
  <dcterms:created xsi:type="dcterms:W3CDTF">2014-12-09T13:20:00Z</dcterms:created>
  <dcterms:modified xsi:type="dcterms:W3CDTF">2015-01-09T21:41:00Z</dcterms:modified>
</cp:coreProperties>
</file>