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54D" w:rsidRDefault="00F059B7" w:rsidP="00F3154D">
      <w:pPr>
        <w:jc w:val="center"/>
        <w:rPr>
          <w:rFonts w:ascii="Times New Roman" w:hAnsi="Times New Roman" w:cs="Times New Roman"/>
          <w:sz w:val="24"/>
          <w:szCs w:val="24"/>
        </w:rPr>
      </w:pPr>
      <w:r w:rsidRPr="006270B4">
        <w:rPr>
          <w:rFonts w:ascii="Times New Roman" w:hAnsi="Times New Roman" w:cs="Times New Roman"/>
          <w:b/>
          <w:sz w:val="24"/>
          <w:szCs w:val="24"/>
        </w:rPr>
        <w:t>ANÁLISIS DE TENDENCIA</w:t>
      </w:r>
      <w:r>
        <w:rPr>
          <w:rFonts w:ascii="Times New Roman" w:hAnsi="Times New Roman" w:cs="Times New Roman"/>
          <w:b/>
          <w:sz w:val="24"/>
          <w:szCs w:val="24"/>
        </w:rPr>
        <w:t xml:space="preserve"> PARA SERIES DE TIEMPO</w:t>
      </w:r>
    </w:p>
    <w:p w:rsidR="00F3154D" w:rsidRDefault="00F3154D" w:rsidP="00F315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0F4C" w:rsidRDefault="00960F4C" w:rsidP="00C93F0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0F4C" w:rsidRPr="00960F4C" w:rsidRDefault="00F2470A" w:rsidP="00960F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960F4C" w:rsidRPr="00960F4C">
        <w:rPr>
          <w:rFonts w:ascii="Times New Roman" w:hAnsi="Times New Roman" w:cs="Times New Roman"/>
          <w:b/>
          <w:sz w:val="24"/>
          <w:szCs w:val="24"/>
        </w:rPr>
        <w:t>INTRODUCCIÓN</w:t>
      </w:r>
    </w:p>
    <w:p w:rsidR="00960F4C" w:rsidRDefault="00960F4C" w:rsidP="00C93F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3F03" w:rsidRDefault="00C93F03" w:rsidP="00C93F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 series de tiempo llamadas también series cronológicas o series históricas son un conjunto de datos numéricos que se obtienen en períodos regulares y específicos a través del tiempo, los tiempos pueden ser en años, meses, semanas, días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otra unidad adecuada al problema que se esté trabajando. Ejemplos de series de tiempo son: Ventas mensuales de un producto en una empresa, producción total anual de petróleo en Ecuador durante un cierto número años o las temperaturas anunciadas cada hora por el meteorólogo para un aeropuerto.</w:t>
      </w:r>
    </w:p>
    <w:p w:rsidR="00C93F03" w:rsidRDefault="00C93F03" w:rsidP="00C93F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3F03" w:rsidRDefault="00C93F03" w:rsidP="00C93F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Matemáticamente, una serie de tiempo se define por los valores Y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, Y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, Y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,…….de una variable Y (ventas mensuales, producción total, etc.) en tiempos t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, t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F24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3……….. </w:t>
      </w:r>
      <w:r>
        <w:rPr>
          <w:rFonts w:ascii="Times New Roman" w:hAnsi="Times New Roman" w:cs="Times New Roman"/>
          <w:sz w:val="24"/>
          <w:szCs w:val="24"/>
        </w:rPr>
        <w:t>Si se reemplaza a X por la variable tiempo, estas series se definen como distribuciones de pares ordenados (X</w:t>
      </w:r>
      <w:proofErr w:type="gramStart"/>
      <w:r>
        <w:rPr>
          <w:rFonts w:ascii="Times New Roman" w:hAnsi="Times New Roman" w:cs="Times New Roman"/>
          <w:sz w:val="24"/>
          <w:szCs w:val="24"/>
        </w:rPr>
        <w:t>,Y</w:t>
      </w:r>
      <w:proofErr w:type="gramEnd"/>
      <w:r>
        <w:rPr>
          <w:rFonts w:ascii="Times New Roman" w:hAnsi="Times New Roman" w:cs="Times New Roman"/>
          <w:sz w:val="24"/>
          <w:szCs w:val="24"/>
        </w:rPr>
        <w:t>) en el plano cartesiano, siendo Y una función de X; esto se denota por:</w:t>
      </w:r>
    </w:p>
    <w:p w:rsidR="00C93F03" w:rsidRDefault="00C93F03" w:rsidP="00C93F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 = </w:t>
      </w:r>
      <w:proofErr w:type="gramStart"/>
      <w:r>
        <w:rPr>
          <w:rFonts w:ascii="Times New Roman" w:hAnsi="Times New Roman" w:cs="Times New Roman"/>
          <w:sz w:val="24"/>
          <w:szCs w:val="24"/>
        </w:rPr>
        <w:t>f(</w:t>
      </w:r>
      <w:proofErr w:type="gramEnd"/>
      <w:r>
        <w:rPr>
          <w:rFonts w:ascii="Times New Roman" w:hAnsi="Times New Roman" w:cs="Times New Roman"/>
          <w:sz w:val="24"/>
          <w:szCs w:val="24"/>
        </w:rPr>
        <w:t>t)→Y= f(X)</w:t>
      </w:r>
    </w:p>
    <w:p w:rsidR="00C93F03" w:rsidRDefault="00C93F03" w:rsidP="00C93F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3F03" w:rsidRPr="00661875" w:rsidRDefault="00C93F03" w:rsidP="00C93F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principal objetivo de las series de tiempo es hacer </w:t>
      </w:r>
      <w:r w:rsidRPr="00661875">
        <w:rPr>
          <w:rFonts w:ascii="Times New Roman" w:hAnsi="Times New Roman" w:cs="Times New Roman"/>
          <w:sz w:val="24"/>
          <w:szCs w:val="24"/>
        </w:rPr>
        <w:t>proyecciones</w:t>
      </w:r>
      <w:r>
        <w:rPr>
          <w:rFonts w:ascii="Times New Roman" w:hAnsi="Times New Roman" w:cs="Times New Roman"/>
          <w:sz w:val="24"/>
          <w:szCs w:val="24"/>
        </w:rPr>
        <w:t xml:space="preserve"> o pronósticos</w:t>
      </w:r>
      <w:r w:rsidRPr="00661875">
        <w:rPr>
          <w:rFonts w:ascii="Times New Roman" w:hAnsi="Times New Roman" w:cs="Times New Roman"/>
          <w:sz w:val="24"/>
          <w:szCs w:val="24"/>
        </w:rPr>
        <w:t xml:space="preserve"> sobre </w:t>
      </w:r>
      <w:r>
        <w:rPr>
          <w:rFonts w:ascii="Times New Roman" w:hAnsi="Times New Roman" w:cs="Times New Roman"/>
          <w:sz w:val="24"/>
          <w:szCs w:val="24"/>
        </w:rPr>
        <w:t>una</w:t>
      </w:r>
      <w:r w:rsidRPr="00661875">
        <w:rPr>
          <w:rFonts w:ascii="Times New Roman" w:hAnsi="Times New Roman" w:cs="Times New Roman"/>
          <w:sz w:val="24"/>
          <w:szCs w:val="24"/>
        </w:rPr>
        <w:t xml:space="preserve"> actividad futura, suponiendo estables las condiciones y variaci</w:t>
      </w:r>
      <w:r>
        <w:rPr>
          <w:rFonts w:ascii="Times New Roman" w:hAnsi="Times New Roman" w:cs="Times New Roman"/>
          <w:sz w:val="24"/>
          <w:szCs w:val="24"/>
        </w:rPr>
        <w:t>ones registradas hasta la fecha, lo cual permite planear y tomar decisiones a corto o largo plazo.</w:t>
      </w:r>
      <w:r w:rsidRPr="00661875">
        <w:rPr>
          <w:rFonts w:ascii="Times New Roman" w:hAnsi="Times New Roman" w:cs="Times New Roman"/>
          <w:sz w:val="24"/>
          <w:szCs w:val="24"/>
        </w:rPr>
        <w:t xml:space="preserve"> Después, con base en esa situación ideal, </w:t>
      </w:r>
      <w:r>
        <w:rPr>
          <w:rFonts w:ascii="Times New Roman" w:hAnsi="Times New Roman" w:cs="Times New Roman"/>
          <w:sz w:val="24"/>
          <w:szCs w:val="24"/>
        </w:rPr>
        <w:t xml:space="preserve">que supone que los factores que influyeron en la serie en el pasado lo continuarán haciendo en el futuro, </w:t>
      </w:r>
      <w:r w:rsidRPr="00661875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analizan las tendencias pasadas y el comportamiento de la</w:t>
      </w:r>
      <w:r w:rsidRPr="00661875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actividades</w:t>
      </w:r>
      <w:r w:rsidRPr="00661875">
        <w:rPr>
          <w:rFonts w:ascii="Times New Roman" w:hAnsi="Times New Roman" w:cs="Times New Roman"/>
          <w:sz w:val="24"/>
          <w:szCs w:val="24"/>
        </w:rPr>
        <w:t xml:space="preserve"> bajo la influencia de ellas; por ejemplo, en la proyección de ventas</w:t>
      </w:r>
      <w:r>
        <w:rPr>
          <w:rFonts w:ascii="Times New Roman" w:hAnsi="Times New Roman" w:cs="Times New Roman"/>
          <w:sz w:val="24"/>
          <w:szCs w:val="24"/>
        </w:rPr>
        <w:t xml:space="preserve"> de un producto o de un servicio de una empresa</w:t>
      </w:r>
      <w:r w:rsidRPr="00661875">
        <w:rPr>
          <w:rFonts w:ascii="Times New Roman" w:hAnsi="Times New Roman" w:cs="Times New Roman"/>
          <w:sz w:val="24"/>
          <w:szCs w:val="24"/>
        </w:rPr>
        <w:t xml:space="preserve"> se calculan los posibles precios, la reacción del </w:t>
      </w:r>
      <w:r>
        <w:rPr>
          <w:rFonts w:ascii="Times New Roman" w:hAnsi="Times New Roman" w:cs="Times New Roman"/>
          <w:sz w:val="24"/>
          <w:szCs w:val="24"/>
        </w:rPr>
        <w:t>consumidor</w:t>
      </w:r>
      <w:r w:rsidRPr="00661875">
        <w:rPr>
          <w:rFonts w:ascii="Times New Roman" w:hAnsi="Times New Roman" w:cs="Times New Roman"/>
          <w:sz w:val="24"/>
          <w:szCs w:val="24"/>
        </w:rPr>
        <w:t>, la influencia de la competencia, etc.</w:t>
      </w:r>
    </w:p>
    <w:p w:rsidR="00C93F03" w:rsidRDefault="00C93F03" w:rsidP="00F315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3F03" w:rsidRDefault="00C93F03" w:rsidP="00F315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54D" w:rsidRPr="00661875" w:rsidRDefault="00F3154D" w:rsidP="00F3154D">
      <w:pPr>
        <w:jc w:val="both"/>
        <w:rPr>
          <w:rFonts w:ascii="Times New Roman" w:hAnsi="Times New Roman" w:cs="Times New Roman"/>
          <w:sz w:val="24"/>
          <w:szCs w:val="24"/>
        </w:rPr>
      </w:pPr>
      <w:r w:rsidRPr="00661875">
        <w:rPr>
          <w:rFonts w:ascii="Times New Roman" w:hAnsi="Times New Roman" w:cs="Times New Roman"/>
          <w:sz w:val="24"/>
          <w:szCs w:val="24"/>
        </w:rPr>
        <w:t xml:space="preserve">Es necesario describir la tendencia </w:t>
      </w:r>
      <w:r>
        <w:rPr>
          <w:rFonts w:ascii="Times New Roman" w:hAnsi="Times New Roman" w:cs="Times New Roman"/>
          <w:sz w:val="24"/>
          <w:szCs w:val="24"/>
        </w:rPr>
        <w:t xml:space="preserve">ascendente o descendente a largo plazo </w:t>
      </w:r>
      <w:r w:rsidRPr="00661875">
        <w:rPr>
          <w:rFonts w:ascii="Times New Roman" w:hAnsi="Times New Roman" w:cs="Times New Roman"/>
          <w:sz w:val="24"/>
          <w:szCs w:val="24"/>
        </w:rPr>
        <w:t>de una serie cronológica por medio de alguna línea, y la más adecuada será la que mejor represente los datos</w:t>
      </w:r>
      <w:r>
        <w:rPr>
          <w:rFonts w:ascii="Times New Roman" w:hAnsi="Times New Roman" w:cs="Times New Roman"/>
          <w:sz w:val="24"/>
          <w:szCs w:val="24"/>
        </w:rPr>
        <w:t xml:space="preserve"> y sea útil para desarrollar pronósticos</w:t>
      </w:r>
      <w:r w:rsidRPr="006618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661875">
        <w:rPr>
          <w:rFonts w:ascii="Times New Roman" w:hAnsi="Times New Roman" w:cs="Times New Roman"/>
          <w:sz w:val="24"/>
          <w:szCs w:val="24"/>
        </w:rPr>
        <w:t xml:space="preserve"> lograr la estimación de la tendencia</w:t>
      </w:r>
      <w:r>
        <w:rPr>
          <w:rFonts w:ascii="Times New Roman" w:hAnsi="Times New Roman" w:cs="Times New Roman"/>
          <w:sz w:val="24"/>
          <w:szCs w:val="24"/>
        </w:rPr>
        <w:t xml:space="preserve"> se utilizan con más frecuencia los siguientes métodos:</w:t>
      </w:r>
    </w:p>
    <w:p w:rsidR="00F3154D" w:rsidRPr="00661875" w:rsidRDefault="00F3154D" w:rsidP="00F315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54D" w:rsidRDefault="00F3154D" w:rsidP="00F3154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154D" w:rsidRDefault="00F2470A" w:rsidP="00F315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F3154D" w:rsidRPr="00661875">
        <w:rPr>
          <w:rFonts w:ascii="Times New Roman" w:hAnsi="Times New Roman" w:cs="Times New Roman"/>
          <w:b/>
          <w:sz w:val="24"/>
          <w:szCs w:val="24"/>
        </w:rPr>
        <w:t>MÉTODO DE LOS MÍNIMOS CUADRADOS</w:t>
      </w:r>
    </w:p>
    <w:p w:rsidR="00F3154D" w:rsidRDefault="00F3154D" w:rsidP="00F315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54D" w:rsidRPr="00661875" w:rsidRDefault="00F3154D" w:rsidP="00F3154D">
      <w:pPr>
        <w:jc w:val="both"/>
        <w:rPr>
          <w:rFonts w:ascii="Times New Roman" w:hAnsi="Times New Roman" w:cs="Times New Roman"/>
          <w:sz w:val="24"/>
          <w:szCs w:val="24"/>
        </w:rPr>
      </w:pPr>
      <w:r w:rsidRPr="00661875">
        <w:rPr>
          <w:rFonts w:ascii="Times New Roman" w:hAnsi="Times New Roman" w:cs="Times New Roman"/>
          <w:sz w:val="24"/>
          <w:szCs w:val="24"/>
        </w:rPr>
        <w:t>Este método ya se estudió en</w:t>
      </w:r>
      <w:r>
        <w:rPr>
          <w:rFonts w:ascii="Times New Roman" w:hAnsi="Times New Roman" w:cs="Times New Roman"/>
          <w:sz w:val="24"/>
          <w:szCs w:val="24"/>
        </w:rPr>
        <w:t xml:space="preserve"> el capítulo anterior</w:t>
      </w:r>
      <w:r w:rsidRPr="00661875">
        <w:rPr>
          <w:rFonts w:ascii="Times New Roman" w:hAnsi="Times New Roman" w:cs="Times New Roman"/>
          <w:sz w:val="24"/>
          <w:szCs w:val="24"/>
        </w:rPr>
        <w:t xml:space="preserve">, en </w:t>
      </w:r>
      <w:r>
        <w:rPr>
          <w:rFonts w:ascii="Times New Roman" w:hAnsi="Times New Roman" w:cs="Times New Roman"/>
          <w:sz w:val="24"/>
          <w:szCs w:val="24"/>
        </w:rPr>
        <w:t>el</w:t>
      </w:r>
      <w:r w:rsidRPr="00661875">
        <w:rPr>
          <w:rFonts w:ascii="Times New Roman" w:hAnsi="Times New Roman" w:cs="Times New Roman"/>
          <w:sz w:val="24"/>
          <w:szCs w:val="24"/>
        </w:rPr>
        <w:t xml:space="preserve"> que se indicó las formas para hallar la ecuación de una recta de mínimos cuadrados</w:t>
      </w:r>
      <w:r>
        <w:rPr>
          <w:rFonts w:ascii="Times New Roman" w:hAnsi="Times New Roman" w:cs="Times New Roman"/>
          <w:sz w:val="24"/>
          <w:szCs w:val="24"/>
        </w:rPr>
        <w:t>. Con esta recta se obtendrán</w:t>
      </w:r>
      <w:r w:rsidRPr="00661875">
        <w:rPr>
          <w:rFonts w:ascii="Times New Roman" w:hAnsi="Times New Roman" w:cs="Times New Roman"/>
          <w:sz w:val="24"/>
          <w:szCs w:val="24"/>
        </w:rPr>
        <w:t xml:space="preserve"> los valores de </w:t>
      </w:r>
      <w:r>
        <w:rPr>
          <w:rFonts w:ascii="Times New Roman" w:hAnsi="Times New Roman" w:cs="Times New Roman"/>
          <w:sz w:val="24"/>
          <w:szCs w:val="24"/>
        </w:rPr>
        <w:t>tendencia</w:t>
      </w:r>
      <w:r w:rsidRPr="006618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154D" w:rsidRDefault="00F3154D" w:rsidP="00F315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54D" w:rsidRDefault="00F3154D" w:rsidP="00F3154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0F4C" w:rsidRDefault="00960F4C" w:rsidP="00F3154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0F4C" w:rsidRDefault="00960F4C" w:rsidP="00F3154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0F4C" w:rsidRDefault="00960F4C" w:rsidP="00F3154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0F4C" w:rsidRDefault="00960F4C" w:rsidP="00F3154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0F4C" w:rsidRDefault="00960F4C" w:rsidP="00F3154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0F4C" w:rsidRDefault="00960F4C" w:rsidP="00F3154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0F4C" w:rsidRDefault="00960F4C" w:rsidP="00F3154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0F4C" w:rsidRDefault="00960F4C" w:rsidP="00F3154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154D" w:rsidRDefault="00F3154D" w:rsidP="00F315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Ejemplo i</w:t>
      </w:r>
      <w:r w:rsidRPr="00B67068">
        <w:rPr>
          <w:rFonts w:ascii="Times New Roman" w:hAnsi="Times New Roman" w:cs="Times New Roman"/>
          <w:b/>
          <w:sz w:val="24"/>
          <w:szCs w:val="24"/>
        </w:rPr>
        <w:t>lustrativo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154D" w:rsidRDefault="00F3154D" w:rsidP="00F315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94B">
        <w:rPr>
          <w:rFonts w:ascii="Times New Roman" w:hAnsi="Times New Roman" w:cs="Times New Roman"/>
          <w:sz w:val="24"/>
          <w:szCs w:val="24"/>
        </w:rPr>
        <w:t>Con los siguientes datos acerca de la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F094B">
        <w:rPr>
          <w:rFonts w:ascii="Times New Roman" w:hAnsi="Times New Roman" w:cs="Times New Roman"/>
          <w:sz w:val="24"/>
          <w:szCs w:val="24"/>
        </w:rPr>
        <w:t xml:space="preserve"> ventas en mil</w:t>
      </w:r>
      <w:r>
        <w:rPr>
          <w:rFonts w:ascii="Times New Roman" w:hAnsi="Times New Roman" w:cs="Times New Roman"/>
          <w:sz w:val="24"/>
          <w:szCs w:val="24"/>
        </w:rPr>
        <w:t>lones</w:t>
      </w:r>
      <w:r w:rsidRPr="009F094B">
        <w:rPr>
          <w:rFonts w:ascii="Times New Roman" w:hAnsi="Times New Roman" w:cs="Times New Roman"/>
          <w:sz w:val="24"/>
          <w:szCs w:val="24"/>
        </w:rPr>
        <w:t xml:space="preserve"> de dólares de la Empresa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9F094B">
        <w:rPr>
          <w:rFonts w:ascii="Times New Roman" w:hAnsi="Times New Roman" w:cs="Times New Roman"/>
          <w:sz w:val="24"/>
          <w:szCs w:val="24"/>
        </w:rPr>
        <w:t xml:space="preserve"> &amp; M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3154D" w:rsidRDefault="00F3154D" w:rsidP="00F3154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2308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4"/>
        <w:gridCol w:w="1244"/>
      </w:tblGrid>
      <w:tr w:rsidR="00F3154D" w:rsidRPr="00E97A84" w:rsidTr="00F3154D">
        <w:trPr>
          <w:trHeight w:val="375"/>
          <w:jc w:val="center"/>
        </w:trPr>
        <w:tc>
          <w:tcPr>
            <w:tcW w:w="1064" w:type="dxa"/>
            <w:shd w:val="clear" w:color="auto" w:fill="auto"/>
            <w:vAlign w:val="center"/>
            <w:hideMark/>
          </w:tcPr>
          <w:p w:rsidR="00F3154D" w:rsidRPr="00E97A84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E9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Año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 xml:space="preserve"> (X)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F3154D" w:rsidRPr="00E97A84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Ventas (Y)</w:t>
            </w:r>
          </w:p>
        </w:tc>
      </w:tr>
      <w:tr w:rsidR="00F3154D" w:rsidRPr="00E97A84" w:rsidTr="00F3154D">
        <w:trPr>
          <w:trHeight w:val="315"/>
          <w:jc w:val="center"/>
        </w:trPr>
        <w:tc>
          <w:tcPr>
            <w:tcW w:w="1064" w:type="dxa"/>
            <w:shd w:val="clear" w:color="auto" w:fill="auto"/>
            <w:hideMark/>
          </w:tcPr>
          <w:p w:rsidR="00F3154D" w:rsidRPr="00E97A84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E9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1995</w:t>
            </w:r>
          </w:p>
        </w:tc>
        <w:tc>
          <w:tcPr>
            <w:tcW w:w="1244" w:type="dxa"/>
            <w:shd w:val="clear" w:color="auto" w:fill="auto"/>
            <w:hideMark/>
          </w:tcPr>
          <w:p w:rsidR="00F3154D" w:rsidRPr="00E97A84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E9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3,4</w:t>
            </w:r>
          </w:p>
        </w:tc>
      </w:tr>
      <w:tr w:rsidR="00F3154D" w:rsidRPr="00E97A84" w:rsidTr="00F3154D">
        <w:trPr>
          <w:trHeight w:val="315"/>
          <w:jc w:val="center"/>
        </w:trPr>
        <w:tc>
          <w:tcPr>
            <w:tcW w:w="1064" w:type="dxa"/>
            <w:shd w:val="clear" w:color="auto" w:fill="auto"/>
            <w:hideMark/>
          </w:tcPr>
          <w:p w:rsidR="00F3154D" w:rsidRPr="00E97A84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E9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1996</w:t>
            </w:r>
          </w:p>
        </w:tc>
        <w:tc>
          <w:tcPr>
            <w:tcW w:w="1244" w:type="dxa"/>
            <w:shd w:val="clear" w:color="auto" w:fill="auto"/>
            <w:hideMark/>
          </w:tcPr>
          <w:p w:rsidR="00F3154D" w:rsidRPr="00E97A84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E9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3,1</w:t>
            </w:r>
          </w:p>
        </w:tc>
      </w:tr>
      <w:tr w:rsidR="00F3154D" w:rsidRPr="00E97A84" w:rsidTr="00F3154D">
        <w:trPr>
          <w:trHeight w:val="315"/>
          <w:jc w:val="center"/>
        </w:trPr>
        <w:tc>
          <w:tcPr>
            <w:tcW w:w="1064" w:type="dxa"/>
            <w:shd w:val="clear" w:color="auto" w:fill="auto"/>
            <w:hideMark/>
          </w:tcPr>
          <w:p w:rsidR="00F3154D" w:rsidRPr="00E97A84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E9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1997</w:t>
            </w:r>
          </w:p>
        </w:tc>
        <w:tc>
          <w:tcPr>
            <w:tcW w:w="1244" w:type="dxa"/>
            <w:shd w:val="clear" w:color="auto" w:fill="auto"/>
            <w:hideMark/>
          </w:tcPr>
          <w:p w:rsidR="00F3154D" w:rsidRPr="00E97A84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E9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3,9</w:t>
            </w:r>
          </w:p>
        </w:tc>
      </w:tr>
      <w:tr w:rsidR="00F3154D" w:rsidRPr="00E97A84" w:rsidTr="00F3154D">
        <w:trPr>
          <w:trHeight w:val="315"/>
          <w:jc w:val="center"/>
        </w:trPr>
        <w:tc>
          <w:tcPr>
            <w:tcW w:w="1064" w:type="dxa"/>
            <w:shd w:val="clear" w:color="auto" w:fill="auto"/>
            <w:hideMark/>
          </w:tcPr>
          <w:p w:rsidR="00F3154D" w:rsidRPr="00E97A84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E9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1998</w:t>
            </w:r>
          </w:p>
        </w:tc>
        <w:tc>
          <w:tcPr>
            <w:tcW w:w="1244" w:type="dxa"/>
            <w:shd w:val="clear" w:color="auto" w:fill="auto"/>
            <w:hideMark/>
          </w:tcPr>
          <w:p w:rsidR="00F3154D" w:rsidRPr="00E97A84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E9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3,3</w:t>
            </w:r>
          </w:p>
        </w:tc>
      </w:tr>
      <w:tr w:rsidR="00F3154D" w:rsidRPr="00E97A84" w:rsidTr="00F3154D">
        <w:trPr>
          <w:trHeight w:val="315"/>
          <w:jc w:val="center"/>
        </w:trPr>
        <w:tc>
          <w:tcPr>
            <w:tcW w:w="1064" w:type="dxa"/>
            <w:shd w:val="clear" w:color="auto" w:fill="auto"/>
            <w:hideMark/>
          </w:tcPr>
          <w:p w:rsidR="00F3154D" w:rsidRPr="00E97A84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E9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1999</w:t>
            </w:r>
          </w:p>
        </w:tc>
        <w:tc>
          <w:tcPr>
            <w:tcW w:w="1244" w:type="dxa"/>
            <w:shd w:val="clear" w:color="auto" w:fill="auto"/>
            <w:hideMark/>
          </w:tcPr>
          <w:p w:rsidR="00F3154D" w:rsidRPr="00E97A84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E9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3,2</w:t>
            </w:r>
          </w:p>
        </w:tc>
      </w:tr>
      <w:tr w:rsidR="00F3154D" w:rsidRPr="00E97A84" w:rsidTr="00F3154D">
        <w:trPr>
          <w:trHeight w:val="315"/>
          <w:jc w:val="center"/>
        </w:trPr>
        <w:tc>
          <w:tcPr>
            <w:tcW w:w="1064" w:type="dxa"/>
            <w:shd w:val="clear" w:color="auto" w:fill="auto"/>
            <w:hideMark/>
          </w:tcPr>
          <w:p w:rsidR="00F3154D" w:rsidRPr="00E97A84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E9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2000</w:t>
            </w:r>
          </w:p>
        </w:tc>
        <w:tc>
          <w:tcPr>
            <w:tcW w:w="1244" w:type="dxa"/>
            <w:shd w:val="clear" w:color="auto" w:fill="auto"/>
            <w:hideMark/>
          </w:tcPr>
          <w:p w:rsidR="00F3154D" w:rsidRPr="00E97A84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E9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4,3</w:t>
            </w:r>
          </w:p>
        </w:tc>
      </w:tr>
      <w:tr w:rsidR="00F3154D" w:rsidRPr="00E97A84" w:rsidTr="00F3154D">
        <w:trPr>
          <w:trHeight w:val="315"/>
          <w:jc w:val="center"/>
        </w:trPr>
        <w:tc>
          <w:tcPr>
            <w:tcW w:w="1064" w:type="dxa"/>
            <w:shd w:val="clear" w:color="auto" w:fill="auto"/>
            <w:hideMark/>
          </w:tcPr>
          <w:p w:rsidR="00F3154D" w:rsidRPr="00E97A84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E9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2001</w:t>
            </w:r>
          </w:p>
        </w:tc>
        <w:tc>
          <w:tcPr>
            <w:tcW w:w="1244" w:type="dxa"/>
            <w:shd w:val="clear" w:color="auto" w:fill="auto"/>
            <w:hideMark/>
          </w:tcPr>
          <w:p w:rsidR="00F3154D" w:rsidRPr="00E97A84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E9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3,9</w:t>
            </w:r>
          </w:p>
        </w:tc>
      </w:tr>
      <w:tr w:rsidR="00F3154D" w:rsidRPr="00E97A84" w:rsidTr="00F3154D">
        <w:trPr>
          <w:trHeight w:val="315"/>
          <w:jc w:val="center"/>
        </w:trPr>
        <w:tc>
          <w:tcPr>
            <w:tcW w:w="1064" w:type="dxa"/>
            <w:shd w:val="clear" w:color="auto" w:fill="auto"/>
            <w:hideMark/>
          </w:tcPr>
          <w:p w:rsidR="00F3154D" w:rsidRPr="00E97A84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E9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2002</w:t>
            </w:r>
          </w:p>
        </w:tc>
        <w:tc>
          <w:tcPr>
            <w:tcW w:w="1244" w:type="dxa"/>
            <w:shd w:val="clear" w:color="auto" w:fill="auto"/>
            <w:hideMark/>
          </w:tcPr>
          <w:p w:rsidR="00F3154D" w:rsidRPr="00E97A84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E9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3,5</w:t>
            </w:r>
          </w:p>
        </w:tc>
      </w:tr>
      <w:tr w:rsidR="00F3154D" w:rsidRPr="00E97A84" w:rsidTr="00F3154D">
        <w:trPr>
          <w:trHeight w:val="315"/>
          <w:jc w:val="center"/>
        </w:trPr>
        <w:tc>
          <w:tcPr>
            <w:tcW w:w="1064" w:type="dxa"/>
            <w:shd w:val="clear" w:color="auto" w:fill="auto"/>
            <w:hideMark/>
          </w:tcPr>
          <w:p w:rsidR="00F3154D" w:rsidRPr="00E97A84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E9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2003</w:t>
            </w:r>
          </w:p>
        </w:tc>
        <w:tc>
          <w:tcPr>
            <w:tcW w:w="1244" w:type="dxa"/>
            <w:shd w:val="clear" w:color="auto" w:fill="auto"/>
            <w:hideMark/>
          </w:tcPr>
          <w:p w:rsidR="00F3154D" w:rsidRPr="00E97A84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E9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3,6</w:t>
            </w:r>
          </w:p>
        </w:tc>
      </w:tr>
      <w:tr w:rsidR="00F3154D" w:rsidRPr="00E97A84" w:rsidTr="00F3154D">
        <w:trPr>
          <w:trHeight w:val="315"/>
          <w:jc w:val="center"/>
        </w:trPr>
        <w:tc>
          <w:tcPr>
            <w:tcW w:w="1064" w:type="dxa"/>
            <w:shd w:val="clear" w:color="auto" w:fill="auto"/>
            <w:hideMark/>
          </w:tcPr>
          <w:p w:rsidR="00F3154D" w:rsidRPr="00E97A84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E9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2004</w:t>
            </w:r>
          </w:p>
        </w:tc>
        <w:tc>
          <w:tcPr>
            <w:tcW w:w="1244" w:type="dxa"/>
            <w:shd w:val="clear" w:color="auto" w:fill="auto"/>
            <w:hideMark/>
          </w:tcPr>
          <w:p w:rsidR="00F3154D" w:rsidRPr="00E97A84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E9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3,7</w:t>
            </w:r>
          </w:p>
        </w:tc>
      </w:tr>
      <w:tr w:rsidR="00F3154D" w:rsidRPr="00E97A84" w:rsidTr="00F3154D">
        <w:trPr>
          <w:trHeight w:val="315"/>
          <w:jc w:val="center"/>
        </w:trPr>
        <w:tc>
          <w:tcPr>
            <w:tcW w:w="1064" w:type="dxa"/>
            <w:shd w:val="clear" w:color="auto" w:fill="auto"/>
            <w:hideMark/>
          </w:tcPr>
          <w:p w:rsidR="00F3154D" w:rsidRPr="00E97A84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E9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2005</w:t>
            </w:r>
          </w:p>
        </w:tc>
        <w:tc>
          <w:tcPr>
            <w:tcW w:w="1244" w:type="dxa"/>
            <w:shd w:val="clear" w:color="auto" w:fill="auto"/>
            <w:hideMark/>
          </w:tcPr>
          <w:p w:rsidR="00F3154D" w:rsidRPr="00E97A84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E9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4</w:t>
            </w:r>
          </w:p>
        </w:tc>
      </w:tr>
      <w:tr w:rsidR="00F3154D" w:rsidRPr="00E97A84" w:rsidTr="00F3154D">
        <w:trPr>
          <w:trHeight w:val="315"/>
          <w:jc w:val="center"/>
        </w:trPr>
        <w:tc>
          <w:tcPr>
            <w:tcW w:w="1064" w:type="dxa"/>
            <w:shd w:val="clear" w:color="auto" w:fill="auto"/>
            <w:hideMark/>
          </w:tcPr>
          <w:p w:rsidR="00F3154D" w:rsidRPr="00E97A84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E9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2006</w:t>
            </w:r>
          </w:p>
        </w:tc>
        <w:tc>
          <w:tcPr>
            <w:tcW w:w="1244" w:type="dxa"/>
            <w:shd w:val="clear" w:color="auto" w:fill="auto"/>
            <w:hideMark/>
          </w:tcPr>
          <w:p w:rsidR="00F3154D" w:rsidRPr="00E97A84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E9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3,6</w:t>
            </w:r>
          </w:p>
        </w:tc>
      </w:tr>
      <w:tr w:rsidR="00F3154D" w:rsidRPr="00E97A84" w:rsidTr="00F3154D">
        <w:trPr>
          <w:trHeight w:val="315"/>
          <w:jc w:val="center"/>
        </w:trPr>
        <w:tc>
          <w:tcPr>
            <w:tcW w:w="1064" w:type="dxa"/>
            <w:shd w:val="clear" w:color="auto" w:fill="auto"/>
            <w:hideMark/>
          </w:tcPr>
          <w:p w:rsidR="00F3154D" w:rsidRPr="00E97A84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E9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2007</w:t>
            </w:r>
          </w:p>
        </w:tc>
        <w:tc>
          <w:tcPr>
            <w:tcW w:w="1244" w:type="dxa"/>
            <w:shd w:val="clear" w:color="auto" w:fill="auto"/>
            <w:hideMark/>
          </w:tcPr>
          <w:p w:rsidR="00F3154D" w:rsidRPr="00E97A84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E9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4,1</w:t>
            </w:r>
          </w:p>
        </w:tc>
      </w:tr>
      <w:tr w:rsidR="00F3154D" w:rsidRPr="00E97A84" w:rsidTr="00F3154D">
        <w:trPr>
          <w:trHeight w:val="315"/>
          <w:jc w:val="center"/>
        </w:trPr>
        <w:tc>
          <w:tcPr>
            <w:tcW w:w="1064" w:type="dxa"/>
            <w:shd w:val="clear" w:color="auto" w:fill="auto"/>
            <w:hideMark/>
          </w:tcPr>
          <w:p w:rsidR="00F3154D" w:rsidRPr="00E97A84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E9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2008</w:t>
            </w:r>
          </w:p>
        </w:tc>
        <w:tc>
          <w:tcPr>
            <w:tcW w:w="1244" w:type="dxa"/>
            <w:shd w:val="clear" w:color="auto" w:fill="auto"/>
            <w:hideMark/>
          </w:tcPr>
          <w:p w:rsidR="00F3154D" w:rsidRPr="00E97A84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E9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4,7</w:t>
            </w:r>
          </w:p>
        </w:tc>
      </w:tr>
      <w:tr w:rsidR="00F3154D" w:rsidRPr="00E97A84" w:rsidTr="00F3154D">
        <w:trPr>
          <w:trHeight w:val="315"/>
          <w:jc w:val="center"/>
        </w:trPr>
        <w:tc>
          <w:tcPr>
            <w:tcW w:w="1064" w:type="dxa"/>
            <w:shd w:val="clear" w:color="auto" w:fill="auto"/>
            <w:hideMark/>
          </w:tcPr>
          <w:p w:rsidR="00F3154D" w:rsidRPr="00E97A84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E9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2009</w:t>
            </w:r>
          </w:p>
        </w:tc>
        <w:tc>
          <w:tcPr>
            <w:tcW w:w="1244" w:type="dxa"/>
            <w:shd w:val="clear" w:color="auto" w:fill="auto"/>
            <w:hideMark/>
          </w:tcPr>
          <w:p w:rsidR="00F3154D" w:rsidRPr="00E97A84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E9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4,2</w:t>
            </w:r>
          </w:p>
        </w:tc>
      </w:tr>
      <w:tr w:rsidR="00F3154D" w:rsidRPr="00E97A84" w:rsidTr="00F3154D">
        <w:trPr>
          <w:trHeight w:val="315"/>
          <w:jc w:val="center"/>
        </w:trPr>
        <w:tc>
          <w:tcPr>
            <w:tcW w:w="1064" w:type="dxa"/>
            <w:shd w:val="clear" w:color="auto" w:fill="auto"/>
            <w:hideMark/>
          </w:tcPr>
          <w:p w:rsidR="00F3154D" w:rsidRPr="00E97A84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E9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2010</w:t>
            </w:r>
          </w:p>
        </w:tc>
        <w:tc>
          <w:tcPr>
            <w:tcW w:w="1244" w:type="dxa"/>
            <w:shd w:val="clear" w:color="auto" w:fill="auto"/>
            <w:hideMark/>
          </w:tcPr>
          <w:p w:rsidR="00F3154D" w:rsidRPr="00E97A84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E9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4,5</w:t>
            </w:r>
          </w:p>
        </w:tc>
      </w:tr>
    </w:tbl>
    <w:p w:rsidR="00F3154D" w:rsidRDefault="00F3154D" w:rsidP="00F315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54D" w:rsidRDefault="00F3154D" w:rsidP="00F315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81A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Hallar la ecuación de tendencia por el método de los mínimos cuadrados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3154D" w:rsidRDefault="00F3154D" w:rsidP="00F3154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154D" w:rsidRDefault="00F3154D" w:rsidP="00F3154D">
      <w:pPr>
        <w:jc w:val="both"/>
        <w:rPr>
          <w:rFonts w:ascii="Times New Roman" w:hAnsi="Times New Roman" w:cs="Times New Roman"/>
          <w:sz w:val="24"/>
          <w:szCs w:val="24"/>
        </w:rPr>
      </w:pPr>
      <w:r w:rsidRPr="001C381A">
        <w:rPr>
          <w:rFonts w:ascii="Times New Roman" w:hAnsi="Times New Roman" w:cs="Times New Roman"/>
          <w:sz w:val="24"/>
          <w:szCs w:val="24"/>
        </w:rPr>
        <w:t>2) Pronosti</w:t>
      </w:r>
      <w:r>
        <w:rPr>
          <w:rFonts w:ascii="Times New Roman" w:hAnsi="Times New Roman" w:cs="Times New Roman"/>
          <w:sz w:val="24"/>
          <w:szCs w:val="24"/>
        </w:rPr>
        <w:t>car</w:t>
      </w:r>
      <w:r w:rsidRPr="001C381A">
        <w:rPr>
          <w:rFonts w:ascii="Times New Roman" w:hAnsi="Times New Roman" w:cs="Times New Roman"/>
          <w:sz w:val="24"/>
          <w:szCs w:val="24"/>
        </w:rPr>
        <w:t xml:space="preserve"> la tendencia </w:t>
      </w:r>
      <w:r>
        <w:rPr>
          <w:rFonts w:ascii="Times New Roman" w:hAnsi="Times New Roman" w:cs="Times New Roman"/>
          <w:sz w:val="24"/>
          <w:szCs w:val="24"/>
        </w:rPr>
        <w:t xml:space="preserve">de exportación </w:t>
      </w:r>
      <w:r w:rsidRPr="001C381A">
        <w:rPr>
          <w:rFonts w:ascii="Times New Roman" w:hAnsi="Times New Roman" w:cs="Times New Roman"/>
          <w:sz w:val="24"/>
          <w:szCs w:val="24"/>
        </w:rPr>
        <w:t>para el 2011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154D" w:rsidRPr="001C381A" w:rsidRDefault="00F3154D" w:rsidP="00F315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54D" w:rsidRDefault="00F3154D" w:rsidP="00F315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Elaborar la gráfica para los datos y la recta de tendencia.</w:t>
      </w:r>
    </w:p>
    <w:p w:rsidR="00F3154D" w:rsidRDefault="00F3154D" w:rsidP="00F315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54D" w:rsidRDefault="00F3154D" w:rsidP="00F315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54D" w:rsidRDefault="00F3154D" w:rsidP="00F315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54D" w:rsidRDefault="00F3154D" w:rsidP="00F315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54D" w:rsidRPr="00A3763C" w:rsidRDefault="00F3154D" w:rsidP="00F315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63C">
        <w:rPr>
          <w:rFonts w:ascii="Times New Roman" w:hAnsi="Times New Roman" w:cs="Times New Roman"/>
          <w:b/>
          <w:sz w:val="24"/>
          <w:szCs w:val="24"/>
        </w:rPr>
        <w:t>Solución:</w:t>
      </w:r>
    </w:p>
    <w:p w:rsidR="00F3154D" w:rsidRDefault="00F3154D" w:rsidP="00F315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54D" w:rsidRDefault="00F3154D" w:rsidP="00F315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E3DAE">
        <w:rPr>
          <w:rFonts w:ascii="Times New Roman" w:hAnsi="Times New Roman" w:cs="Times New Roman"/>
          <w:sz w:val="24"/>
          <w:szCs w:val="24"/>
        </w:rPr>
        <w:t>) P</w:t>
      </w:r>
      <w:r>
        <w:rPr>
          <w:rFonts w:ascii="Times New Roman" w:hAnsi="Times New Roman" w:cs="Times New Roman"/>
          <w:sz w:val="24"/>
          <w:szCs w:val="24"/>
        </w:rPr>
        <w:t>ara hallar la ecuación de tendencia por el método de los mínimos cuadrados se llena la siguiente tabla, codificando la numeración de los años 1995 como 1, 1996 como 2, y así consecutivamente para facilitar los cálculos.</w:t>
      </w:r>
    </w:p>
    <w:tbl>
      <w:tblPr>
        <w:tblW w:w="7508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8"/>
        <w:gridCol w:w="1216"/>
        <w:gridCol w:w="1216"/>
        <w:gridCol w:w="1216"/>
        <w:gridCol w:w="1216"/>
        <w:gridCol w:w="1556"/>
      </w:tblGrid>
      <w:tr w:rsidR="00F3154D" w:rsidRPr="00413D8C" w:rsidTr="00F3154D">
        <w:trPr>
          <w:trHeight w:val="375"/>
          <w:jc w:val="center"/>
        </w:trPr>
        <w:tc>
          <w:tcPr>
            <w:tcW w:w="1088" w:type="dxa"/>
            <w:shd w:val="clear" w:color="auto" w:fill="auto"/>
            <w:vAlign w:val="center"/>
            <w:hideMark/>
          </w:tcPr>
          <w:p w:rsidR="00F3154D" w:rsidRPr="00413D8C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1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Año (X)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F3154D" w:rsidRPr="00413D8C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1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X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F3154D" w:rsidRPr="00413D8C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1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Y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F3154D" w:rsidRPr="00413D8C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1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XY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F3154D" w:rsidRPr="00413D8C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1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X</w:t>
            </w:r>
            <w:r w:rsidRPr="0041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s-EC" w:eastAsia="es-EC"/>
              </w:rPr>
              <w:t>2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F3154D" w:rsidRPr="00413D8C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1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Y</w:t>
            </w:r>
            <w:r w:rsidRPr="0041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s-EC" w:eastAsia="es-EC"/>
              </w:rPr>
              <w:t>2</w:t>
            </w:r>
          </w:p>
        </w:tc>
      </w:tr>
      <w:tr w:rsidR="00F3154D" w:rsidRPr="00413D8C" w:rsidTr="00F3154D">
        <w:trPr>
          <w:trHeight w:val="315"/>
          <w:jc w:val="center"/>
        </w:trPr>
        <w:tc>
          <w:tcPr>
            <w:tcW w:w="1088" w:type="dxa"/>
            <w:shd w:val="clear" w:color="auto" w:fill="auto"/>
            <w:vAlign w:val="center"/>
            <w:hideMark/>
          </w:tcPr>
          <w:p w:rsidR="00F3154D" w:rsidRPr="00413D8C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1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1995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F3154D" w:rsidRPr="00413D8C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1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1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F3154D" w:rsidRPr="00413D8C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1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3,4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F3154D" w:rsidRPr="00413D8C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1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3,40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F3154D" w:rsidRPr="00413D8C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1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F3154D" w:rsidRPr="00413D8C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1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11,56</w:t>
            </w:r>
          </w:p>
        </w:tc>
      </w:tr>
      <w:tr w:rsidR="00F3154D" w:rsidRPr="00413D8C" w:rsidTr="00F3154D">
        <w:trPr>
          <w:trHeight w:val="315"/>
          <w:jc w:val="center"/>
        </w:trPr>
        <w:tc>
          <w:tcPr>
            <w:tcW w:w="1088" w:type="dxa"/>
            <w:shd w:val="clear" w:color="auto" w:fill="auto"/>
            <w:vAlign w:val="center"/>
            <w:hideMark/>
          </w:tcPr>
          <w:p w:rsidR="00F3154D" w:rsidRPr="00413D8C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1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1996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F3154D" w:rsidRPr="00413D8C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1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2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F3154D" w:rsidRPr="00413D8C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1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3,1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F3154D" w:rsidRPr="00413D8C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1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6,20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F3154D" w:rsidRPr="00413D8C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1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4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F3154D" w:rsidRPr="00413D8C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1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9,61</w:t>
            </w:r>
          </w:p>
        </w:tc>
      </w:tr>
      <w:tr w:rsidR="00F3154D" w:rsidRPr="00413D8C" w:rsidTr="00F3154D">
        <w:trPr>
          <w:trHeight w:val="315"/>
          <w:jc w:val="center"/>
        </w:trPr>
        <w:tc>
          <w:tcPr>
            <w:tcW w:w="1088" w:type="dxa"/>
            <w:shd w:val="clear" w:color="auto" w:fill="auto"/>
            <w:vAlign w:val="center"/>
            <w:hideMark/>
          </w:tcPr>
          <w:p w:rsidR="00F3154D" w:rsidRPr="00413D8C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1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1997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F3154D" w:rsidRPr="00413D8C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1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3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F3154D" w:rsidRPr="00413D8C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1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3,9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F3154D" w:rsidRPr="00413D8C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1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11,70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F3154D" w:rsidRPr="00413D8C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1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F3154D" w:rsidRPr="00413D8C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1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15,21</w:t>
            </w:r>
          </w:p>
        </w:tc>
      </w:tr>
      <w:tr w:rsidR="00F3154D" w:rsidRPr="00413D8C" w:rsidTr="00F3154D">
        <w:trPr>
          <w:trHeight w:val="315"/>
          <w:jc w:val="center"/>
        </w:trPr>
        <w:tc>
          <w:tcPr>
            <w:tcW w:w="1088" w:type="dxa"/>
            <w:shd w:val="clear" w:color="auto" w:fill="auto"/>
            <w:vAlign w:val="center"/>
            <w:hideMark/>
          </w:tcPr>
          <w:p w:rsidR="00F3154D" w:rsidRPr="00413D8C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1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1998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F3154D" w:rsidRPr="00413D8C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1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4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F3154D" w:rsidRPr="00413D8C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1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3,3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F3154D" w:rsidRPr="00413D8C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1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13,20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F3154D" w:rsidRPr="00413D8C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1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16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F3154D" w:rsidRPr="00413D8C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1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10,89</w:t>
            </w:r>
          </w:p>
        </w:tc>
      </w:tr>
      <w:tr w:rsidR="00F3154D" w:rsidRPr="00413D8C" w:rsidTr="00F3154D">
        <w:trPr>
          <w:trHeight w:val="315"/>
          <w:jc w:val="center"/>
        </w:trPr>
        <w:tc>
          <w:tcPr>
            <w:tcW w:w="1088" w:type="dxa"/>
            <w:shd w:val="clear" w:color="auto" w:fill="auto"/>
            <w:vAlign w:val="center"/>
            <w:hideMark/>
          </w:tcPr>
          <w:p w:rsidR="00F3154D" w:rsidRPr="00413D8C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1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1999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F3154D" w:rsidRPr="00413D8C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1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5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F3154D" w:rsidRPr="00413D8C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1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3,2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F3154D" w:rsidRPr="00413D8C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1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16,00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F3154D" w:rsidRPr="00413D8C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1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25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F3154D" w:rsidRPr="00413D8C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1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10,24</w:t>
            </w:r>
          </w:p>
        </w:tc>
      </w:tr>
      <w:tr w:rsidR="00F3154D" w:rsidRPr="00413D8C" w:rsidTr="00F3154D">
        <w:trPr>
          <w:trHeight w:val="315"/>
          <w:jc w:val="center"/>
        </w:trPr>
        <w:tc>
          <w:tcPr>
            <w:tcW w:w="1088" w:type="dxa"/>
            <w:shd w:val="clear" w:color="auto" w:fill="auto"/>
            <w:vAlign w:val="center"/>
            <w:hideMark/>
          </w:tcPr>
          <w:p w:rsidR="00F3154D" w:rsidRPr="00413D8C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1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2000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F3154D" w:rsidRPr="00413D8C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1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6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F3154D" w:rsidRPr="00413D8C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1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4,3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F3154D" w:rsidRPr="00413D8C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1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25,80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F3154D" w:rsidRPr="00413D8C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1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36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F3154D" w:rsidRPr="00413D8C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1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18,49</w:t>
            </w:r>
          </w:p>
        </w:tc>
      </w:tr>
      <w:tr w:rsidR="00F3154D" w:rsidRPr="00413D8C" w:rsidTr="00F3154D">
        <w:trPr>
          <w:trHeight w:val="315"/>
          <w:jc w:val="center"/>
        </w:trPr>
        <w:tc>
          <w:tcPr>
            <w:tcW w:w="1088" w:type="dxa"/>
            <w:shd w:val="clear" w:color="auto" w:fill="auto"/>
            <w:vAlign w:val="center"/>
            <w:hideMark/>
          </w:tcPr>
          <w:p w:rsidR="00F3154D" w:rsidRPr="00413D8C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1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2001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F3154D" w:rsidRPr="00413D8C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1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7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F3154D" w:rsidRPr="00413D8C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1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3,9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F3154D" w:rsidRPr="00413D8C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1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27,30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F3154D" w:rsidRPr="00413D8C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1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49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F3154D" w:rsidRPr="00413D8C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1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15,21</w:t>
            </w:r>
          </w:p>
        </w:tc>
      </w:tr>
      <w:tr w:rsidR="00F3154D" w:rsidRPr="00413D8C" w:rsidTr="00F3154D">
        <w:trPr>
          <w:trHeight w:val="315"/>
          <w:jc w:val="center"/>
        </w:trPr>
        <w:tc>
          <w:tcPr>
            <w:tcW w:w="1088" w:type="dxa"/>
            <w:shd w:val="clear" w:color="auto" w:fill="auto"/>
            <w:vAlign w:val="center"/>
            <w:hideMark/>
          </w:tcPr>
          <w:p w:rsidR="00F3154D" w:rsidRPr="00413D8C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1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2002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F3154D" w:rsidRPr="00413D8C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1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8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F3154D" w:rsidRPr="00413D8C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1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3,5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F3154D" w:rsidRPr="00413D8C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1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28,00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F3154D" w:rsidRPr="00413D8C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1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64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F3154D" w:rsidRPr="00413D8C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1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12,25</w:t>
            </w:r>
          </w:p>
        </w:tc>
      </w:tr>
      <w:tr w:rsidR="00F3154D" w:rsidRPr="00413D8C" w:rsidTr="00F3154D">
        <w:trPr>
          <w:trHeight w:val="315"/>
          <w:jc w:val="center"/>
        </w:trPr>
        <w:tc>
          <w:tcPr>
            <w:tcW w:w="1088" w:type="dxa"/>
            <w:shd w:val="clear" w:color="auto" w:fill="auto"/>
            <w:vAlign w:val="center"/>
            <w:hideMark/>
          </w:tcPr>
          <w:p w:rsidR="00F3154D" w:rsidRPr="00413D8C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1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lastRenderedPageBreak/>
              <w:t>2003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F3154D" w:rsidRPr="00413D8C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1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9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F3154D" w:rsidRPr="00413D8C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1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3,6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F3154D" w:rsidRPr="00413D8C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1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32,40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F3154D" w:rsidRPr="00413D8C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1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81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F3154D" w:rsidRPr="00413D8C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1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12,96</w:t>
            </w:r>
          </w:p>
        </w:tc>
      </w:tr>
      <w:tr w:rsidR="00F3154D" w:rsidRPr="00413D8C" w:rsidTr="00F3154D">
        <w:trPr>
          <w:trHeight w:val="315"/>
          <w:jc w:val="center"/>
        </w:trPr>
        <w:tc>
          <w:tcPr>
            <w:tcW w:w="1088" w:type="dxa"/>
            <w:shd w:val="clear" w:color="auto" w:fill="auto"/>
            <w:vAlign w:val="center"/>
            <w:hideMark/>
          </w:tcPr>
          <w:p w:rsidR="00F3154D" w:rsidRPr="00413D8C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1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2004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F3154D" w:rsidRPr="00413D8C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1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10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F3154D" w:rsidRPr="00413D8C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1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3,7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F3154D" w:rsidRPr="00413D8C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1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37,00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F3154D" w:rsidRPr="00413D8C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1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100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F3154D" w:rsidRPr="00413D8C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1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13,69</w:t>
            </w:r>
          </w:p>
        </w:tc>
      </w:tr>
      <w:tr w:rsidR="00F3154D" w:rsidRPr="00413D8C" w:rsidTr="00F3154D">
        <w:trPr>
          <w:trHeight w:val="315"/>
          <w:jc w:val="center"/>
        </w:trPr>
        <w:tc>
          <w:tcPr>
            <w:tcW w:w="1088" w:type="dxa"/>
            <w:shd w:val="clear" w:color="auto" w:fill="auto"/>
            <w:vAlign w:val="center"/>
            <w:hideMark/>
          </w:tcPr>
          <w:p w:rsidR="00F3154D" w:rsidRPr="00413D8C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1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2005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F3154D" w:rsidRPr="00413D8C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1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11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F3154D" w:rsidRPr="00413D8C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1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4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F3154D" w:rsidRPr="00413D8C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1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44,00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F3154D" w:rsidRPr="00413D8C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1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121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F3154D" w:rsidRPr="00413D8C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1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16,00</w:t>
            </w:r>
          </w:p>
        </w:tc>
      </w:tr>
      <w:tr w:rsidR="00F3154D" w:rsidRPr="00413D8C" w:rsidTr="00F3154D">
        <w:trPr>
          <w:trHeight w:val="315"/>
          <w:jc w:val="center"/>
        </w:trPr>
        <w:tc>
          <w:tcPr>
            <w:tcW w:w="1088" w:type="dxa"/>
            <w:shd w:val="clear" w:color="auto" w:fill="auto"/>
            <w:vAlign w:val="center"/>
            <w:hideMark/>
          </w:tcPr>
          <w:p w:rsidR="00F3154D" w:rsidRPr="00413D8C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1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2006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F3154D" w:rsidRPr="00413D8C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1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12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F3154D" w:rsidRPr="00413D8C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1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3,6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F3154D" w:rsidRPr="00413D8C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1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43,20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F3154D" w:rsidRPr="00413D8C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1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144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F3154D" w:rsidRPr="00413D8C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1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12,96</w:t>
            </w:r>
          </w:p>
        </w:tc>
      </w:tr>
      <w:tr w:rsidR="00F3154D" w:rsidRPr="00413D8C" w:rsidTr="00F3154D">
        <w:trPr>
          <w:trHeight w:val="315"/>
          <w:jc w:val="center"/>
        </w:trPr>
        <w:tc>
          <w:tcPr>
            <w:tcW w:w="1088" w:type="dxa"/>
            <w:shd w:val="clear" w:color="auto" w:fill="auto"/>
            <w:vAlign w:val="center"/>
            <w:hideMark/>
          </w:tcPr>
          <w:p w:rsidR="00F3154D" w:rsidRPr="00413D8C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1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2007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F3154D" w:rsidRPr="00413D8C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1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13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F3154D" w:rsidRPr="00413D8C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1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4,1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F3154D" w:rsidRPr="00413D8C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1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53,30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F3154D" w:rsidRPr="00413D8C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1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169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F3154D" w:rsidRPr="00413D8C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1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16,81</w:t>
            </w:r>
          </w:p>
        </w:tc>
      </w:tr>
      <w:tr w:rsidR="00F3154D" w:rsidRPr="00413D8C" w:rsidTr="00F3154D">
        <w:trPr>
          <w:trHeight w:val="315"/>
          <w:jc w:val="center"/>
        </w:trPr>
        <w:tc>
          <w:tcPr>
            <w:tcW w:w="1088" w:type="dxa"/>
            <w:shd w:val="clear" w:color="auto" w:fill="auto"/>
            <w:vAlign w:val="center"/>
            <w:hideMark/>
          </w:tcPr>
          <w:p w:rsidR="00F3154D" w:rsidRPr="00413D8C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1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2008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F3154D" w:rsidRPr="00413D8C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1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14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F3154D" w:rsidRPr="00413D8C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1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4,7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F3154D" w:rsidRPr="00413D8C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1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65,80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F3154D" w:rsidRPr="00413D8C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1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196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F3154D" w:rsidRPr="00413D8C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1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22,09</w:t>
            </w:r>
          </w:p>
        </w:tc>
      </w:tr>
      <w:tr w:rsidR="00F3154D" w:rsidRPr="00413D8C" w:rsidTr="00F3154D">
        <w:trPr>
          <w:trHeight w:val="315"/>
          <w:jc w:val="center"/>
        </w:trPr>
        <w:tc>
          <w:tcPr>
            <w:tcW w:w="1088" w:type="dxa"/>
            <w:shd w:val="clear" w:color="auto" w:fill="auto"/>
            <w:vAlign w:val="center"/>
            <w:hideMark/>
          </w:tcPr>
          <w:p w:rsidR="00F3154D" w:rsidRPr="00413D8C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1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2009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F3154D" w:rsidRPr="00413D8C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1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15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F3154D" w:rsidRPr="00413D8C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1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4,2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F3154D" w:rsidRPr="00413D8C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1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63,00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F3154D" w:rsidRPr="00413D8C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1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225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F3154D" w:rsidRPr="00413D8C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1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17,64</w:t>
            </w:r>
          </w:p>
        </w:tc>
      </w:tr>
      <w:tr w:rsidR="00F3154D" w:rsidRPr="00413D8C" w:rsidTr="00F3154D">
        <w:trPr>
          <w:trHeight w:val="315"/>
          <w:jc w:val="center"/>
        </w:trPr>
        <w:tc>
          <w:tcPr>
            <w:tcW w:w="1088" w:type="dxa"/>
            <w:shd w:val="clear" w:color="auto" w:fill="auto"/>
            <w:vAlign w:val="center"/>
            <w:hideMark/>
          </w:tcPr>
          <w:p w:rsidR="00F3154D" w:rsidRPr="00413D8C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1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2010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F3154D" w:rsidRPr="00413D8C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1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16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F3154D" w:rsidRPr="00413D8C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1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4,5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F3154D" w:rsidRPr="00413D8C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1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72,00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F3154D" w:rsidRPr="00413D8C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1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256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F3154D" w:rsidRPr="00413D8C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41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20,25</w:t>
            </w:r>
          </w:p>
        </w:tc>
      </w:tr>
      <w:tr w:rsidR="00F3154D" w:rsidRPr="00413D8C" w:rsidTr="00F3154D">
        <w:trPr>
          <w:trHeight w:val="315"/>
          <w:jc w:val="center"/>
        </w:trPr>
        <w:tc>
          <w:tcPr>
            <w:tcW w:w="1088" w:type="dxa"/>
            <w:shd w:val="clear" w:color="auto" w:fill="auto"/>
            <w:vAlign w:val="center"/>
            <w:hideMark/>
          </w:tcPr>
          <w:p w:rsidR="00F3154D" w:rsidRPr="00413D8C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Total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F3154D" w:rsidRPr="00413D8C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136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F3154D" w:rsidRPr="00413D8C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61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F3154D" w:rsidRPr="00413D8C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542,3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F3154D" w:rsidRPr="00413D8C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1496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F3154D" w:rsidRPr="00413D8C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235,86</w:t>
            </w:r>
          </w:p>
        </w:tc>
      </w:tr>
    </w:tbl>
    <w:p w:rsidR="00F3154D" w:rsidRDefault="00F3154D" w:rsidP="00F315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54D" w:rsidRDefault="00F3154D" w:rsidP="00F315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Reemplazando valores en las siguientes fórmulas se obtiene los valores de a</w:t>
      </w:r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y a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3154D" w:rsidRPr="008B47AE" w:rsidRDefault="00F3154D" w:rsidP="00F315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54D" w:rsidRDefault="00F059B7" w:rsidP="00F3154D">
      <w:pPr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/>
                </w:rPr>
                <m:t>0</m:t>
              </m:r>
            </m:sub>
          </m:sSub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nary>
              <m:r>
                <w:rPr>
                  <w:rFonts w:ascii="Cambria Math" w:hAnsi="Cambria Math"/>
                </w:rPr>
                <m:t>∙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</m:e>
              </m:nary>
              <m:r>
                <w:rPr>
                  <w:rFonts w:ascii="Cambria Math"/>
                </w:rPr>
                <m:t>-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nary>
              <m:r>
                <w:rPr>
                  <w:rFonts w:ascii="Cambria Math" w:hAnsi="Cambria Math"/>
                </w:rPr>
                <m:t>∙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</w:rPr>
                    <m:t>XY</m:t>
                  </m:r>
                </m:e>
              </m:nary>
            </m:num>
            <m:den>
              <m:r>
                <w:rPr>
                  <w:rFonts w:ascii="Cambria Math" w:hAnsi="Cambria Math"/>
                </w:rPr>
                <m:t>N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</m:e>
              </m:nary>
              <m:r>
                <w:rPr>
                  <w:rFonts w:asci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/>
                        <m:sup/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nary>
                    </m:e>
                  </m:d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</m:den>
          </m:f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61∙1496</m:t>
              </m:r>
              <m:r>
                <w:rPr>
                  <w:rFonts w:ascii="Cambria Math"/>
                </w:rPr>
                <m:t>-</m:t>
              </m:r>
              <m:r>
                <w:rPr>
                  <w:rFonts w:ascii="Cambria Math" w:hAnsi="Cambria Math"/>
                </w:rPr>
                <m:t>136∙542,3</m:t>
              </m:r>
            </m:num>
            <m:den>
              <m:r>
                <w:rPr>
                  <w:rFonts w:ascii="Cambria Math" w:hAnsi="Cambria Math"/>
                </w:rPr>
                <m:t>16∙1496</m:t>
              </m:r>
              <m:r>
                <w:rPr>
                  <w:rFonts w:asci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136</m:t>
                      </m:r>
                    </m:e>
                  </m:d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</m:den>
          </m:f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17503,2</m:t>
              </m:r>
            </m:num>
            <m:den>
              <m:r>
                <w:rPr>
                  <w:rFonts w:ascii="Cambria Math"/>
                </w:rPr>
                <m:t>5440</m:t>
              </m:r>
            </m:den>
          </m:f>
          <m:r>
            <w:rPr>
              <w:rFonts w:ascii="Cambria Math"/>
            </w:rPr>
            <m:t xml:space="preserve">  =</m:t>
          </m:r>
          <m:r>
            <w:rPr>
              <w:rFonts w:ascii="Cambria Math" w:hAnsi="Cambria Math" w:cs="Times New Roman"/>
              <w:sz w:val="24"/>
              <w:szCs w:val="24"/>
            </w:rPr>
            <m:t>3,2175=3,22</m:t>
          </m:r>
        </m:oMath>
      </m:oMathPara>
    </w:p>
    <w:p w:rsidR="00F3154D" w:rsidRDefault="00F3154D" w:rsidP="00F315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54D" w:rsidRDefault="00F3154D" w:rsidP="00F3154D">
      <w:pPr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N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</w:rPr>
                    <m:t>XY</m:t>
                  </m:r>
                </m:e>
              </m:nary>
              <m:r>
                <w:rPr>
                  <w:rFonts w:ascii="Cambria Math" w:hAnsi="Cambria Math"/>
                </w:rPr>
                <m:t>-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nary>
              <m:r>
                <w:rPr>
                  <w:rFonts w:ascii="Cambria Math" w:hAnsi="Cambria Math"/>
                </w:rPr>
                <m:t>∙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nary>
            </m:num>
            <m:den>
              <m:r>
                <w:rPr>
                  <w:rFonts w:ascii="Cambria Math" w:hAnsi="Cambria Math"/>
                </w:rPr>
                <m:t>N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</m:e>
              </m:nary>
              <m:r>
                <w:rPr>
                  <w:rFonts w:asci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/>
                        <m:sup/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nary>
                    </m:e>
                  </m:d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16∙542,3</m:t>
              </m:r>
              <m:r>
                <w:rPr>
                  <w:rFonts w:ascii="Cambria Math"/>
                </w:rPr>
                <m:t>-</m:t>
              </m:r>
              <m:r>
                <w:rPr>
                  <w:rFonts w:ascii="Cambria Math" w:hAnsi="Cambria Math"/>
                </w:rPr>
                <m:t>136∙61</m:t>
              </m:r>
            </m:num>
            <m:den>
              <m:r>
                <w:rPr>
                  <w:rFonts w:ascii="Cambria Math" w:hAnsi="Cambria Math"/>
                </w:rPr>
                <m:t>16∙1496</m:t>
              </m:r>
              <m:r>
                <w:rPr>
                  <w:rFonts w:asci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136</m:t>
                      </m:r>
                    </m:e>
                  </m:d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380,8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5440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=0,07</m:t>
          </m:r>
        </m:oMath>
      </m:oMathPara>
    </w:p>
    <w:p w:rsidR="00F3154D" w:rsidRDefault="00F3154D" w:rsidP="00F315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54D" w:rsidRDefault="00F3154D" w:rsidP="00F315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F5C">
        <w:rPr>
          <w:rFonts w:ascii="Times New Roman" w:hAnsi="Times New Roman" w:cs="Times New Roman"/>
          <w:b/>
          <w:sz w:val="24"/>
          <w:szCs w:val="24"/>
        </w:rPr>
        <w:t>Interpretación:</w:t>
      </w:r>
    </w:p>
    <w:p w:rsidR="00F3154D" w:rsidRDefault="00F3154D" w:rsidP="00F3154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154D" w:rsidRDefault="00F3154D" w:rsidP="00F315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E47C3">
        <w:rPr>
          <w:rFonts w:ascii="Times New Roman" w:hAnsi="Times New Roman" w:cs="Times New Roman"/>
          <w:sz w:val="24"/>
          <w:szCs w:val="24"/>
        </w:rPr>
        <w:t xml:space="preserve">El valor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=0,07</m:t>
        </m:r>
      </m:oMath>
      <w:r w:rsidRPr="00272D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 ser positiva </w:t>
      </w:r>
      <w:r w:rsidRPr="00272DAC">
        <w:rPr>
          <w:rFonts w:ascii="Times New Roman" w:hAnsi="Times New Roman" w:cs="Times New Roman"/>
          <w:sz w:val="24"/>
          <w:szCs w:val="24"/>
        </w:rPr>
        <w:t xml:space="preserve">indica que </w:t>
      </w:r>
      <w:r>
        <w:rPr>
          <w:rFonts w:ascii="Times New Roman" w:hAnsi="Times New Roman" w:cs="Times New Roman"/>
          <w:sz w:val="24"/>
          <w:szCs w:val="24"/>
        </w:rPr>
        <w:t xml:space="preserve">existe una tendencia ascendente de </w:t>
      </w:r>
      <w:r w:rsidRPr="00272DAC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as exportaciones </w:t>
      </w:r>
      <w:r w:rsidRPr="00272DAC">
        <w:rPr>
          <w:rFonts w:ascii="Times New Roman" w:hAnsi="Times New Roman" w:cs="Times New Roman"/>
          <w:sz w:val="24"/>
          <w:szCs w:val="24"/>
        </w:rPr>
        <w:t>aumentan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272DAC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un cambio o </w:t>
      </w:r>
      <w:r w:rsidRPr="00272DAC">
        <w:rPr>
          <w:rFonts w:ascii="Times New Roman" w:hAnsi="Times New Roman" w:cs="Times New Roman"/>
          <w:sz w:val="24"/>
          <w:szCs w:val="24"/>
        </w:rPr>
        <w:t>razón</w:t>
      </w:r>
      <w:r>
        <w:rPr>
          <w:rFonts w:ascii="Times New Roman" w:hAnsi="Times New Roman" w:cs="Times New Roman"/>
          <w:sz w:val="24"/>
          <w:szCs w:val="24"/>
        </w:rPr>
        <w:t xml:space="preserve"> promedio</w:t>
      </w:r>
      <w:r w:rsidRPr="00272DAC">
        <w:rPr>
          <w:rFonts w:ascii="Times New Roman" w:hAnsi="Times New Roman" w:cs="Times New Roman"/>
          <w:sz w:val="24"/>
          <w:szCs w:val="24"/>
        </w:rPr>
        <w:t xml:space="preserve"> de 0,07 millones de dólares por cada año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3154D" w:rsidRDefault="00F3154D" w:rsidP="00F3154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154D" w:rsidRDefault="00F3154D" w:rsidP="00F315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4108">
        <w:rPr>
          <w:rFonts w:ascii="Times New Roman" w:hAnsi="Times New Roman" w:cs="Times New Roman"/>
          <w:sz w:val="24"/>
          <w:szCs w:val="24"/>
        </w:rPr>
        <w:t xml:space="preserve">El valor de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=3,22</m:t>
        </m:r>
      </m:oMath>
      <w:r>
        <w:rPr>
          <w:rFonts w:ascii="Times New Roman" w:hAnsi="Times New Roman" w:cs="Times New Roman"/>
          <w:sz w:val="24"/>
          <w:szCs w:val="24"/>
        </w:rPr>
        <w:t xml:space="preserve"> indica el punto en donde la recta interseca al eje Y cuando X = 0, es decir indica las exportaciones estimadas para el año 1996 igual a 3,22.</w:t>
      </w:r>
    </w:p>
    <w:p w:rsidR="00F3154D" w:rsidRDefault="00F3154D" w:rsidP="00F315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54D" w:rsidRDefault="00F3154D" w:rsidP="00F315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Reemplazado los valores anteriores en la recta de tendencia se obtiene:</w:t>
      </w:r>
    </w:p>
    <w:p w:rsidR="00F3154D" w:rsidRDefault="00F3154D" w:rsidP="00F315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54D" w:rsidRDefault="00F3154D" w:rsidP="00F3154D">
      <w:pPr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/>
            </w:rPr>
            <m:t>Y=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X</m:t>
          </m:r>
        </m:oMath>
      </m:oMathPara>
    </w:p>
    <w:p w:rsidR="00F3154D" w:rsidRDefault="00F3154D" w:rsidP="00F315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 = 3,22 + 0,07X</w:t>
      </w:r>
    </w:p>
    <w:p w:rsidR="00F3154D" w:rsidRDefault="00F3154D" w:rsidP="00F315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54D" w:rsidRDefault="00F3154D" w:rsidP="00F315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1C381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ara pronosticar</w:t>
      </w:r>
      <w:r w:rsidRPr="001C381A">
        <w:rPr>
          <w:rFonts w:ascii="Times New Roman" w:hAnsi="Times New Roman" w:cs="Times New Roman"/>
          <w:sz w:val="24"/>
          <w:szCs w:val="24"/>
        </w:rPr>
        <w:t xml:space="preserve"> la tendencia </w:t>
      </w:r>
      <w:r>
        <w:rPr>
          <w:rFonts w:ascii="Times New Roman" w:hAnsi="Times New Roman" w:cs="Times New Roman"/>
          <w:sz w:val="24"/>
          <w:szCs w:val="24"/>
        </w:rPr>
        <w:t xml:space="preserve">de exportación </w:t>
      </w:r>
      <w:r w:rsidRPr="001C381A">
        <w:rPr>
          <w:rFonts w:ascii="Times New Roman" w:hAnsi="Times New Roman" w:cs="Times New Roman"/>
          <w:sz w:val="24"/>
          <w:szCs w:val="24"/>
        </w:rPr>
        <w:t>para el 2011</w:t>
      </w:r>
      <w:r>
        <w:rPr>
          <w:rFonts w:ascii="Times New Roman" w:hAnsi="Times New Roman" w:cs="Times New Roman"/>
          <w:sz w:val="24"/>
          <w:szCs w:val="24"/>
        </w:rPr>
        <w:t xml:space="preserve"> se reemplaza X = 17 en la recta de tendencia, obteniendo el siguiente resultado:</w:t>
      </w:r>
    </w:p>
    <w:p w:rsidR="00F3154D" w:rsidRDefault="00F3154D" w:rsidP="00F315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 = 3,22 + 0,07X</w:t>
      </w:r>
    </w:p>
    <w:p w:rsidR="00F3154D" w:rsidRDefault="00F3154D" w:rsidP="00F315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 = 3,22 + 0,07·17 = 4,41</w:t>
      </w:r>
    </w:p>
    <w:p w:rsidR="00F3154D" w:rsidRDefault="00F3154D" w:rsidP="00F3154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3154D" w:rsidRPr="00400439" w:rsidRDefault="00F3154D" w:rsidP="00F3154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00439">
        <w:rPr>
          <w:rFonts w:ascii="Times New Roman" w:hAnsi="Times New Roman" w:cs="Times New Roman"/>
          <w:i/>
          <w:sz w:val="24"/>
          <w:szCs w:val="24"/>
        </w:rPr>
        <w:t>Los cálculos en Excel se muestran en la siguiente figura:</w:t>
      </w:r>
    </w:p>
    <w:p w:rsidR="00F3154D" w:rsidRDefault="00F3154D" w:rsidP="00F315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54D" w:rsidRDefault="00F54C8A" w:rsidP="00F315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C" w:eastAsia="es-EC"/>
        </w:rPr>
        <w:lastRenderedPageBreak/>
        <w:drawing>
          <wp:inline distT="0" distB="0" distL="0" distR="0">
            <wp:extent cx="5972175" cy="3624369"/>
            <wp:effectExtent l="0" t="0" r="0" b="0"/>
            <wp:docPr id="2" name="Imagen 2" descr="C:\Users\PERSONAL\Pictures\Series de tiempo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SONAL\Pictures\Series de tiempo 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624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54D" w:rsidRDefault="00F3154D" w:rsidP="00F315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54D" w:rsidRDefault="00F3154D" w:rsidP="00F315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La gráfica de los datos y la recta de tendencia elaborada en Excel se muestran en la siguiente figura:</w:t>
      </w:r>
    </w:p>
    <w:p w:rsidR="00F3154D" w:rsidRDefault="00F54C8A" w:rsidP="00F315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C" w:eastAsia="es-EC"/>
        </w:rPr>
        <w:drawing>
          <wp:inline distT="0" distB="0" distL="0" distR="0">
            <wp:extent cx="5972175" cy="2638425"/>
            <wp:effectExtent l="0" t="0" r="9525" b="9525"/>
            <wp:docPr id="3" name="Imagen 3" descr="C:\Users\PERSONAL\Pictures\Series de tiemp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RSONAL\Pictures\Series de tiempo 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54D" w:rsidRDefault="00F3154D" w:rsidP="00F315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54D" w:rsidRDefault="00F3154D" w:rsidP="00F3154D">
      <w:pPr>
        <w:rPr>
          <w:rFonts w:ascii="Times New Roman" w:hAnsi="Times New Roman" w:cs="Times New Roman"/>
          <w:i/>
          <w:sz w:val="24"/>
          <w:szCs w:val="24"/>
        </w:rPr>
      </w:pPr>
    </w:p>
    <w:p w:rsidR="00F3154D" w:rsidRDefault="00F3154D" w:rsidP="00F3154D">
      <w:pPr>
        <w:rPr>
          <w:rFonts w:ascii="Times New Roman" w:hAnsi="Times New Roman" w:cs="Times New Roman"/>
          <w:i/>
          <w:sz w:val="24"/>
          <w:szCs w:val="24"/>
        </w:rPr>
      </w:pPr>
    </w:p>
    <w:p w:rsidR="007E0F7F" w:rsidRDefault="007E0F7F" w:rsidP="00F3154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F7F" w:rsidRDefault="007E0F7F" w:rsidP="00F3154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F7F" w:rsidRDefault="007E0F7F" w:rsidP="00F3154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F7F" w:rsidRDefault="007E0F7F" w:rsidP="00F3154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F7F" w:rsidRDefault="007E0F7F" w:rsidP="00F3154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F7F" w:rsidRDefault="007E0F7F" w:rsidP="00F3154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F7F" w:rsidRDefault="007E0F7F" w:rsidP="00F3154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154D" w:rsidRDefault="00F2470A" w:rsidP="00F315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062B3C">
        <w:rPr>
          <w:rFonts w:ascii="Times New Roman" w:hAnsi="Times New Roman" w:cs="Times New Roman"/>
          <w:b/>
          <w:sz w:val="24"/>
          <w:szCs w:val="24"/>
        </w:rPr>
        <w:t xml:space="preserve">) </w:t>
      </w:r>
      <w:bookmarkStart w:id="0" w:name="_GoBack"/>
      <w:r w:rsidR="00F3154D" w:rsidRPr="007835FB">
        <w:rPr>
          <w:rFonts w:ascii="Times New Roman" w:hAnsi="Times New Roman" w:cs="Times New Roman"/>
          <w:b/>
          <w:sz w:val="24"/>
          <w:szCs w:val="24"/>
        </w:rPr>
        <w:t>MÉTODO DE LOS SEMIPROMEDIOS</w:t>
      </w:r>
      <w:r w:rsidR="00F3154D" w:rsidRPr="007835F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:rsidR="00F3154D" w:rsidRDefault="00F3154D" w:rsidP="00F315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54D" w:rsidRDefault="00F3154D" w:rsidP="00F3154D">
      <w:pPr>
        <w:jc w:val="both"/>
        <w:rPr>
          <w:rFonts w:ascii="Times New Roman" w:hAnsi="Times New Roman" w:cs="Times New Roman"/>
          <w:sz w:val="24"/>
          <w:szCs w:val="24"/>
        </w:rPr>
      </w:pPr>
      <w:r w:rsidRPr="00661875">
        <w:rPr>
          <w:rFonts w:ascii="Times New Roman" w:hAnsi="Times New Roman" w:cs="Times New Roman"/>
          <w:sz w:val="24"/>
          <w:szCs w:val="24"/>
        </w:rPr>
        <w:t>Este método se aplica con el objeto de simplificar los cálculos y consiste en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3154D" w:rsidRDefault="00F3154D" w:rsidP="00F315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54D" w:rsidRDefault="00F3154D" w:rsidP="00F315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Pr="006618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61875">
        <w:rPr>
          <w:rFonts w:ascii="Times New Roman" w:hAnsi="Times New Roman" w:cs="Times New Roman"/>
          <w:sz w:val="24"/>
          <w:szCs w:val="24"/>
        </w:rPr>
        <w:t>grupar los datos en dos grupos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1875">
        <w:rPr>
          <w:rFonts w:ascii="Times New Roman" w:hAnsi="Times New Roman" w:cs="Times New Roman"/>
          <w:sz w:val="24"/>
          <w:szCs w:val="24"/>
        </w:rPr>
        <w:t>iguales</w:t>
      </w:r>
    </w:p>
    <w:p w:rsidR="00F3154D" w:rsidRDefault="00F3154D" w:rsidP="00F315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54D" w:rsidRDefault="00F3154D" w:rsidP="00F315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Ob</w:t>
      </w:r>
      <w:r w:rsidRPr="00661875">
        <w:rPr>
          <w:rFonts w:ascii="Times New Roman" w:hAnsi="Times New Roman" w:cs="Times New Roman"/>
          <w:sz w:val="24"/>
          <w:szCs w:val="24"/>
        </w:rPr>
        <w:t xml:space="preserve">tener </w:t>
      </w:r>
      <w:r>
        <w:rPr>
          <w:rFonts w:ascii="Times New Roman" w:hAnsi="Times New Roman" w:cs="Times New Roman"/>
          <w:sz w:val="24"/>
          <w:szCs w:val="24"/>
        </w:rPr>
        <w:t xml:space="preserve">el valor central (mediana) de los tiempos y </w:t>
      </w:r>
      <w:r w:rsidRPr="00661875">
        <w:rPr>
          <w:rFonts w:ascii="Times New Roman" w:hAnsi="Times New Roman" w:cs="Times New Roman"/>
          <w:sz w:val="24"/>
          <w:szCs w:val="24"/>
        </w:rPr>
        <w:t xml:space="preserve">la media </w:t>
      </w:r>
      <w:r>
        <w:rPr>
          <w:rFonts w:ascii="Times New Roman" w:hAnsi="Times New Roman" w:cs="Times New Roman"/>
          <w:sz w:val="24"/>
          <w:szCs w:val="24"/>
        </w:rPr>
        <w:t xml:space="preserve">aritmética </w:t>
      </w:r>
      <w:r w:rsidRPr="00661875">
        <w:rPr>
          <w:rFonts w:ascii="Times New Roman" w:hAnsi="Times New Roman" w:cs="Times New Roman"/>
          <w:sz w:val="24"/>
          <w:szCs w:val="24"/>
        </w:rPr>
        <w:t>de los datos de cada grupo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61875">
        <w:rPr>
          <w:rFonts w:ascii="Times New Roman" w:hAnsi="Times New Roman" w:cs="Times New Roman"/>
          <w:sz w:val="24"/>
          <w:szCs w:val="24"/>
        </w:rPr>
        <w:t xml:space="preserve">consiguiéndose así dos puntos </w:t>
      </w:r>
      <w:r>
        <w:rPr>
          <w:rFonts w:ascii="Times New Roman" w:hAnsi="Times New Roman" w:cs="Times New Roman"/>
          <w:sz w:val="24"/>
          <w:szCs w:val="24"/>
        </w:rPr>
        <w:t xml:space="preserve">de la recta de tendencia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</m:d>
      </m:oMath>
      <w:r>
        <w:rPr>
          <w:rFonts w:ascii="Times New Roman" w:hAnsi="Times New Roman" w:cs="Times New Roman"/>
          <w:sz w:val="24"/>
          <w:szCs w:val="24"/>
        </w:rPr>
        <w:t xml:space="preserve"> y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</m:oMath>
      <w:r>
        <w:rPr>
          <w:rFonts w:ascii="Times New Roman" w:hAnsi="Times New Roman" w:cs="Times New Roman"/>
          <w:sz w:val="24"/>
          <w:szCs w:val="24"/>
        </w:rPr>
        <w:t>.</w:t>
      </w:r>
    </w:p>
    <w:p w:rsidR="00F3154D" w:rsidRDefault="00F3154D" w:rsidP="00F315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54D" w:rsidRDefault="00F3154D" w:rsidP="00F315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Estos valores se reemplazan en el siguiente sistema:</w:t>
      </w:r>
    </w:p>
    <w:p w:rsidR="00F3154D" w:rsidRDefault="00F3154D" w:rsidP="00F315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54D" w:rsidRDefault="00F059B7" w:rsidP="00F3154D">
      <w:pPr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</m:mr>
              </m:m>
            </m:e>
          </m:d>
        </m:oMath>
      </m:oMathPara>
    </w:p>
    <w:p w:rsidR="00F3154D" w:rsidRDefault="00F3154D" w:rsidP="00F3154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154D" w:rsidRPr="00A149D9" w:rsidRDefault="00F3154D" w:rsidP="00F315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Resolviendo el sistema se encuentran</w:t>
      </w:r>
      <w:r w:rsidRPr="00A149D9">
        <w:rPr>
          <w:rFonts w:ascii="Times New Roman" w:hAnsi="Times New Roman" w:cs="Times New Roman"/>
          <w:sz w:val="24"/>
          <w:szCs w:val="24"/>
        </w:rPr>
        <w:t xml:space="preserve"> los valores de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sub>
        </m:sSub>
      </m:oMath>
      <w:r w:rsidRPr="00A149D9">
        <w:rPr>
          <w:rFonts w:ascii="Times New Roman" w:hAnsi="Times New Roman" w:cs="Times New Roman"/>
          <w:sz w:val="24"/>
          <w:szCs w:val="24"/>
        </w:rPr>
        <w:t xml:space="preserve"> y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b>
        </m:sSub>
      </m:oMath>
      <w:r>
        <w:rPr>
          <w:rFonts w:ascii="Times New Roman" w:hAnsi="Times New Roman" w:cs="Times New Roman"/>
          <w:sz w:val="24"/>
          <w:szCs w:val="24"/>
        </w:rPr>
        <w:t>, los cuales se reemplazan en la ecuación de la recta de tendencia, la cual es:</w:t>
      </w:r>
    </w:p>
    <w:p w:rsidR="00F3154D" w:rsidRDefault="00F3154D" w:rsidP="00F3154D">
      <w:pPr>
        <w:jc w:val="both"/>
        <w:rPr>
          <w:rFonts w:ascii="Times New Roman" w:hAnsi="Times New Roman" w:cs="Times New Roman"/>
          <w:b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Y=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X</m:t>
          </m:r>
        </m:oMath>
      </m:oMathPara>
    </w:p>
    <w:p w:rsidR="00F3154D" w:rsidRDefault="00F3154D" w:rsidP="00F3154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154D" w:rsidRDefault="00F3154D" w:rsidP="00F315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54D" w:rsidRPr="00891964" w:rsidRDefault="00F3154D" w:rsidP="00F3154D">
      <w:pPr>
        <w:jc w:val="both"/>
        <w:rPr>
          <w:rFonts w:ascii="Times New Roman" w:hAnsi="Times New Roman" w:cs="Times New Roman"/>
          <w:sz w:val="24"/>
          <w:szCs w:val="24"/>
        </w:rPr>
      </w:pPr>
      <w:r w:rsidRPr="00891964">
        <w:rPr>
          <w:rFonts w:ascii="Times New Roman" w:hAnsi="Times New Roman" w:cs="Times New Roman"/>
          <w:sz w:val="24"/>
          <w:szCs w:val="24"/>
        </w:rPr>
        <w:t>Con esta recta de tendencia se puede realizar pronósticos, los cuales son menos exactos que los obtenidos con el método de los m</w:t>
      </w:r>
      <w:r>
        <w:rPr>
          <w:rFonts w:ascii="Times New Roman" w:hAnsi="Times New Roman" w:cs="Times New Roman"/>
          <w:sz w:val="24"/>
          <w:szCs w:val="24"/>
        </w:rPr>
        <w:t>ínimos cuadrados, sin embargo, su diferencia es mínima.</w:t>
      </w:r>
    </w:p>
    <w:p w:rsidR="00F3154D" w:rsidRDefault="00F3154D" w:rsidP="00F3154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2B3C" w:rsidRDefault="00062B3C" w:rsidP="00F3154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154D" w:rsidRDefault="000C02A2" w:rsidP="00F315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Ejemplo ilustrativo</w:t>
      </w:r>
    </w:p>
    <w:p w:rsidR="00F3154D" w:rsidRDefault="00F3154D" w:rsidP="00F3154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154D" w:rsidRPr="0071382B" w:rsidRDefault="00F3154D" w:rsidP="00F3154D">
      <w:pPr>
        <w:jc w:val="both"/>
        <w:rPr>
          <w:rFonts w:ascii="Times New Roman" w:hAnsi="Times New Roman" w:cs="Times New Roman"/>
          <w:sz w:val="24"/>
          <w:szCs w:val="24"/>
        </w:rPr>
      </w:pPr>
      <w:r w:rsidRPr="0071382B">
        <w:rPr>
          <w:rFonts w:ascii="Times New Roman" w:hAnsi="Times New Roman" w:cs="Times New Roman"/>
          <w:sz w:val="24"/>
          <w:szCs w:val="24"/>
        </w:rPr>
        <w:t>Con los siguientes datos sobre las ventas en millones de dólares de la Empresa D &amp; M</w:t>
      </w:r>
    </w:p>
    <w:p w:rsidR="00F3154D" w:rsidRDefault="00F3154D" w:rsidP="00F3154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"/>
        <w:gridCol w:w="807"/>
      </w:tblGrid>
      <w:tr w:rsidR="00F3154D" w:rsidRPr="00FE6C41" w:rsidTr="00F3154D">
        <w:trPr>
          <w:trHeight w:val="315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F3154D" w:rsidRPr="00FE6C41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FE6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Año (X)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3154D" w:rsidRPr="00FE6C41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Ventas (</w:t>
            </w:r>
            <w:r w:rsidRPr="00FE6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)</w:t>
            </w:r>
          </w:p>
        </w:tc>
      </w:tr>
      <w:tr w:rsidR="00F3154D" w:rsidRPr="00FE6C41" w:rsidTr="00F3154D">
        <w:trPr>
          <w:trHeight w:val="315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F3154D" w:rsidRPr="00FE6C41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FE6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2000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3154D" w:rsidRPr="00FE6C41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FE6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1,5</w:t>
            </w:r>
          </w:p>
        </w:tc>
      </w:tr>
      <w:tr w:rsidR="00F3154D" w:rsidRPr="00FE6C41" w:rsidTr="00F3154D">
        <w:trPr>
          <w:trHeight w:val="315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F3154D" w:rsidRPr="00FE6C41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FE6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2001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3154D" w:rsidRPr="00FE6C41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FE6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1,8</w:t>
            </w:r>
          </w:p>
        </w:tc>
      </w:tr>
      <w:tr w:rsidR="00F3154D" w:rsidRPr="00FE6C41" w:rsidTr="00F3154D">
        <w:trPr>
          <w:trHeight w:val="315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F3154D" w:rsidRPr="00FE6C41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FE6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2002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3154D" w:rsidRPr="00FE6C41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FE6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2</w:t>
            </w:r>
          </w:p>
        </w:tc>
      </w:tr>
      <w:tr w:rsidR="00F3154D" w:rsidRPr="00FE6C41" w:rsidTr="00F3154D">
        <w:trPr>
          <w:trHeight w:val="315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F3154D" w:rsidRPr="00FE6C41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FE6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2003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3154D" w:rsidRPr="00FE6C41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FE6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1,5</w:t>
            </w:r>
          </w:p>
        </w:tc>
      </w:tr>
      <w:tr w:rsidR="00F3154D" w:rsidRPr="00FE6C41" w:rsidTr="00F3154D">
        <w:trPr>
          <w:trHeight w:val="315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F3154D" w:rsidRPr="00FE6C41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FE6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2004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3154D" w:rsidRPr="00FE6C41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FE6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2,2</w:t>
            </w:r>
          </w:p>
        </w:tc>
      </w:tr>
      <w:tr w:rsidR="00F3154D" w:rsidRPr="00FE6C41" w:rsidTr="00F3154D">
        <w:trPr>
          <w:trHeight w:val="315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F3154D" w:rsidRPr="00FE6C41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FE6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2005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3154D" w:rsidRPr="00FE6C41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FE6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2</w:t>
            </w:r>
          </w:p>
        </w:tc>
      </w:tr>
      <w:tr w:rsidR="00F3154D" w:rsidRPr="00FE6C41" w:rsidTr="00F3154D">
        <w:trPr>
          <w:trHeight w:val="315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F3154D" w:rsidRPr="00FE6C41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FE6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2006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3154D" w:rsidRPr="00FE6C41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FE6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3</w:t>
            </w:r>
          </w:p>
        </w:tc>
      </w:tr>
      <w:tr w:rsidR="00F3154D" w:rsidRPr="00FE6C41" w:rsidTr="00F3154D">
        <w:trPr>
          <w:trHeight w:val="315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F3154D" w:rsidRPr="00FE6C41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FE6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2007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3154D" w:rsidRPr="00FE6C41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FE6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2,8</w:t>
            </w:r>
          </w:p>
        </w:tc>
      </w:tr>
      <w:tr w:rsidR="00F3154D" w:rsidRPr="00FE6C41" w:rsidTr="00F3154D">
        <w:trPr>
          <w:trHeight w:val="315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F3154D" w:rsidRPr="00FE6C41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FE6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2008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3154D" w:rsidRPr="00FE6C41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FE6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2,4</w:t>
            </w:r>
          </w:p>
        </w:tc>
      </w:tr>
      <w:tr w:rsidR="00F3154D" w:rsidRPr="00FE6C41" w:rsidTr="00F3154D">
        <w:trPr>
          <w:trHeight w:val="315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F3154D" w:rsidRPr="00FE6C41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FE6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2009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3154D" w:rsidRPr="00FE6C41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FE6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2,9</w:t>
            </w:r>
          </w:p>
        </w:tc>
      </w:tr>
      <w:tr w:rsidR="00F3154D" w:rsidRPr="00FE6C41" w:rsidTr="00F3154D">
        <w:trPr>
          <w:trHeight w:val="315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F3154D" w:rsidRPr="00FE6C41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FE6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2010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3154D" w:rsidRPr="00FE6C41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FE6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3</w:t>
            </w:r>
          </w:p>
        </w:tc>
      </w:tr>
    </w:tbl>
    <w:p w:rsidR="00F3154D" w:rsidRDefault="00F3154D" w:rsidP="00F3154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154D" w:rsidRDefault="00F3154D" w:rsidP="00F315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81A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Hallar la ecuación de tendencia por el método de los semipromedios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3154D" w:rsidRPr="001C381A" w:rsidRDefault="00F3154D" w:rsidP="00F3154D">
      <w:pPr>
        <w:jc w:val="both"/>
        <w:rPr>
          <w:rFonts w:ascii="Times New Roman" w:hAnsi="Times New Roman" w:cs="Times New Roman"/>
          <w:sz w:val="24"/>
          <w:szCs w:val="24"/>
        </w:rPr>
      </w:pPr>
      <w:r w:rsidRPr="001C381A">
        <w:rPr>
          <w:rFonts w:ascii="Times New Roman" w:hAnsi="Times New Roman" w:cs="Times New Roman"/>
          <w:sz w:val="24"/>
          <w:szCs w:val="24"/>
        </w:rPr>
        <w:t>2) Pronosti</w:t>
      </w:r>
      <w:r>
        <w:rPr>
          <w:rFonts w:ascii="Times New Roman" w:hAnsi="Times New Roman" w:cs="Times New Roman"/>
          <w:sz w:val="24"/>
          <w:szCs w:val="24"/>
        </w:rPr>
        <w:t>car</w:t>
      </w:r>
      <w:r w:rsidRPr="001C381A">
        <w:rPr>
          <w:rFonts w:ascii="Times New Roman" w:hAnsi="Times New Roman" w:cs="Times New Roman"/>
          <w:sz w:val="24"/>
          <w:szCs w:val="24"/>
        </w:rPr>
        <w:t xml:space="preserve"> la tendencia </w:t>
      </w:r>
      <w:r>
        <w:rPr>
          <w:rFonts w:ascii="Times New Roman" w:hAnsi="Times New Roman" w:cs="Times New Roman"/>
          <w:sz w:val="24"/>
          <w:szCs w:val="24"/>
        </w:rPr>
        <w:t>de ventas para el 2011.</w:t>
      </w:r>
    </w:p>
    <w:p w:rsidR="00F3154D" w:rsidRDefault="00F3154D" w:rsidP="00F315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Elaborar la gráfica para los datos y la recta de tendencia.</w:t>
      </w:r>
    </w:p>
    <w:p w:rsidR="00F3154D" w:rsidRDefault="00F3154D" w:rsidP="00F3154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154D" w:rsidRDefault="00F3154D" w:rsidP="00F3154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154D" w:rsidRDefault="00F3154D" w:rsidP="00F315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54D" w:rsidRPr="00A3763C" w:rsidRDefault="00F3154D" w:rsidP="00F315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63C">
        <w:rPr>
          <w:rFonts w:ascii="Times New Roman" w:hAnsi="Times New Roman" w:cs="Times New Roman"/>
          <w:b/>
          <w:sz w:val="24"/>
          <w:szCs w:val="24"/>
        </w:rPr>
        <w:lastRenderedPageBreak/>
        <w:t>Solución:</w:t>
      </w:r>
    </w:p>
    <w:p w:rsidR="00F3154D" w:rsidRDefault="00F3154D" w:rsidP="00F315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54D" w:rsidRDefault="00F3154D" w:rsidP="00F315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Se codifica la numeración de los años 2000 como 1, 2001 como 2, y así consecutivamente para facilitar los cálculos. Se agrupa en dos grupos iguales.</w:t>
      </w:r>
    </w:p>
    <w:tbl>
      <w:tblPr>
        <w:tblW w:w="5679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616"/>
        <w:gridCol w:w="776"/>
        <w:gridCol w:w="1682"/>
        <w:gridCol w:w="1985"/>
      </w:tblGrid>
      <w:tr w:rsidR="00F3154D" w:rsidRPr="00A90A38" w:rsidTr="00F3154D">
        <w:trPr>
          <w:trHeight w:val="315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:rsidR="00F3154D" w:rsidRPr="00022ACE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02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Año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F3154D" w:rsidRPr="00022ACE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02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X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3154D" w:rsidRPr="00022ACE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02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Y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F3154D" w:rsidRPr="00022ACE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 xml:space="preserve">Valor central </w:t>
            </w:r>
            <w:r w:rsidRPr="0002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X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3154D" w:rsidRPr="00022ACE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 xml:space="preserve">Semipromedio </w:t>
            </w:r>
            <w:r w:rsidRPr="0002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Y</w:t>
            </w:r>
          </w:p>
        </w:tc>
      </w:tr>
      <w:tr w:rsidR="00F3154D" w:rsidRPr="00A90A38" w:rsidTr="00F3154D">
        <w:trPr>
          <w:trHeight w:val="315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:rsidR="00F3154D" w:rsidRPr="00022ACE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02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2000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F3154D" w:rsidRPr="00022ACE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02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1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F3154D" w:rsidRPr="00022ACE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02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1,5</w:t>
            </w:r>
          </w:p>
        </w:tc>
        <w:tc>
          <w:tcPr>
            <w:tcW w:w="1682" w:type="dxa"/>
            <w:vMerge w:val="restart"/>
            <w:shd w:val="clear" w:color="auto" w:fill="auto"/>
            <w:noWrap/>
            <w:vAlign w:val="center"/>
            <w:hideMark/>
          </w:tcPr>
          <w:p w:rsidR="00F3154D" w:rsidRPr="00022ACE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02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3</w:t>
            </w: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  <w:hideMark/>
          </w:tcPr>
          <w:p w:rsidR="00F3154D" w:rsidRPr="00022ACE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02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1,8</w:t>
            </w:r>
          </w:p>
        </w:tc>
      </w:tr>
      <w:tr w:rsidR="00F3154D" w:rsidRPr="00A90A38" w:rsidTr="00F3154D">
        <w:trPr>
          <w:trHeight w:val="315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:rsidR="00F3154D" w:rsidRPr="00022ACE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02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2001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F3154D" w:rsidRPr="00022ACE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02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2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F3154D" w:rsidRPr="00022ACE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02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1,8</w:t>
            </w:r>
          </w:p>
        </w:tc>
        <w:tc>
          <w:tcPr>
            <w:tcW w:w="1682" w:type="dxa"/>
            <w:vMerge/>
            <w:shd w:val="clear" w:color="auto" w:fill="auto"/>
            <w:noWrap/>
            <w:vAlign w:val="center"/>
            <w:hideMark/>
          </w:tcPr>
          <w:p w:rsidR="00F3154D" w:rsidRPr="00022ACE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</w:p>
        </w:tc>
        <w:tc>
          <w:tcPr>
            <w:tcW w:w="1985" w:type="dxa"/>
            <w:vMerge/>
            <w:shd w:val="clear" w:color="auto" w:fill="auto"/>
            <w:noWrap/>
            <w:vAlign w:val="center"/>
            <w:hideMark/>
          </w:tcPr>
          <w:p w:rsidR="00F3154D" w:rsidRPr="00022ACE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</w:p>
        </w:tc>
      </w:tr>
      <w:tr w:rsidR="00F3154D" w:rsidRPr="00A90A38" w:rsidTr="00F3154D">
        <w:trPr>
          <w:trHeight w:val="315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:rsidR="00F3154D" w:rsidRPr="00022ACE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02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2002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F3154D" w:rsidRPr="00022ACE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02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3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F3154D" w:rsidRPr="00022ACE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02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2</w:t>
            </w:r>
          </w:p>
        </w:tc>
        <w:tc>
          <w:tcPr>
            <w:tcW w:w="1682" w:type="dxa"/>
            <w:vMerge/>
            <w:shd w:val="clear" w:color="auto" w:fill="auto"/>
            <w:noWrap/>
            <w:vAlign w:val="center"/>
            <w:hideMark/>
          </w:tcPr>
          <w:p w:rsidR="00F3154D" w:rsidRPr="00022ACE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</w:p>
        </w:tc>
        <w:tc>
          <w:tcPr>
            <w:tcW w:w="1985" w:type="dxa"/>
            <w:vMerge/>
            <w:shd w:val="clear" w:color="auto" w:fill="auto"/>
            <w:noWrap/>
            <w:vAlign w:val="center"/>
            <w:hideMark/>
          </w:tcPr>
          <w:p w:rsidR="00F3154D" w:rsidRPr="00022ACE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</w:p>
        </w:tc>
      </w:tr>
      <w:tr w:rsidR="00F3154D" w:rsidRPr="00A90A38" w:rsidTr="00F3154D">
        <w:trPr>
          <w:trHeight w:val="315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:rsidR="00F3154D" w:rsidRPr="00022ACE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02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2003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F3154D" w:rsidRPr="00022ACE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02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4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F3154D" w:rsidRPr="00022ACE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02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1,5</w:t>
            </w:r>
          </w:p>
        </w:tc>
        <w:tc>
          <w:tcPr>
            <w:tcW w:w="1682" w:type="dxa"/>
            <w:vMerge/>
            <w:shd w:val="clear" w:color="auto" w:fill="auto"/>
            <w:noWrap/>
            <w:vAlign w:val="center"/>
            <w:hideMark/>
          </w:tcPr>
          <w:p w:rsidR="00F3154D" w:rsidRPr="00022ACE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</w:p>
        </w:tc>
        <w:tc>
          <w:tcPr>
            <w:tcW w:w="1985" w:type="dxa"/>
            <w:vMerge/>
            <w:shd w:val="clear" w:color="auto" w:fill="auto"/>
            <w:noWrap/>
            <w:vAlign w:val="center"/>
            <w:hideMark/>
          </w:tcPr>
          <w:p w:rsidR="00F3154D" w:rsidRPr="00022ACE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</w:p>
        </w:tc>
      </w:tr>
      <w:tr w:rsidR="00F3154D" w:rsidRPr="00A90A38" w:rsidTr="00F3154D">
        <w:trPr>
          <w:trHeight w:val="315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:rsidR="00F3154D" w:rsidRPr="00022ACE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02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2004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F3154D" w:rsidRPr="00022ACE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02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5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F3154D" w:rsidRPr="00022ACE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02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2,2</w:t>
            </w:r>
          </w:p>
        </w:tc>
        <w:tc>
          <w:tcPr>
            <w:tcW w:w="1682" w:type="dxa"/>
            <w:vMerge/>
            <w:shd w:val="clear" w:color="auto" w:fill="auto"/>
            <w:noWrap/>
            <w:vAlign w:val="center"/>
            <w:hideMark/>
          </w:tcPr>
          <w:p w:rsidR="00F3154D" w:rsidRPr="00022ACE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</w:p>
        </w:tc>
        <w:tc>
          <w:tcPr>
            <w:tcW w:w="1985" w:type="dxa"/>
            <w:vMerge/>
            <w:shd w:val="clear" w:color="auto" w:fill="auto"/>
            <w:noWrap/>
            <w:vAlign w:val="center"/>
            <w:hideMark/>
          </w:tcPr>
          <w:p w:rsidR="00F3154D" w:rsidRPr="00022ACE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</w:p>
        </w:tc>
      </w:tr>
      <w:tr w:rsidR="00F3154D" w:rsidRPr="00A90A38" w:rsidTr="00F3154D">
        <w:trPr>
          <w:trHeight w:val="315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:rsidR="00F3154D" w:rsidRPr="00022ACE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02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2005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F3154D" w:rsidRPr="00022ACE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02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6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F3154D" w:rsidRPr="00022ACE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02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2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F3154D" w:rsidRPr="00022ACE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3154D" w:rsidRPr="00022ACE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</w:p>
        </w:tc>
      </w:tr>
      <w:tr w:rsidR="00F3154D" w:rsidRPr="00A90A38" w:rsidTr="00F3154D">
        <w:trPr>
          <w:trHeight w:val="315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:rsidR="00F3154D" w:rsidRPr="00022ACE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02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2006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F3154D" w:rsidRPr="00022ACE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02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7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F3154D" w:rsidRPr="00022ACE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02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3</w:t>
            </w:r>
          </w:p>
        </w:tc>
        <w:tc>
          <w:tcPr>
            <w:tcW w:w="1682" w:type="dxa"/>
            <w:vMerge w:val="restart"/>
            <w:shd w:val="clear" w:color="auto" w:fill="auto"/>
            <w:noWrap/>
            <w:vAlign w:val="center"/>
            <w:hideMark/>
          </w:tcPr>
          <w:p w:rsidR="00F3154D" w:rsidRPr="00022ACE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02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9</w:t>
            </w: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  <w:hideMark/>
          </w:tcPr>
          <w:p w:rsidR="00F3154D" w:rsidRPr="00022ACE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02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2,82</w:t>
            </w:r>
          </w:p>
        </w:tc>
      </w:tr>
      <w:tr w:rsidR="00F3154D" w:rsidRPr="00A90A38" w:rsidTr="00F3154D">
        <w:trPr>
          <w:trHeight w:val="315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:rsidR="00F3154D" w:rsidRPr="00022ACE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02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2007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F3154D" w:rsidRPr="00022ACE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02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8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F3154D" w:rsidRPr="00022ACE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02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2,8</w:t>
            </w:r>
          </w:p>
        </w:tc>
        <w:tc>
          <w:tcPr>
            <w:tcW w:w="1682" w:type="dxa"/>
            <w:vMerge/>
            <w:shd w:val="clear" w:color="auto" w:fill="auto"/>
            <w:noWrap/>
            <w:vAlign w:val="center"/>
            <w:hideMark/>
          </w:tcPr>
          <w:p w:rsidR="00F3154D" w:rsidRPr="00022ACE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</w:p>
        </w:tc>
        <w:tc>
          <w:tcPr>
            <w:tcW w:w="1985" w:type="dxa"/>
            <w:vMerge/>
            <w:shd w:val="clear" w:color="auto" w:fill="auto"/>
            <w:noWrap/>
            <w:vAlign w:val="center"/>
            <w:hideMark/>
          </w:tcPr>
          <w:p w:rsidR="00F3154D" w:rsidRPr="00022ACE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</w:p>
        </w:tc>
      </w:tr>
      <w:tr w:rsidR="00F3154D" w:rsidRPr="00A90A38" w:rsidTr="00F3154D">
        <w:trPr>
          <w:trHeight w:val="315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:rsidR="00F3154D" w:rsidRPr="00022ACE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02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2008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F3154D" w:rsidRPr="00022ACE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02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9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F3154D" w:rsidRPr="00022ACE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02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2,4</w:t>
            </w:r>
          </w:p>
        </w:tc>
        <w:tc>
          <w:tcPr>
            <w:tcW w:w="1682" w:type="dxa"/>
            <w:vMerge/>
            <w:shd w:val="clear" w:color="auto" w:fill="auto"/>
            <w:noWrap/>
            <w:vAlign w:val="center"/>
            <w:hideMark/>
          </w:tcPr>
          <w:p w:rsidR="00F3154D" w:rsidRPr="00022ACE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</w:p>
        </w:tc>
        <w:tc>
          <w:tcPr>
            <w:tcW w:w="1985" w:type="dxa"/>
            <w:vMerge/>
            <w:shd w:val="clear" w:color="auto" w:fill="auto"/>
            <w:noWrap/>
            <w:vAlign w:val="center"/>
            <w:hideMark/>
          </w:tcPr>
          <w:p w:rsidR="00F3154D" w:rsidRPr="00022ACE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</w:p>
        </w:tc>
      </w:tr>
      <w:tr w:rsidR="00F3154D" w:rsidRPr="00A90A38" w:rsidTr="00F3154D">
        <w:trPr>
          <w:trHeight w:val="315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:rsidR="00F3154D" w:rsidRPr="00022ACE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02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2009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F3154D" w:rsidRPr="00022ACE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02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10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F3154D" w:rsidRPr="00022ACE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02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2,9</w:t>
            </w:r>
          </w:p>
        </w:tc>
        <w:tc>
          <w:tcPr>
            <w:tcW w:w="1682" w:type="dxa"/>
            <w:vMerge/>
            <w:shd w:val="clear" w:color="auto" w:fill="auto"/>
            <w:noWrap/>
            <w:vAlign w:val="center"/>
            <w:hideMark/>
          </w:tcPr>
          <w:p w:rsidR="00F3154D" w:rsidRPr="00022ACE" w:rsidRDefault="00F3154D" w:rsidP="00F3154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</w:p>
        </w:tc>
        <w:tc>
          <w:tcPr>
            <w:tcW w:w="1985" w:type="dxa"/>
            <w:vMerge/>
            <w:shd w:val="clear" w:color="auto" w:fill="auto"/>
            <w:noWrap/>
            <w:vAlign w:val="center"/>
            <w:hideMark/>
          </w:tcPr>
          <w:p w:rsidR="00F3154D" w:rsidRPr="00022ACE" w:rsidRDefault="00F3154D" w:rsidP="00F3154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</w:p>
        </w:tc>
      </w:tr>
      <w:tr w:rsidR="00F3154D" w:rsidRPr="00A90A38" w:rsidTr="00F3154D">
        <w:trPr>
          <w:trHeight w:val="315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:rsidR="00F3154D" w:rsidRPr="00022ACE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02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2010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F3154D" w:rsidRPr="00022ACE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02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11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F3154D" w:rsidRPr="00022ACE" w:rsidRDefault="00F3154D" w:rsidP="00F315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02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3</w:t>
            </w:r>
          </w:p>
        </w:tc>
        <w:tc>
          <w:tcPr>
            <w:tcW w:w="1682" w:type="dxa"/>
            <w:vMerge/>
            <w:shd w:val="clear" w:color="auto" w:fill="auto"/>
            <w:noWrap/>
            <w:vAlign w:val="center"/>
            <w:hideMark/>
          </w:tcPr>
          <w:p w:rsidR="00F3154D" w:rsidRPr="00022ACE" w:rsidRDefault="00F3154D" w:rsidP="00F3154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</w:p>
        </w:tc>
        <w:tc>
          <w:tcPr>
            <w:tcW w:w="1985" w:type="dxa"/>
            <w:vMerge/>
            <w:shd w:val="clear" w:color="auto" w:fill="auto"/>
            <w:noWrap/>
            <w:vAlign w:val="center"/>
            <w:hideMark/>
          </w:tcPr>
          <w:p w:rsidR="00F3154D" w:rsidRPr="00022ACE" w:rsidRDefault="00F3154D" w:rsidP="00F3154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</w:p>
        </w:tc>
      </w:tr>
    </w:tbl>
    <w:p w:rsidR="00F3154D" w:rsidRPr="00022ACE" w:rsidRDefault="00F3154D" w:rsidP="00F315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54D" w:rsidRPr="00205045" w:rsidRDefault="00F3154D" w:rsidP="00F3154D">
      <w:pPr>
        <w:jc w:val="both"/>
        <w:rPr>
          <w:rFonts w:ascii="Times New Roman" w:hAnsi="Times New Roman" w:cs="Times New Roman"/>
          <w:sz w:val="24"/>
          <w:szCs w:val="24"/>
        </w:rPr>
      </w:pPr>
      <w:r w:rsidRPr="00205045">
        <w:rPr>
          <w:rFonts w:ascii="Times New Roman" w:hAnsi="Times New Roman" w:cs="Times New Roman"/>
          <w:sz w:val="24"/>
          <w:szCs w:val="24"/>
        </w:rPr>
        <w:t>El año 2005 se dejó por fuera para tener grupos con el mismo número de años</w:t>
      </w:r>
      <w:r>
        <w:rPr>
          <w:rFonts w:ascii="Times New Roman" w:hAnsi="Times New Roman" w:cs="Times New Roman"/>
          <w:sz w:val="24"/>
          <w:szCs w:val="24"/>
        </w:rPr>
        <w:t>. El valor central de 3 corresponde a la mediana del primer grupo 1, 2, 3, 4 y 5. El valor central de 9 corresponde a la mediana del segundo grupo 7, 8, 9, 10 y 11.  El semipromedio 1,8 corresponden a la media aritmética del primer grupo. El semipromedio 2,82 corresponden a la media aritmética del segundo grupo. De esta manera se obtienen dos puntos (3, 1.8) y (9, 2.82) de la recta de tendencia.</w:t>
      </w:r>
    </w:p>
    <w:p w:rsidR="00F3154D" w:rsidRPr="00205045" w:rsidRDefault="00F3154D" w:rsidP="00F315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154D" w:rsidRDefault="00F3154D" w:rsidP="00F315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Reemplazando los puntos en el siguiente sistema se obtiene:</w:t>
      </w:r>
    </w:p>
    <w:p w:rsidR="00F3154D" w:rsidRDefault="00F3154D" w:rsidP="00F315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54D" w:rsidRDefault="00F059B7" w:rsidP="00F3154D">
      <w:pPr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</m:mr>
              </m:m>
              <m:r>
                <w:rPr>
                  <w:rFonts w:ascii="Cambria Math" w:hAnsi="Cambria Math" w:cs="Times New Roman"/>
                  <w:sz w:val="24"/>
                  <w:szCs w:val="24"/>
                </w:rPr>
                <m:t>⇒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1,8=</m:t>
                        </m:r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3a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e>
                    </m:mr>
                    <m:m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2,82=</m:t>
                        </m:r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9a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e>
                    </m:mr>
                  </m:m>
                </m:e>
              </m:d>
            </m:e>
          </m:d>
        </m:oMath>
      </m:oMathPara>
    </w:p>
    <w:p w:rsidR="00F3154D" w:rsidRDefault="00F3154D" w:rsidP="00F3154D">
      <w:pPr>
        <w:rPr>
          <w:rFonts w:ascii="Times New Roman" w:hAnsi="Times New Roman" w:cs="Times New Roman"/>
          <w:sz w:val="24"/>
          <w:szCs w:val="24"/>
        </w:rPr>
      </w:pPr>
    </w:p>
    <w:p w:rsidR="00F3154D" w:rsidRDefault="00F3154D" w:rsidP="00F3154D">
      <w:pPr>
        <w:rPr>
          <w:rFonts w:ascii="Times New Roman" w:hAnsi="Times New Roman" w:cs="Times New Roman"/>
          <w:sz w:val="24"/>
          <w:szCs w:val="24"/>
        </w:rPr>
      </w:pPr>
      <w:r w:rsidRPr="00D568CC">
        <w:rPr>
          <w:rFonts w:ascii="Times New Roman" w:hAnsi="Times New Roman" w:cs="Times New Roman"/>
          <w:sz w:val="24"/>
          <w:szCs w:val="24"/>
        </w:rPr>
        <w:t xml:space="preserve">Resolviendo el sistema </w:t>
      </w:r>
      <w:r>
        <w:rPr>
          <w:rFonts w:ascii="Times New Roman" w:hAnsi="Times New Roman" w:cs="Times New Roman"/>
          <w:sz w:val="24"/>
          <w:szCs w:val="24"/>
        </w:rPr>
        <w:t xml:space="preserve">empleando la regla de Cramer </w:t>
      </w:r>
      <w:r w:rsidRPr="00D568CC">
        <w:rPr>
          <w:rFonts w:ascii="Times New Roman" w:hAnsi="Times New Roman" w:cs="Times New Roman"/>
          <w:sz w:val="24"/>
          <w:szCs w:val="24"/>
        </w:rPr>
        <w:t>se obtiene:</w:t>
      </w:r>
    </w:p>
    <w:p w:rsidR="00F3154D" w:rsidRDefault="00F3154D" w:rsidP="00F3154D">
      <w:pPr>
        <w:rPr>
          <w:rFonts w:ascii="Times New Roman" w:hAnsi="Times New Roman" w:cs="Times New Roman"/>
          <w:sz w:val="24"/>
          <w:szCs w:val="24"/>
        </w:rPr>
      </w:pPr>
    </w:p>
    <w:p w:rsidR="00F3154D" w:rsidRDefault="00F059B7" w:rsidP="00F3154D">
      <w:pPr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sub>
                  </m:sSub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1,8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2,82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9</m:t>
                        </m:r>
                      </m:e>
                    </m:mr>
                  </m:m>
                </m:e>
              </m:d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9</m:t>
                        </m:r>
                      </m:e>
                    </m:mr>
                  </m:m>
                </m:e>
              </m:d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7,74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=1,29</m:t>
          </m:r>
        </m:oMath>
      </m:oMathPara>
    </w:p>
    <w:p w:rsidR="00F3154D" w:rsidRDefault="00F3154D" w:rsidP="00F3154D">
      <w:pPr>
        <w:rPr>
          <w:rFonts w:ascii="Times New Roman" w:hAnsi="Times New Roman" w:cs="Times New Roman"/>
          <w:sz w:val="24"/>
          <w:szCs w:val="24"/>
        </w:rPr>
      </w:pPr>
    </w:p>
    <w:p w:rsidR="00F3154D" w:rsidRDefault="00F059B7" w:rsidP="00F3154D">
      <w:pPr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1,8</m:t>
                        </m:r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2,82</m:t>
                        </m:r>
                      </m:e>
                    </m:mr>
                  </m:m>
                </m:e>
              </m:d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9</m:t>
                        </m:r>
                      </m:e>
                    </m:mr>
                  </m:m>
                </m:e>
              </m:d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1,02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=0,17</m:t>
          </m:r>
        </m:oMath>
      </m:oMathPara>
    </w:p>
    <w:p w:rsidR="00F3154D" w:rsidRDefault="00F3154D" w:rsidP="00F3154D">
      <w:pPr>
        <w:rPr>
          <w:rFonts w:ascii="Times New Roman" w:hAnsi="Times New Roman" w:cs="Times New Roman"/>
          <w:sz w:val="24"/>
          <w:szCs w:val="24"/>
        </w:rPr>
      </w:pPr>
    </w:p>
    <w:p w:rsidR="00F3154D" w:rsidRDefault="00F3154D" w:rsidP="00F315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Como </w:t>
      </w:r>
      <m:oMath>
        <m:sSub>
          <m:sSub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b>
        </m:sSub>
      </m:oMath>
      <w:r>
        <w:rPr>
          <w:rFonts w:ascii="Times New Roman" w:hAnsi="Times New Roman" w:cs="Times New Roman"/>
          <w:sz w:val="24"/>
          <w:szCs w:val="24"/>
        </w:rPr>
        <w:t xml:space="preserve"> es positiva, la recta tiene una tendencia ascendente (pendiente positiva).</w:t>
      </w:r>
    </w:p>
    <w:p w:rsidR="00F3154D" w:rsidRPr="00A83A83" w:rsidRDefault="00F3154D" w:rsidP="00F3154D">
      <w:pPr>
        <w:rPr>
          <w:rFonts w:ascii="Times New Roman" w:hAnsi="Times New Roman" w:cs="Times New Roman"/>
          <w:sz w:val="24"/>
          <w:szCs w:val="24"/>
        </w:rPr>
      </w:pPr>
    </w:p>
    <w:p w:rsidR="00F3154D" w:rsidRDefault="00F3154D" w:rsidP="00F315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Reemplazando los valores calculados se tiene la recta de tendencia, la cual es:</w:t>
      </w:r>
    </w:p>
    <w:p w:rsidR="00F3154D" w:rsidRDefault="00F3154D" w:rsidP="00F3154D">
      <w:pPr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Y=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X</m:t>
          </m:r>
        </m:oMath>
      </m:oMathPara>
    </w:p>
    <w:p w:rsidR="00F3154D" w:rsidRDefault="00F3154D" w:rsidP="00F3154D">
      <w:pPr>
        <w:rPr>
          <w:rFonts w:ascii="Times New Roman" w:hAnsi="Times New Roman" w:cs="Times New Roman"/>
          <w:sz w:val="24"/>
          <w:szCs w:val="24"/>
        </w:rPr>
      </w:pPr>
    </w:p>
    <w:p w:rsidR="00F3154D" w:rsidRDefault="00F3154D" w:rsidP="00F3154D">
      <w:pPr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Y=1,29+0,17X</m:t>
          </m:r>
        </m:oMath>
      </m:oMathPara>
    </w:p>
    <w:p w:rsidR="00F3154D" w:rsidRDefault="00F3154D" w:rsidP="00F3154D">
      <w:pPr>
        <w:rPr>
          <w:rFonts w:ascii="Times New Roman" w:hAnsi="Times New Roman" w:cs="Times New Roman"/>
          <w:sz w:val="24"/>
          <w:szCs w:val="24"/>
        </w:rPr>
      </w:pPr>
    </w:p>
    <w:p w:rsidR="00F3154D" w:rsidRDefault="00F3154D" w:rsidP="00F315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1C381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ara pronosticar</w:t>
      </w:r>
      <w:r w:rsidRPr="001C381A">
        <w:rPr>
          <w:rFonts w:ascii="Times New Roman" w:hAnsi="Times New Roman" w:cs="Times New Roman"/>
          <w:sz w:val="24"/>
          <w:szCs w:val="24"/>
        </w:rPr>
        <w:t xml:space="preserve"> la tendencia </w:t>
      </w:r>
      <w:r>
        <w:rPr>
          <w:rFonts w:ascii="Times New Roman" w:hAnsi="Times New Roman" w:cs="Times New Roman"/>
          <w:sz w:val="24"/>
          <w:szCs w:val="24"/>
        </w:rPr>
        <w:t xml:space="preserve">de exportación </w:t>
      </w:r>
      <w:r w:rsidRPr="001C381A">
        <w:rPr>
          <w:rFonts w:ascii="Times New Roman" w:hAnsi="Times New Roman" w:cs="Times New Roman"/>
          <w:sz w:val="24"/>
          <w:szCs w:val="24"/>
        </w:rPr>
        <w:t>para el 2011</w:t>
      </w:r>
      <w:r>
        <w:rPr>
          <w:rFonts w:ascii="Times New Roman" w:hAnsi="Times New Roman" w:cs="Times New Roman"/>
          <w:sz w:val="24"/>
          <w:szCs w:val="24"/>
        </w:rPr>
        <w:t xml:space="preserve"> se reemplaza X = 12 en la recta de tendencia, obteniendo el siguiente resultado:</w:t>
      </w:r>
    </w:p>
    <w:p w:rsidR="00F3154D" w:rsidRDefault="00F3154D" w:rsidP="00F315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 = 1,29 + 0,17X</w:t>
      </w:r>
    </w:p>
    <w:p w:rsidR="00F3154D" w:rsidRDefault="00F3154D" w:rsidP="00F315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54D" w:rsidRDefault="00F3154D" w:rsidP="00F315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 = 1,29 + 0,17·12 = 3,33</w:t>
      </w:r>
    </w:p>
    <w:p w:rsidR="00F3154D" w:rsidRDefault="00F3154D" w:rsidP="00F315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Interpretación: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C74DD">
        <w:rPr>
          <w:rFonts w:ascii="Times New Roman" w:hAnsi="Times New Roman" w:cs="Times New Roman"/>
          <w:sz w:val="24"/>
          <w:szCs w:val="24"/>
        </w:rPr>
        <w:t xml:space="preserve">xiste una tendencia </w:t>
      </w:r>
      <w:r>
        <w:rPr>
          <w:rFonts w:ascii="Times New Roman" w:hAnsi="Times New Roman" w:cs="Times New Roman"/>
          <w:sz w:val="24"/>
          <w:szCs w:val="24"/>
        </w:rPr>
        <w:t>ascendente a un cambio promedio de 0,17 millones de dólares por cada año</w:t>
      </w:r>
      <w:r w:rsidRPr="001C74D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por lo que </w:t>
      </w:r>
      <w:r w:rsidRPr="001C74DD">
        <w:rPr>
          <w:rFonts w:ascii="Times New Roman" w:hAnsi="Times New Roman" w:cs="Times New Roman"/>
          <w:sz w:val="24"/>
          <w:szCs w:val="24"/>
        </w:rPr>
        <w:t xml:space="preserve">el Gerente de ventas de la empresa debe </w:t>
      </w:r>
      <w:r>
        <w:rPr>
          <w:rFonts w:ascii="Times New Roman" w:hAnsi="Times New Roman" w:cs="Times New Roman"/>
          <w:sz w:val="24"/>
          <w:szCs w:val="24"/>
        </w:rPr>
        <w:t>seguir aplicando las políticas necesarias para mantener la tendencia ascendente y mejorar la tasa de crecimiento.</w:t>
      </w:r>
    </w:p>
    <w:p w:rsidR="00F3154D" w:rsidRDefault="00F3154D" w:rsidP="00F315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2B3C" w:rsidRDefault="00062B3C" w:rsidP="00F3154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3154D" w:rsidRDefault="00F3154D" w:rsidP="00F3154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97509">
        <w:rPr>
          <w:rFonts w:ascii="Times New Roman" w:hAnsi="Times New Roman" w:cs="Times New Roman"/>
          <w:i/>
          <w:sz w:val="24"/>
          <w:szCs w:val="24"/>
        </w:rPr>
        <w:t>Los cálculos realizados en Excel se muestran en la siguiente figura:</w:t>
      </w:r>
    </w:p>
    <w:p w:rsidR="00F3154D" w:rsidRDefault="00F3154D" w:rsidP="00F3154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3154D" w:rsidRDefault="00C72443" w:rsidP="00F315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C" w:eastAsia="es-EC"/>
        </w:rPr>
        <w:drawing>
          <wp:inline distT="0" distB="0" distL="0" distR="0">
            <wp:extent cx="5876925" cy="3676650"/>
            <wp:effectExtent l="0" t="0" r="9525" b="0"/>
            <wp:docPr id="6" name="Imagen 6" descr="C:\Users\PERSONAL\Pictures\Series de tiempo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ERSONAL\Pictures\Series de tiempo 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54D" w:rsidRDefault="00F3154D" w:rsidP="00F315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54D" w:rsidRDefault="00F3154D" w:rsidP="00F315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54D" w:rsidRDefault="00F3154D" w:rsidP="00F315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509">
        <w:rPr>
          <w:rFonts w:ascii="Times New Roman" w:hAnsi="Times New Roman" w:cs="Times New Roman"/>
          <w:sz w:val="24"/>
          <w:szCs w:val="24"/>
        </w:rPr>
        <w:t>3) La gráfica de los datos y la recta de tendencia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7509">
        <w:rPr>
          <w:rFonts w:ascii="Times New Roman" w:hAnsi="Times New Roman" w:cs="Times New Roman"/>
          <w:sz w:val="24"/>
          <w:szCs w:val="24"/>
        </w:rPr>
        <w:t>elaborada en Graph se muestran en la siguiente figura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3154D" w:rsidRDefault="004C4642" w:rsidP="00F315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s-EC" w:eastAsia="es-EC"/>
        </w:rPr>
        <w:lastRenderedPageBreak/>
        <w:drawing>
          <wp:inline distT="0" distB="0" distL="0" distR="0">
            <wp:extent cx="5417480" cy="3133725"/>
            <wp:effectExtent l="0" t="0" r="0" b="0"/>
            <wp:docPr id="7" name="Imagen 7" descr="C:\Users\PERSONAL\Pictures\Series de tiempo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ERSONAL\Pictures\Series de tiempo 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48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54D" w:rsidRDefault="00F3154D" w:rsidP="00F315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70A" w:rsidRDefault="00F2470A"/>
    <w:p w:rsidR="00F2470A" w:rsidRDefault="00F2470A" w:rsidP="008E3A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97E">
        <w:rPr>
          <w:rFonts w:ascii="Times New Roman" w:hAnsi="Times New Roman" w:cs="Times New Roman"/>
          <w:b/>
          <w:sz w:val="24"/>
          <w:szCs w:val="24"/>
        </w:rPr>
        <w:t>REFERENCIAS BIBLIOGRÁFICAS</w:t>
      </w:r>
    </w:p>
    <w:p w:rsidR="00F2470A" w:rsidRPr="00CB5C3E" w:rsidRDefault="00F2470A" w:rsidP="008E3A9A">
      <w:pPr>
        <w:pStyle w:val="Ttulo"/>
      </w:pPr>
    </w:p>
    <w:p w:rsidR="00F2470A" w:rsidRDefault="00F2470A" w:rsidP="008E3A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4AF">
        <w:rPr>
          <w:rFonts w:ascii="Times New Roman" w:eastAsia="Calibri" w:hAnsi="Times New Roman" w:cs="Times New Roman"/>
          <w:sz w:val="24"/>
          <w:szCs w:val="24"/>
        </w:rPr>
        <w:t>BENALCÁZAR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974AF">
        <w:rPr>
          <w:rFonts w:ascii="Times New Roman" w:eastAsia="Calibri" w:hAnsi="Times New Roman" w:cs="Times New Roman"/>
          <w:sz w:val="24"/>
          <w:szCs w:val="24"/>
        </w:rPr>
        <w:t xml:space="preserve"> M</w:t>
      </w:r>
      <w:r>
        <w:rPr>
          <w:rFonts w:ascii="Times New Roman" w:eastAsia="Calibri" w:hAnsi="Times New Roman" w:cs="Times New Roman"/>
          <w:sz w:val="24"/>
          <w:szCs w:val="24"/>
        </w:rPr>
        <w:t xml:space="preserve">arco, (2002),   </w:t>
      </w:r>
      <w:r w:rsidRPr="006579BC">
        <w:rPr>
          <w:rFonts w:ascii="Times New Roman" w:eastAsia="Calibri" w:hAnsi="Times New Roman" w:cs="Times New Roman"/>
          <w:iCs/>
          <w:sz w:val="24"/>
          <w:szCs w:val="24"/>
          <w:u w:val="single"/>
        </w:rPr>
        <w:t>Unidades para Producir Medios Instruccionales en Educación</w:t>
      </w:r>
      <w:r w:rsidRPr="00553655">
        <w:rPr>
          <w:rFonts w:ascii="Times New Roman" w:eastAsia="Calibri" w:hAnsi="Times New Roman" w:cs="Times New Roman"/>
          <w:iCs/>
          <w:sz w:val="24"/>
          <w:szCs w:val="24"/>
        </w:rPr>
        <w:t>,</w:t>
      </w:r>
      <w:r w:rsidRPr="003974AF">
        <w:rPr>
          <w:rFonts w:ascii="Times New Roman" w:eastAsia="Calibri" w:hAnsi="Times New Roman" w:cs="Times New Roman"/>
          <w:sz w:val="24"/>
          <w:szCs w:val="24"/>
        </w:rPr>
        <w:t xml:space="preserve"> SUÁREZ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974AF">
        <w:rPr>
          <w:rFonts w:ascii="Times New Roman" w:eastAsia="Calibri" w:hAnsi="Times New Roman" w:cs="Times New Roman"/>
          <w:sz w:val="24"/>
          <w:szCs w:val="24"/>
        </w:rPr>
        <w:t xml:space="preserve"> M</w:t>
      </w:r>
      <w:r>
        <w:rPr>
          <w:rFonts w:ascii="Times New Roman" w:eastAsia="Calibri" w:hAnsi="Times New Roman" w:cs="Times New Roman"/>
          <w:sz w:val="24"/>
          <w:szCs w:val="24"/>
        </w:rPr>
        <w:t xml:space="preserve">ario  </w:t>
      </w:r>
      <w:r w:rsidR="009C024A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Ed. </w:t>
      </w:r>
      <w:r w:rsidRPr="003974AF">
        <w:rPr>
          <w:rFonts w:ascii="Times New Roman" w:eastAsia="Calibri" w:hAnsi="Times New Roman" w:cs="Times New Roman"/>
          <w:sz w:val="24"/>
          <w:szCs w:val="24"/>
        </w:rPr>
        <w:t>Graficolor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3974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Ibarra, Ecuador.</w:t>
      </w:r>
    </w:p>
    <w:p w:rsidR="00F2470A" w:rsidRDefault="00F2470A" w:rsidP="008E3A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70A" w:rsidRDefault="00F2470A" w:rsidP="008E3A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24A" w:rsidRDefault="00F2470A" w:rsidP="008E3A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DAZA, Jorge, (2006),   </w:t>
      </w:r>
      <w:r>
        <w:rPr>
          <w:rFonts w:ascii="Times New Roman" w:hAnsi="Times New Roman" w:cs="Times New Roman"/>
          <w:sz w:val="24"/>
          <w:szCs w:val="24"/>
          <w:u w:val="single"/>
        </w:rPr>
        <w:t>Estadística Aplicada con Microsoft E</w:t>
      </w:r>
      <w:r w:rsidRPr="006579BC">
        <w:rPr>
          <w:rFonts w:ascii="Times New Roman" w:hAnsi="Times New Roman" w:cs="Times New Roman"/>
          <w:sz w:val="24"/>
          <w:szCs w:val="24"/>
          <w:u w:val="single"/>
        </w:rPr>
        <w:t>xcel</w:t>
      </w:r>
      <w:r>
        <w:rPr>
          <w:rFonts w:ascii="Times New Roman" w:hAnsi="Times New Roman" w:cs="Times New Roman"/>
          <w:sz w:val="24"/>
          <w:szCs w:val="24"/>
        </w:rPr>
        <w:t>, Grupo Editorial Megabyte,</w:t>
      </w:r>
      <w:r w:rsidRPr="00553655">
        <w:rPr>
          <w:rFonts w:ascii="Times New Roman" w:hAnsi="Times New Roman" w:cs="Times New Roman"/>
          <w:sz w:val="24"/>
          <w:szCs w:val="24"/>
        </w:rPr>
        <w:t xml:space="preserve"> </w:t>
      </w:r>
      <w:r w:rsidR="009C024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2470A" w:rsidRDefault="009C024A" w:rsidP="008E3A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F2470A">
        <w:rPr>
          <w:rFonts w:ascii="Times New Roman" w:hAnsi="Times New Roman" w:cs="Times New Roman"/>
          <w:sz w:val="24"/>
          <w:szCs w:val="24"/>
        </w:rPr>
        <w:t>Lima,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70A">
        <w:rPr>
          <w:rFonts w:ascii="Times New Roman" w:hAnsi="Times New Roman" w:cs="Times New Roman"/>
          <w:sz w:val="24"/>
          <w:szCs w:val="24"/>
        </w:rPr>
        <w:t>Perú.</w:t>
      </w:r>
    </w:p>
    <w:p w:rsidR="00F2470A" w:rsidRDefault="00F2470A" w:rsidP="008E3A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A9A" w:rsidRDefault="00F2470A" w:rsidP="008E3A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9C024A" w:rsidRPr="0061551B" w:rsidRDefault="00F2470A" w:rsidP="008E3A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1551B">
        <w:rPr>
          <w:rFonts w:ascii="Times New Roman" w:hAnsi="Times New Roman" w:cs="Times New Roman"/>
          <w:sz w:val="24"/>
          <w:szCs w:val="24"/>
          <w:lang w:val="es-EC"/>
        </w:rPr>
        <w:t>SHAO, Stephen, (</w:t>
      </w:r>
      <w:r w:rsidRPr="0034798A">
        <w:rPr>
          <w:rFonts w:ascii="Times New Roman" w:hAnsi="Times New Roman" w:cs="Times New Roman"/>
          <w:sz w:val="24"/>
          <w:szCs w:val="24"/>
        </w:rPr>
        <w:t>1980</w:t>
      </w:r>
      <w:r>
        <w:rPr>
          <w:rFonts w:ascii="Times New Roman" w:hAnsi="Times New Roman" w:cs="Times New Roman"/>
          <w:sz w:val="24"/>
          <w:szCs w:val="24"/>
        </w:rPr>
        <w:t>)</w:t>
      </w:r>
      <w:r w:rsidR="009C024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</w:rPr>
        <w:t>Estadística para Economistas y A</w:t>
      </w:r>
      <w:r w:rsidRPr="006A15C9">
        <w:rPr>
          <w:rFonts w:ascii="Times New Roman" w:hAnsi="Times New Roman" w:cs="Times New Roman"/>
          <w:sz w:val="24"/>
          <w:szCs w:val="24"/>
          <w:u w:val="single"/>
        </w:rPr>
        <w:t xml:space="preserve">dministradores de </w:t>
      </w:r>
      <w:r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6A15C9">
        <w:rPr>
          <w:rFonts w:ascii="Times New Roman" w:hAnsi="Times New Roman" w:cs="Times New Roman"/>
          <w:sz w:val="24"/>
          <w:szCs w:val="24"/>
          <w:u w:val="single"/>
        </w:rPr>
        <w:t>mpresas</w:t>
      </w:r>
      <w:r w:rsidRPr="006A15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Ed.</w:t>
      </w:r>
      <w:r w:rsidRPr="0061551B"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r w:rsidR="009C024A" w:rsidRPr="0061551B">
        <w:rPr>
          <w:rFonts w:ascii="Times New Roman" w:hAnsi="Times New Roman" w:cs="Times New Roman"/>
          <w:sz w:val="24"/>
          <w:szCs w:val="24"/>
          <w:lang w:val="es-EC"/>
        </w:rPr>
        <w:t xml:space="preserve">  </w:t>
      </w:r>
    </w:p>
    <w:p w:rsidR="00F2470A" w:rsidRPr="0061551B" w:rsidRDefault="009C024A" w:rsidP="008E3A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1551B">
        <w:rPr>
          <w:rFonts w:ascii="Times New Roman" w:hAnsi="Times New Roman" w:cs="Times New Roman"/>
          <w:sz w:val="24"/>
          <w:szCs w:val="24"/>
          <w:lang w:val="es-EC"/>
        </w:rPr>
        <w:t xml:space="preserve">                                         </w:t>
      </w:r>
      <w:r w:rsidR="00F2470A" w:rsidRPr="0061551B">
        <w:rPr>
          <w:rFonts w:ascii="Times New Roman" w:hAnsi="Times New Roman" w:cs="Times New Roman"/>
          <w:sz w:val="24"/>
          <w:szCs w:val="24"/>
          <w:lang w:val="es-EC"/>
        </w:rPr>
        <w:t>Herrero</w:t>
      </w:r>
      <w:r w:rsidRPr="0061551B"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proofErr w:type="spellStart"/>
      <w:r w:rsidR="00F2470A" w:rsidRPr="0061551B">
        <w:rPr>
          <w:rFonts w:ascii="Times New Roman" w:hAnsi="Times New Roman" w:cs="Times New Roman"/>
          <w:sz w:val="24"/>
          <w:szCs w:val="24"/>
          <w:lang w:val="es-EC"/>
        </w:rPr>
        <w:t>Hnos</w:t>
      </w:r>
      <w:proofErr w:type="spellEnd"/>
      <w:r w:rsidR="00F2470A" w:rsidRPr="0061551B">
        <w:rPr>
          <w:rFonts w:ascii="Times New Roman" w:hAnsi="Times New Roman" w:cs="Times New Roman"/>
          <w:sz w:val="24"/>
          <w:szCs w:val="24"/>
          <w:lang w:val="es-EC"/>
        </w:rPr>
        <w:t>,</w:t>
      </w:r>
      <w:r w:rsidR="00F2470A">
        <w:rPr>
          <w:rFonts w:ascii="Times New Roman" w:hAnsi="Times New Roman" w:cs="Times New Roman"/>
          <w:sz w:val="24"/>
          <w:szCs w:val="24"/>
        </w:rPr>
        <w:t xml:space="preserve"> M</w:t>
      </w:r>
      <w:r w:rsidR="00F2470A" w:rsidRPr="0034798A">
        <w:rPr>
          <w:rFonts w:ascii="Times New Roman" w:hAnsi="Times New Roman" w:cs="Times New Roman"/>
          <w:sz w:val="24"/>
          <w:szCs w:val="24"/>
        </w:rPr>
        <w:t xml:space="preserve">éxico </w:t>
      </w:r>
      <w:r w:rsidR="00F2470A">
        <w:rPr>
          <w:rFonts w:ascii="Times New Roman" w:hAnsi="Times New Roman" w:cs="Times New Roman"/>
          <w:sz w:val="24"/>
          <w:szCs w:val="24"/>
        </w:rPr>
        <w:t>DF.</w:t>
      </w:r>
    </w:p>
    <w:p w:rsidR="00F2470A" w:rsidRDefault="00F2470A" w:rsidP="008E3A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2470A" w:rsidRDefault="00F2470A" w:rsidP="008E3A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024A" w:rsidRDefault="00F2470A" w:rsidP="008E3A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SPIEGEL,</w:t>
      </w:r>
      <w:r w:rsidRPr="003974AF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 xml:space="preserve">urray, (2000),   </w:t>
      </w:r>
      <w:r w:rsidRPr="003974AF">
        <w:rPr>
          <w:rFonts w:ascii="Times New Roman" w:hAnsi="Times New Roman" w:cs="Times New Roman"/>
          <w:sz w:val="24"/>
          <w:szCs w:val="24"/>
        </w:rPr>
        <w:t xml:space="preserve"> </w:t>
      </w:r>
      <w:r w:rsidRPr="006A15C9">
        <w:rPr>
          <w:rFonts w:ascii="Times New Roman" w:hAnsi="Times New Roman" w:cs="Times New Roman"/>
          <w:sz w:val="24"/>
          <w:szCs w:val="24"/>
          <w:u w:val="single"/>
        </w:rPr>
        <w:t>Estadística</w:t>
      </w:r>
      <w:r w:rsidRPr="006A15C9">
        <w:rPr>
          <w:rFonts w:ascii="Times New Roman" w:hAnsi="Times New Roman" w:cs="Times New Roman"/>
          <w:sz w:val="24"/>
          <w:szCs w:val="24"/>
        </w:rPr>
        <w:t>,</w:t>
      </w:r>
      <w:r w:rsidRPr="00A56CFD">
        <w:rPr>
          <w:rFonts w:ascii="Calibri" w:eastAsia="Calibri" w:hAnsi="Calibri" w:cs="Times New Roman"/>
          <w:b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Serie de C</w:t>
      </w:r>
      <w:r w:rsidRPr="00A56CFD">
        <w:rPr>
          <w:rFonts w:ascii="Times New Roman" w:eastAsia="Calibri" w:hAnsi="Times New Roman" w:cs="Times New Roman"/>
          <w:sz w:val="24"/>
          <w:szCs w:val="24"/>
        </w:rPr>
        <w:t>ompendios Schaum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974AF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974AF">
        <w:rPr>
          <w:rFonts w:ascii="Times New Roman" w:hAnsi="Times New Roman" w:cs="Times New Roman"/>
          <w:sz w:val="24"/>
          <w:szCs w:val="24"/>
        </w:rPr>
        <w:t>McGraw-Hill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2470A" w:rsidRDefault="009C024A" w:rsidP="008E3A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F2470A">
        <w:rPr>
          <w:rFonts w:ascii="Times New Roman" w:hAnsi="Times New Roman" w:cs="Times New Roman"/>
          <w:sz w:val="24"/>
          <w:szCs w:val="24"/>
        </w:rPr>
        <w:t>México.</w:t>
      </w:r>
    </w:p>
    <w:p w:rsidR="00F2470A" w:rsidRDefault="00F2470A" w:rsidP="008E3A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024A" w:rsidRDefault="00F2470A" w:rsidP="009C024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4AF">
        <w:rPr>
          <w:rFonts w:ascii="Times New Roman" w:eastAsia="Calibri" w:hAnsi="Times New Roman" w:cs="Times New Roman"/>
          <w:sz w:val="24"/>
          <w:szCs w:val="24"/>
        </w:rPr>
        <w:t>SUÁREZ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974AF">
        <w:rPr>
          <w:rFonts w:ascii="Times New Roman" w:eastAsia="Calibri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ario</w:t>
      </w:r>
      <w:r>
        <w:rPr>
          <w:rFonts w:ascii="Times New Roman" w:eastAsia="Calibri" w:hAnsi="Times New Roman" w:cs="Times New Roman"/>
          <w:sz w:val="24"/>
          <w:szCs w:val="24"/>
        </w:rPr>
        <w:t xml:space="preserve">, (2004),   </w:t>
      </w:r>
      <w:r w:rsidRPr="003974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  <w:u w:val="single"/>
        </w:rPr>
        <w:t>Interaprendizaje Holístico de M</w:t>
      </w:r>
      <w:r w:rsidRPr="006A15C9">
        <w:rPr>
          <w:rFonts w:ascii="Times New Roman" w:eastAsia="Calibri" w:hAnsi="Times New Roman" w:cs="Times New Roman"/>
          <w:iCs/>
          <w:sz w:val="24"/>
          <w:szCs w:val="24"/>
          <w:u w:val="single"/>
        </w:rPr>
        <w:t>atemática</w:t>
      </w:r>
      <w:r w:rsidRPr="006A15C9">
        <w:rPr>
          <w:rFonts w:ascii="Times New Roman" w:eastAsia="Calibri" w:hAnsi="Times New Roman" w:cs="Times New Roman"/>
          <w:iCs/>
          <w:sz w:val="24"/>
          <w:szCs w:val="24"/>
        </w:rPr>
        <w:t>,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Ed. </w:t>
      </w:r>
      <w:r w:rsidRPr="003974AF">
        <w:rPr>
          <w:rFonts w:ascii="Times New Roman" w:eastAsia="Calibri" w:hAnsi="Times New Roman" w:cs="Times New Roman"/>
          <w:sz w:val="24"/>
          <w:szCs w:val="24"/>
        </w:rPr>
        <w:t>Gráficas Planeta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F2470A" w:rsidRPr="003974AF" w:rsidRDefault="009C024A" w:rsidP="009C02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</w:t>
      </w:r>
      <w:r w:rsidR="00F2470A">
        <w:rPr>
          <w:rFonts w:ascii="Times New Roman" w:eastAsia="Calibri" w:hAnsi="Times New Roman" w:cs="Times New Roman"/>
          <w:sz w:val="24"/>
          <w:szCs w:val="24"/>
        </w:rPr>
        <w:t>Ibarra, Ecuador.</w:t>
      </w:r>
    </w:p>
    <w:p w:rsidR="00F2470A" w:rsidRPr="003974AF" w:rsidRDefault="00F2470A" w:rsidP="008E3A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82D" w:rsidRDefault="0095282D" w:rsidP="008E3A9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4AF">
        <w:rPr>
          <w:rFonts w:ascii="Times New Roman" w:eastAsia="Calibri" w:hAnsi="Times New Roman" w:cs="Times New Roman"/>
          <w:sz w:val="24"/>
          <w:szCs w:val="24"/>
        </w:rPr>
        <w:t>SUÁREZ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974AF">
        <w:rPr>
          <w:rFonts w:ascii="Times New Roman" w:eastAsia="Calibri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ario</w:t>
      </w:r>
      <w:r>
        <w:rPr>
          <w:rFonts w:ascii="Times New Roman" w:eastAsia="Calibri" w:hAnsi="Times New Roman" w:cs="Times New Roman"/>
          <w:sz w:val="24"/>
          <w:szCs w:val="24"/>
        </w:rPr>
        <w:t xml:space="preserve">, (2011),   </w:t>
      </w:r>
      <w:r w:rsidRPr="003974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  <w:u w:val="single"/>
        </w:rPr>
        <w:t>Interaprendizaje de Estadística Básica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5282D" w:rsidRPr="003974AF" w:rsidRDefault="0095282D" w:rsidP="008E3A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TAPIA, Fausto                     Ibarra-Ecuador.</w:t>
      </w:r>
    </w:p>
    <w:p w:rsidR="00F2470A" w:rsidRDefault="00F2470A" w:rsidP="008E3A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51B" w:rsidRDefault="0061551B" w:rsidP="008E3A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51B" w:rsidRPr="0061551B" w:rsidRDefault="0061551B" w:rsidP="006155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51B">
        <w:rPr>
          <w:rFonts w:ascii="Times New Roman" w:hAnsi="Times New Roman" w:cs="Times New Roman"/>
          <w:sz w:val="24"/>
          <w:szCs w:val="24"/>
        </w:rPr>
        <w:t>SUAREZ IBUJÉS MARIO ORLANDO</w:t>
      </w:r>
    </w:p>
    <w:p w:rsidR="0061551B" w:rsidRPr="0061551B" w:rsidRDefault="0061551B" w:rsidP="006155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51B">
        <w:rPr>
          <w:rFonts w:ascii="Times New Roman" w:hAnsi="Times New Roman" w:cs="Times New Roman"/>
          <w:sz w:val="24"/>
          <w:szCs w:val="24"/>
        </w:rPr>
        <w:t>mgsmariosuarez@gmail.com</w:t>
      </w:r>
    </w:p>
    <w:p w:rsidR="0061551B" w:rsidRPr="0061551B" w:rsidRDefault="0061551B" w:rsidP="006155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51B">
        <w:rPr>
          <w:rFonts w:ascii="Times New Roman" w:hAnsi="Times New Roman" w:cs="Times New Roman"/>
          <w:sz w:val="24"/>
          <w:szCs w:val="24"/>
        </w:rPr>
        <w:t>mosuarez@utn.edu.ec</w:t>
      </w:r>
    </w:p>
    <w:p w:rsidR="0061551B" w:rsidRPr="0061551B" w:rsidRDefault="0061551B" w:rsidP="006155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551B">
        <w:rPr>
          <w:rFonts w:ascii="Times New Roman" w:hAnsi="Times New Roman" w:cs="Times New Roman"/>
          <w:sz w:val="24"/>
          <w:szCs w:val="24"/>
        </w:rPr>
        <w:t>Telf</w:t>
      </w:r>
      <w:proofErr w:type="spellEnd"/>
      <w:r w:rsidRPr="0061551B">
        <w:rPr>
          <w:rFonts w:ascii="Times New Roman" w:hAnsi="Times New Roman" w:cs="Times New Roman"/>
          <w:sz w:val="24"/>
          <w:szCs w:val="24"/>
        </w:rPr>
        <w:t>: 06 2632 166</w:t>
      </w:r>
    </w:p>
    <w:p w:rsidR="0061551B" w:rsidRDefault="0061551B" w:rsidP="006155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51B">
        <w:rPr>
          <w:rFonts w:ascii="Times New Roman" w:hAnsi="Times New Roman" w:cs="Times New Roman"/>
          <w:sz w:val="24"/>
          <w:szCs w:val="24"/>
        </w:rPr>
        <w:tab/>
        <w:t>085619601</w:t>
      </w:r>
    </w:p>
    <w:sectPr w:rsidR="0061551B" w:rsidSect="00F3154D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54D"/>
    <w:rsid w:val="000350B9"/>
    <w:rsid w:val="00062B3C"/>
    <w:rsid w:val="000C02A2"/>
    <w:rsid w:val="00274343"/>
    <w:rsid w:val="003E4C55"/>
    <w:rsid w:val="004C4642"/>
    <w:rsid w:val="0061551B"/>
    <w:rsid w:val="007031F3"/>
    <w:rsid w:val="00740681"/>
    <w:rsid w:val="007E0F7F"/>
    <w:rsid w:val="008E3A9A"/>
    <w:rsid w:val="0095282D"/>
    <w:rsid w:val="00960F4C"/>
    <w:rsid w:val="009C024A"/>
    <w:rsid w:val="00AE0C69"/>
    <w:rsid w:val="00B12F45"/>
    <w:rsid w:val="00C72443"/>
    <w:rsid w:val="00C93F03"/>
    <w:rsid w:val="00CD531C"/>
    <w:rsid w:val="00E9560C"/>
    <w:rsid w:val="00F059B7"/>
    <w:rsid w:val="00F2470A"/>
    <w:rsid w:val="00F24C12"/>
    <w:rsid w:val="00F3154D"/>
    <w:rsid w:val="00F5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54D"/>
    <w:pPr>
      <w:spacing w:after="0" w:line="0" w:lineRule="atLeast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15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154D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link w:val="TtuloCar"/>
    <w:qFormat/>
    <w:rsid w:val="00F2470A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F2470A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54D"/>
    <w:pPr>
      <w:spacing w:after="0" w:line="0" w:lineRule="atLeast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15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154D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link w:val="TtuloCar"/>
    <w:qFormat/>
    <w:rsid w:val="00F2470A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F2470A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1381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SUÁREZ</dc:creator>
  <cp:lastModifiedBy>Administrador</cp:lastModifiedBy>
  <cp:revision>6</cp:revision>
  <dcterms:created xsi:type="dcterms:W3CDTF">2011-05-25T02:50:00Z</dcterms:created>
  <dcterms:modified xsi:type="dcterms:W3CDTF">2011-12-09T16:21:00Z</dcterms:modified>
</cp:coreProperties>
</file>